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FC" w:rsidRPr="00BE506A" w:rsidRDefault="004C7051" w:rsidP="00366EFC">
      <w:pPr>
        <w:pStyle w:val="Title"/>
        <w:jc w:val="right"/>
        <w:rPr>
          <w:b w:val="0"/>
          <w:sz w:val="24"/>
          <w:szCs w:val="24"/>
        </w:rPr>
      </w:pPr>
      <w:r>
        <w:rPr>
          <w:b w:val="0"/>
          <w:sz w:val="24"/>
          <w:szCs w:val="24"/>
        </w:rPr>
        <w:t>June 2022</w:t>
      </w:r>
    </w:p>
    <w:p w:rsidR="00366EFC" w:rsidRPr="00BE506A" w:rsidRDefault="00366EFC" w:rsidP="0026312C">
      <w:pPr>
        <w:pStyle w:val="Title"/>
        <w:rPr>
          <w:sz w:val="24"/>
          <w:szCs w:val="24"/>
        </w:rPr>
      </w:pPr>
    </w:p>
    <w:p w:rsidR="00EB0439" w:rsidRPr="00BE506A" w:rsidRDefault="00363608" w:rsidP="0026312C">
      <w:pPr>
        <w:pStyle w:val="Title"/>
        <w:rPr>
          <w:sz w:val="24"/>
          <w:szCs w:val="24"/>
        </w:rPr>
      </w:pPr>
      <w:r w:rsidRPr="00BE506A">
        <w:rPr>
          <w:sz w:val="24"/>
          <w:szCs w:val="24"/>
        </w:rPr>
        <w:t>N</w:t>
      </w:r>
      <w:r w:rsidR="00F74894" w:rsidRPr="00BE506A">
        <w:rPr>
          <w:sz w:val="24"/>
          <w:szCs w:val="24"/>
        </w:rPr>
        <w:t>OAH J. WEBSTER</w:t>
      </w:r>
    </w:p>
    <w:p w:rsidR="003E3E51" w:rsidRPr="00BE506A" w:rsidRDefault="003E3E51" w:rsidP="0026312C">
      <w:pPr>
        <w:pStyle w:val="Title"/>
        <w:rPr>
          <w:b w:val="0"/>
          <w:sz w:val="24"/>
          <w:szCs w:val="24"/>
        </w:rPr>
      </w:pPr>
      <w:r w:rsidRPr="00BE506A">
        <w:rPr>
          <w:b w:val="0"/>
          <w:sz w:val="24"/>
          <w:szCs w:val="24"/>
        </w:rPr>
        <w:t>Life Course Development Program</w:t>
      </w:r>
    </w:p>
    <w:p w:rsidR="00726D5F" w:rsidRPr="00BE506A" w:rsidRDefault="003E3E51" w:rsidP="0026312C">
      <w:pPr>
        <w:pStyle w:val="Title"/>
        <w:rPr>
          <w:b w:val="0"/>
          <w:sz w:val="24"/>
          <w:szCs w:val="24"/>
        </w:rPr>
      </w:pPr>
      <w:r w:rsidRPr="00BE506A">
        <w:rPr>
          <w:b w:val="0"/>
          <w:sz w:val="24"/>
          <w:szCs w:val="24"/>
        </w:rPr>
        <w:t>Survey Research Center</w:t>
      </w:r>
      <w:r w:rsidR="00B85477" w:rsidRPr="00BE506A">
        <w:rPr>
          <w:b w:val="0"/>
          <w:sz w:val="24"/>
          <w:szCs w:val="24"/>
        </w:rPr>
        <w:t xml:space="preserve">, </w:t>
      </w:r>
      <w:r w:rsidR="00726D5F" w:rsidRPr="00BE506A">
        <w:rPr>
          <w:b w:val="0"/>
          <w:sz w:val="24"/>
          <w:szCs w:val="24"/>
        </w:rPr>
        <w:t>Institute for Social Research</w:t>
      </w:r>
    </w:p>
    <w:p w:rsidR="00726D5F" w:rsidRPr="00BE506A" w:rsidRDefault="00726D5F" w:rsidP="0026312C">
      <w:pPr>
        <w:pStyle w:val="Title"/>
        <w:rPr>
          <w:b w:val="0"/>
          <w:sz w:val="24"/>
          <w:szCs w:val="24"/>
        </w:rPr>
      </w:pPr>
      <w:r w:rsidRPr="00BE506A">
        <w:rPr>
          <w:b w:val="0"/>
          <w:sz w:val="24"/>
          <w:szCs w:val="24"/>
        </w:rPr>
        <w:t>University of Michigan</w:t>
      </w:r>
    </w:p>
    <w:p w:rsidR="00726D5F" w:rsidRPr="00BE506A" w:rsidRDefault="00726D5F" w:rsidP="0026312C">
      <w:pPr>
        <w:pStyle w:val="Title"/>
        <w:rPr>
          <w:b w:val="0"/>
          <w:sz w:val="24"/>
          <w:szCs w:val="24"/>
        </w:rPr>
      </w:pPr>
      <w:r w:rsidRPr="00BE506A">
        <w:rPr>
          <w:b w:val="0"/>
          <w:sz w:val="24"/>
          <w:szCs w:val="24"/>
        </w:rPr>
        <w:t>426 Thompson Street</w:t>
      </w:r>
      <w:r w:rsidR="004804CB">
        <w:rPr>
          <w:b w:val="0"/>
          <w:sz w:val="24"/>
          <w:szCs w:val="24"/>
        </w:rPr>
        <w:t xml:space="preserve">, </w:t>
      </w:r>
      <w:r w:rsidRPr="00BE506A">
        <w:rPr>
          <w:b w:val="0"/>
          <w:sz w:val="24"/>
          <w:szCs w:val="24"/>
        </w:rPr>
        <w:t>Ann Arbor MI 4810</w:t>
      </w:r>
      <w:r w:rsidR="00190016" w:rsidRPr="00BE506A">
        <w:rPr>
          <w:b w:val="0"/>
          <w:sz w:val="24"/>
          <w:szCs w:val="24"/>
        </w:rPr>
        <w:t>4</w:t>
      </w:r>
    </w:p>
    <w:p w:rsidR="0026312C" w:rsidRPr="00BE506A" w:rsidRDefault="00F654FA" w:rsidP="0026312C">
      <w:pPr>
        <w:pStyle w:val="Title"/>
        <w:rPr>
          <w:b w:val="0"/>
          <w:sz w:val="24"/>
          <w:szCs w:val="24"/>
        </w:rPr>
      </w:pPr>
      <w:hyperlink r:id="rId8" w:history="1">
        <w:r w:rsidR="0026312C" w:rsidRPr="00BE506A">
          <w:rPr>
            <w:rStyle w:val="Hyperlink"/>
            <w:b w:val="0"/>
            <w:sz w:val="24"/>
            <w:szCs w:val="24"/>
          </w:rPr>
          <w:t>njwebs@umich.edu</w:t>
        </w:r>
      </w:hyperlink>
    </w:p>
    <w:p w:rsidR="00EB0439" w:rsidRPr="00685F63" w:rsidRDefault="00EB0439" w:rsidP="0026312C">
      <w:pPr>
        <w:pBdr>
          <w:bottom w:val="single" w:sz="24" w:space="1" w:color="auto"/>
        </w:pBdr>
        <w:jc w:val="center"/>
        <w:rPr>
          <w:sz w:val="12"/>
          <w:szCs w:val="12"/>
        </w:rPr>
      </w:pPr>
    </w:p>
    <w:p w:rsidR="00213976" w:rsidRPr="00685F63" w:rsidRDefault="00213976">
      <w:pPr>
        <w:rPr>
          <w:sz w:val="12"/>
          <w:szCs w:val="12"/>
        </w:rPr>
      </w:pPr>
    </w:p>
    <w:p w:rsidR="00366EFC" w:rsidRPr="00BE506A" w:rsidRDefault="00366EFC" w:rsidP="00EB0439">
      <w:pPr>
        <w:rPr>
          <w:b/>
          <w:sz w:val="28"/>
          <w:szCs w:val="28"/>
        </w:rPr>
      </w:pPr>
      <w:r w:rsidRPr="00BE506A">
        <w:rPr>
          <w:b/>
          <w:sz w:val="28"/>
          <w:szCs w:val="28"/>
        </w:rPr>
        <w:t>Areas of Study</w:t>
      </w:r>
    </w:p>
    <w:p w:rsidR="00366EFC" w:rsidRPr="00D159A0" w:rsidRDefault="00366EFC" w:rsidP="00EB0439">
      <w:pPr>
        <w:rPr>
          <w:b/>
          <w:sz w:val="12"/>
          <w:szCs w:val="12"/>
        </w:rPr>
      </w:pPr>
    </w:p>
    <w:p w:rsidR="00366EFC" w:rsidRPr="00BE506A" w:rsidRDefault="00366EFC" w:rsidP="00366EFC">
      <w:pPr>
        <w:ind w:firstLine="720"/>
        <w:rPr>
          <w:sz w:val="24"/>
          <w:szCs w:val="24"/>
        </w:rPr>
      </w:pPr>
      <w:r w:rsidRPr="00BE506A">
        <w:rPr>
          <w:sz w:val="24"/>
          <w:szCs w:val="24"/>
        </w:rPr>
        <w:t>Social Networks, Health, Environment, Gerontology, Life Course</w:t>
      </w:r>
    </w:p>
    <w:p w:rsidR="00366EFC" w:rsidRPr="004804CB" w:rsidRDefault="00366EFC" w:rsidP="00EB0439">
      <w:pPr>
        <w:rPr>
          <w:b/>
          <w:sz w:val="24"/>
          <w:szCs w:val="24"/>
        </w:rPr>
      </w:pPr>
    </w:p>
    <w:p w:rsidR="00EB0439" w:rsidRPr="00BE506A" w:rsidRDefault="00EB0439" w:rsidP="00EB0439">
      <w:pPr>
        <w:rPr>
          <w:b/>
          <w:sz w:val="28"/>
          <w:szCs w:val="28"/>
        </w:rPr>
      </w:pPr>
      <w:r w:rsidRPr="00BE506A">
        <w:rPr>
          <w:b/>
          <w:sz w:val="28"/>
          <w:szCs w:val="28"/>
        </w:rPr>
        <w:t>Education</w:t>
      </w:r>
    </w:p>
    <w:p w:rsidR="00EB0439" w:rsidRPr="00D159A0" w:rsidRDefault="00EB0439" w:rsidP="00EB0439">
      <w:pPr>
        <w:rPr>
          <w:sz w:val="12"/>
          <w:szCs w:val="12"/>
        </w:rPr>
      </w:pPr>
    </w:p>
    <w:p w:rsidR="00366EFC" w:rsidRPr="00BE506A" w:rsidRDefault="00E92077" w:rsidP="00366EFC">
      <w:pPr>
        <w:ind w:firstLine="720"/>
        <w:rPr>
          <w:sz w:val="24"/>
          <w:szCs w:val="24"/>
        </w:rPr>
      </w:pPr>
      <w:r w:rsidRPr="00BE506A">
        <w:rPr>
          <w:sz w:val="24"/>
          <w:szCs w:val="24"/>
        </w:rPr>
        <w:t>Post-Doc</w:t>
      </w:r>
      <w:r w:rsidR="00366EFC" w:rsidRPr="00BE506A">
        <w:rPr>
          <w:sz w:val="24"/>
          <w:szCs w:val="24"/>
        </w:rPr>
        <w:tab/>
        <w:t>2011-13</w:t>
      </w:r>
      <w:r w:rsidR="00366EFC" w:rsidRPr="00BE506A">
        <w:rPr>
          <w:sz w:val="24"/>
          <w:szCs w:val="24"/>
        </w:rPr>
        <w:tab/>
        <w:t>Life Course Development</w:t>
      </w:r>
      <w:r w:rsidR="00366EFC" w:rsidRPr="00BE506A">
        <w:rPr>
          <w:sz w:val="24"/>
          <w:szCs w:val="24"/>
        </w:rPr>
        <w:tab/>
        <w:t>University of Michigan</w:t>
      </w:r>
      <w:r w:rsidR="00366EFC" w:rsidRPr="00BE506A">
        <w:rPr>
          <w:sz w:val="24"/>
          <w:szCs w:val="24"/>
        </w:rPr>
        <w:tab/>
      </w:r>
    </w:p>
    <w:p w:rsidR="00366EFC" w:rsidRPr="00BE506A" w:rsidRDefault="00366EFC" w:rsidP="00366EFC">
      <w:pPr>
        <w:ind w:firstLine="720"/>
        <w:rPr>
          <w:sz w:val="24"/>
          <w:szCs w:val="24"/>
        </w:rPr>
      </w:pPr>
    </w:p>
    <w:p w:rsidR="00366EFC" w:rsidRPr="00BE506A" w:rsidRDefault="00366EFC" w:rsidP="00366EFC">
      <w:pPr>
        <w:ind w:firstLine="720"/>
        <w:rPr>
          <w:sz w:val="24"/>
          <w:szCs w:val="24"/>
        </w:rPr>
      </w:pPr>
      <w:r w:rsidRPr="00BE506A">
        <w:rPr>
          <w:sz w:val="24"/>
          <w:szCs w:val="24"/>
        </w:rPr>
        <w:t>Ph.D.</w:t>
      </w:r>
      <w:r w:rsidRPr="00BE506A">
        <w:rPr>
          <w:sz w:val="24"/>
          <w:szCs w:val="24"/>
        </w:rPr>
        <w:tab/>
      </w:r>
      <w:r w:rsidRPr="00BE506A">
        <w:rPr>
          <w:sz w:val="24"/>
          <w:szCs w:val="24"/>
        </w:rPr>
        <w:tab/>
        <w:t>2011</w:t>
      </w:r>
      <w:r w:rsidR="00E92077" w:rsidRPr="00BE506A">
        <w:rPr>
          <w:sz w:val="24"/>
          <w:szCs w:val="24"/>
        </w:rPr>
        <w:tab/>
      </w:r>
      <w:r w:rsidRPr="00BE506A">
        <w:rPr>
          <w:sz w:val="24"/>
          <w:szCs w:val="24"/>
        </w:rPr>
        <w:tab/>
      </w:r>
      <w:r w:rsidR="00E92077" w:rsidRPr="00BE506A">
        <w:rPr>
          <w:sz w:val="24"/>
          <w:szCs w:val="24"/>
        </w:rPr>
        <w:t>Sociology</w:t>
      </w:r>
      <w:r w:rsidR="00E92077" w:rsidRPr="00BE506A">
        <w:rPr>
          <w:sz w:val="24"/>
          <w:szCs w:val="24"/>
        </w:rPr>
        <w:tab/>
      </w:r>
      <w:r w:rsidR="00E92077" w:rsidRPr="00BE506A">
        <w:rPr>
          <w:sz w:val="24"/>
          <w:szCs w:val="24"/>
        </w:rPr>
        <w:tab/>
      </w:r>
      <w:r w:rsidRPr="00BE506A">
        <w:rPr>
          <w:sz w:val="24"/>
          <w:szCs w:val="24"/>
        </w:rPr>
        <w:tab/>
      </w:r>
      <w:r w:rsidR="00E92077" w:rsidRPr="00BE506A">
        <w:rPr>
          <w:sz w:val="24"/>
          <w:szCs w:val="24"/>
        </w:rPr>
        <w:t>Case Western Reserve University</w:t>
      </w:r>
      <w:r w:rsidRPr="00BE506A">
        <w:rPr>
          <w:sz w:val="24"/>
          <w:szCs w:val="24"/>
        </w:rPr>
        <w:tab/>
      </w:r>
    </w:p>
    <w:p w:rsidR="00366EFC" w:rsidRPr="00BE506A" w:rsidRDefault="00366EFC" w:rsidP="002C0644">
      <w:pPr>
        <w:rPr>
          <w:sz w:val="24"/>
          <w:szCs w:val="24"/>
        </w:rPr>
      </w:pPr>
    </w:p>
    <w:p w:rsidR="00366EFC" w:rsidRPr="00BE506A" w:rsidRDefault="00366EFC" w:rsidP="002C0644">
      <w:pPr>
        <w:rPr>
          <w:sz w:val="24"/>
          <w:szCs w:val="24"/>
        </w:rPr>
      </w:pPr>
      <w:r w:rsidRPr="00BE506A">
        <w:rPr>
          <w:sz w:val="24"/>
          <w:szCs w:val="24"/>
        </w:rPr>
        <w:tab/>
        <w:t>M.A.</w:t>
      </w:r>
      <w:r w:rsidRPr="00BE506A">
        <w:rPr>
          <w:sz w:val="24"/>
          <w:szCs w:val="24"/>
        </w:rPr>
        <w:tab/>
      </w:r>
      <w:r w:rsidRPr="00BE506A">
        <w:rPr>
          <w:sz w:val="24"/>
          <w:szCs w:val="24"/>
        </w:rPr>
        <w:tab/>
        <w:t>2005</w:t>
      </w:r>
      <w:r w:rsidRPr="00BE506A">
        <w:rPr>
          <w:sz w:val="24"/>
          <w:szCs w:val="24"/>
        </w:rPr>
        <w:tab/>
      </w:r>
      <w:r w:rsidRPr="00BE506A">
        <w:rPr>
          <w:sz w:val="24"/>
          <w:szCs w:val="24"/>
        </w:rPr>
        <w:tab/>
        <w:t>Sociology</w:t>
      </w:r>
      <w:r w:rsidRPr="00BE506A">
        <w:rPr>
          <w:sz w:val="24"/>
          <w:szCs w:val="24"/>
        </w:rPr>
        <w:tab/>
      </w:r>
      <w:r w:rsidRPr="00BE506A">
        <w:rPr>
          <w:sz w:val="24"/>
          <w:szCs w:val="24"/>
        </w:rPr>
        <w:tab/>
      </w:r>
      <w:r w:rsidRPr="00BE506A">
        <w:rPr>
          <w:sz w:val="24"/>
          <w:szCs w:val="24"/>
        </w:rPr>
        <w:tab/>
        <w:t>Case Western Reserve University</w:t>
      </w:r>
    </w:p>
    <w:p w:rsidR="00366EFC" w:rsidRPr="00BE506A" w:rsidRDefault="00366EFC" w:rsidP="002C0644">
      <w:pPr>
        <w:rPr>
          <w:sz w:val="24"/>
          <w:szCs w:val="24"/>
        </w:rPr>
      </w:pPr>
    </w:p>
    <w:p w:rsidR="00366EFC" w:rsidRPr="00BE506A" w:rsidRDefault="00366EFC" w:rsidP="002C0644">
      <w:pPr>
        <w:rPr>
          <w:sz w:val="24"/>
          <w:szCs w:val="24"/>
        </w:rPr>
      </w:pPr>
      <w:r w:rsidRPr="00BE506A">
        <w:rPr>
          <w:sz w:val="24"/>
          <w:szCs w:val="24"/>
        </w:rPr>
        <w:tab/>
        <w:t>B.A.</w:t>
      </w:r>
      <w:r w:rsidRPr="00BE506A">
        <w:rPr>
          <w:sz w:val="24"/>
          <w:szCs w:val="24"/>
        </w:rPr>
        <w:tab/>
      </w:r>
      <w:r w:rsidRPr="00BE506A">
        <w:rPr>
          <w:sz w:val="24"/>
          <w:szCs w:val="24"/>
        </w:rPr>
        <w:tab/>
        <w:t>2000</w:t>
      </w:r>
      <w:r w:rsidRPr="00BE506A">
        <w:rPr>
          <w:sz w:val="24"/>
          <w:szCs w:val="24"/>
        </w:rPr>
        <w:tab/>
      </w:r>
      <w:r w:rsidRPr="00BE506A">
        <w:rPr>
          <w:sz w:val="24"/>
          <w:szCs w:val="24"/>
        </w:rPr>
        <w:tab/>
        <w:t>Sociology</w:t>
      </w:r>
      <w:r w:rsidRPr="00BE506A">
        <w:rPr>
          <w:sz w:val="24"/>
          <w:szCs w:val="24"/>
        </w:rPr>
        <w:tab/>
      </w:r>
      <w:r w:rsidR="00E92077" w:rsidRPr="00BE506A">
        <w:rPr>
          <w:sz w:val="24"/>
          <w:szCs w:val="24"/>
        </w:rPr>
        <w:tab/>
      </w:r>
      <w:r w:rsidR="00E92077" w:rsidRPr="00BE506A">
        <w:rPr>
          <w:sz w:val="24"/>
          <w:szCs w:val="24"/>
        </w:rPr>
        <w:tab/>
        <w:t>Le Moyne College</w:t>
      </w:r>
    </w:p>
    <w:p w:rsidR="00E92077" w:rsidRPr="00BE506A" w:rsidRDefault="00E92077" w:rsidP="002C0644">
      <w:pPr>
        <w:rPr>
          <w:sz w:val="24"/>
          <w:szCs w:val="24"/>
        </w:rPr>
      </w:pP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t>Summa Cum Laude</w:t>
      </w:r>
    </w:p>
    <w:p w:rsidR="00366EFC" w:rsidRPr="004804CB" w:rsidRDefault="00366EFC" w:rsidP="002C0644">
      <w:pPr>
        <w:rPr>
          <w:sz w:val="24"/>
          <w:szCs w:val="24"/>
        </w:rPr>
      </w:pPr>
    </w:p>
    <w:p w:rsidR="0026312C" w:rsidRPr="00BE506A" w:rsidRDefault="00E92077" w:rsidP="00CE49B8">
      <w:pPr>
        <w:rPr>
          <w:b/>
          <w:sz w:val="28"/>
          <w:szCs w:val="28"/>
        </w:rPr>
      </w:pPr>
      <w:r w:rsidRPr="00BE506A">
        <w:rPr>
          <w:b/>
          <w:sz w:val="28"/>
          <w:szCs w:val="28"/>
        </w:rPr>
        <w:t>Professional Positions</w:t>
      </w:r>
    </w:p>
    <w:p w:rsidR="0026312C" w:rsidRPr="00D159A0" w:rsidRDefault="0026312C" w:rsidP="00CE49B8">
      <w:pPr>
        <w:rPr>
          <w:b/>
          <w:sz w:val="12"/>
          <w:szCs w:val="12"/>
          <w:u w:val="single"/>
        </w:rPr>
      </w:pPr>
    </w:p>
    <w:p w:rsidR="00A7192F" w:rsidRPr="00BE506A" w:rsidRDefault="00A7192F" w:rsidP="00A7192F">
      <w:pPr>
        <w:ind w:left="1440" w:hanging="1440"/>
        <w:rPr>
          <w:sz w:val="24"/>
          <w:szCs w:val="24"/>
        </w:rPr>
      </w:pPr>
      <w:r>
        <w:rPr>
          <w:sz w:val="24"/>
          <w:szCs w:val="24"/>
        </w:rPr>
        <w:t>2020-present</w:t>
      </w:r>
      <w:r>
        <w:rPr>
          <w:sz w:val="24"/>
          <w:szCs w:val="24"/>
        </w:rPr>
        <w:tab/>
      </w:r>
      <w:r w:rsidRPr="00A7192F">
        <w:rPr>
          <w:b/>
          <w:sz w:val="24"/>
          <w:szCs w:val="24"/>
        </w:rPr>
        <w:t>Associate Research Scientist</w:t>
      </w:r>
      <w:r>
        <w:rPr>
          <w:b/>
          <w:sz w:val="24"/>
          <w:szCs w:val="24"/>
        </w:rPr>
        <w:t xml:space="preserve">, </w:t>
      </w:r>
      <w:r w:rsidRPr="00A7192F">
        <w:rPr>
          <w:sz w:val="24"/>
          <w:szCs w:val="24"/>
        </w:rPr>
        <w:t>L</w:t>
      </w:r>
      <w:r w:rsidRPr="00BE506A">
        <w:rPr>
          <w:sz w:val="24"/>
          <w:szCs w:val="24"/>
        </w:rPr>
        <w:t>ife Course Development Program, Survey Research Center, Institute for Social Research, University of Michigan, Ann Arbor, MI.</w:t>
      </w:r>
    </w:p>
    <w:p w:rsidR="00A7192F" w:rsidRDefault="00A7192F" w:rsidP="00C046A2">
      <w:pPr>
        <w:ind w:left="1440" w:hanging="1440"/>
        <w:rPr>
          <w:sz w:val="24"/>
          <w:szCs w:val="24"/>
        </w:rPr>
      </w:pPr>
    </w:p>
    <w:p w:rsidR="0026312C" w:rsidRPr="00BE506A" w:rsidRDefault="0026312C" w:rsidP="00C046A2">
      <w:pPr>
        <w:ind w:left="1440" w:hanging="1440"/>
        <w:rPr>
          <w:sz w:val="24"/>
          <w:szCs w:val="24"/>
        </w:rPr>
      </w:pPr>
      <w:r w:rsidRPr="00BE506A">
        <w:rPr>
          <w:sz w:val="24"/>
          <w:szCs w:val="24"/>
        </w:rPr>
        <w:t>2014-</w:t>
      </w:r>
      <w:r w:rsidR="00A7192F">
        <w:rPr>
          <w:sz w:val="24"/>
          <w:szCs w:val="24"/>
        </w:rPr>
        <w:t>2020</w:t>
      </w:r>
      <w:r w:rsidRPr="00BE506A">
        <w:rPr>
          <w:sz w:val="24"/>
          <w:szCs w:val="24"/>
        </w:rPr>
        <w:tab/>
      </w:r>
      <w:r w:rsidRPr="00BE506A">
        <w:rPr>
          <w:b/>
          <w:sz w:val="24"/>
          <w:szCs w:val="24"/>
        </w:rPr>
        <w:t>Assistant Research Scientist</w:t>
      </w:r>
      <w:r w:rsidRPr="00BE506A">
        <w:rPr>
          <w:sz w:val="24"/>
          <w:szCs w:val="24"/>
        </w:rPr>
        <w:t xml:space="preserve">, Life Course Development Program, </w:t>
      </w:r>
      <w:r w:rsidR="00C046A2" w:rsidRPr="00BE506A">
        <w:rPr>
          <w:sz w:val="24"/>
          <w:szCs w:val="24"/>
        </w:rPr>
        <w:t xml:space="preserve">Survey Research Center, </w:t>
      </w:r>
      <w:r w:rsidRPr="00BE506A">
        <w:rPr>
          <w:sz w:val="24"/>
          <w:szCs w:val="24"/>
        </w:rPr>
        <w:t>Institute for Social Research, University of Michigan, Ann Arbor, MI</w:t>
      </w:r>
      <w:r w:rsidR="009903A2" w:rsidRPr="00BE506A">
        <w:rPr>
          <w:sz w:val="24"/>
          <w:szCs w:val="24"/>
        </w:rPr>
        <w:t>.</w:t>
      </w:r>
    </w:p>
    <w:p w:rsidR="0026312C" w:rsidRPr="00BE506A" w:rsidRDefault="0026312C" w:rsidP="00CE49B8">
      <w:pPr>
        <w:rPr>
          <w:b/>
          <w:sz w:val="28"/>
          <w:szCs w:val="28"/>
          <w:u w:val="single"/>
        </w:rPr>
      </w:pPr>
    </w:p>
    <w:p w:rsidR="00BB26E2" w:rsidRPr="00BE506A" w:rsidRDefault="00BB26E2" w:rsidP="00BB26E2">
      <w:pPr>
        <w:ind w:left="1440" w:hanging="1440"/>
        <w:rPr>
          <w:sz w:val="24"/>
          <w:szCs w:val="24"/>
        </w:rPr>
      </w:pPr>
      <w:r w:rsidRPr="00BE506A">
        <w:rPr>
          <w:sz w:val="24"/>
          <w:szCs w:val="24"/>
        </w:rPr>
        <w:t xml:space="preserve">2008-11 </w:t>
      </w:r>
      <w:r w:rsidRPr="00BE506A">
        <w:rPr>
          <w:sz w:val="24"/>
          <w:szCs w:val="24"/>
        </w:rPr>
        <w:tab/>
      </w:r>
      <w:r w:rsidRPr="00BE506A">
        <w:rPr>
          <w:b/>
          <w:sz w:val="24"/>
          <w:szCs w:val="24"/>
        </w:rPr>
        <w:t>Research Associate/Data Analyst</w:t>
      </w:r>
      <w:r w:rsidRPr="00BE506A">
        <w:rPr>
          <w:sz w:val="24"/>
          <w:szCs w:val="24"/>
        </w:rPr>
        <w:t xml:space="preserve"> in the Life Course Development Program, Institute for Social Research, University of Michigan, Ann Arbor, MI. </w:t>
      </w:r>
    </w:p>
    <w:p w:rsidR="00BB26E2" w:rsidRPr="00BE506A" w:rsidRDefault="00BB26E2" w:rsidP="00247AC4">
      <w:pPr>
        <w:tabs>
          <w:tab w:val="left" w:pos="1080"/>
        </w:tabs>
        <w:rPr>
          <w:sz w:val="24"/>
          <w:szCs w:val="24"/>
        </w:rPr>
      </w:pPr>
    </w:p>
    <w:p w:rsidR="007B12B0" w:rsidRPr="00BE506A" w:rsidRDefault="00CE49B8" w:rsidP="00247AC4">
      <w:pPr>
        <w:tabs>
          <w:tab w:val="left" w:pos="1080"/>
        </w:tabs>
        <w:rPr>
          <w:sz w:val="24"/>
          <w:szCs w:val="24"/>
        </w:rPr>
      </w:pPr>
      <w:r w:rsidRPr="00BE506A">
        <w:rPr>
          <w:sz w:val="24"/>
          <w:szCs w:val="24"/>
        </w:rPr>
        <w:t>2007-0</w:t>
      </w:r>
      <w:r w:rsidR="00EE4C4C" w:rsidRPr="00BE506A">
        <w:rPr>
          <w:sz w:val="24"/>
          <w:szCs w:val="24"/>
        </w:rPr>
        <w:t>8</w:t>
      </w:r>
      <w:r w:rsidR="00247AC4" w:rsidRPr="00BE506A">
        <w:rPr>
          <w:sz w:val="24"/>
          <w:szCs w:val="24"/>
        </w:rPr>
        <w:tab/>
      </w:r>
      <w:r w:rsidRPr="00BE506A">
        <w:rPr>
          <w:sz w:val="24"/>
          <w:szCs w:val="24"/>
        </w:rPr>
        <w:tab/>
      </w:r>
      <w:r w:rsidRPr="00BE506A">
        <w:rPr>
          <w:b/>
          <w:sz w:val="24"/>
          <w:szCs w:val="24"/>
        </w:rPr>
        <w:t>Research Assistant</w:t>
      </w:r>
      <w:r w:rsidRPr="00BE506A">
        <w:rPr>
          <w:sz w:val="24"/>
          <w:szCs w:val="24"/>
        </w:rPr>
        <w:t xml:space="preserve">, Division of Behavioral Medicine and Clinical Psychology, Cincinnati </w:t>
      </w:r>
    </w:p>
    <w:p w:rsidR="00CE49B8" w:rsidRPr="00BE506A" w:rsidRDefault="007B12B0" w:rsidP="00247AC4">
      <w:pPr>
        <w:tabs>
          <w:tab w:val="left" w:pos="1080"/>
        </w:tabs>
        <w:rPr>
          <w:sz w:val="24"/>
          <w:szCs w:val="24"/>
        </w:rPr>
      </w:pPr>
      <w:r w:rsidRPr="00BE506A">
        <w:rPr>
          <w:sz w:val="24"/>
          <w:szCs w:val="24"/>
        </w:rPr>
        <w:tab/>
      </w:r>
      <w:r w:rsidRPr="00BE506A">
        <w:rPr>
          <w:sz w:val="24"/>
          <w:szCs w:val="24"/>
        </w:rPr>
        <w:tab/>
      </w:r>
      <w:r w:rsidR="00CE49B8" w:rsidRPr="00BE506A">
        <w:rPr>
          <w:sz w:val="24"/>
          <w:szCs w:val="24"/>
        </w:rPr>
        <w:t>Children's Hospital Medical Center, Cincinnati, OH.</w:t>
      </w:r>
    </w:p>
    <w:p w:rsidR="00CE49B8" w:rsidRPr="00BE506A" w:rsidRDefault="00CE49B8" w:rsidP="00CE49B8">
      <w:pPr>
        <w:rPr>
          <w:sz w:val="24"/>
          <w:szCs w:val="24"/>
        </w:rPr>
      </w:pPr>
    </w:p>
    <w:p w:rsidR="00CE49B8" w:rsidRPr="00BE506A" w:rsidRDefault="00CE49B8" w:rsidP="00CE49B8">
      <w:pPr>
        <w:rPr>
          <w:sz w:val="24"/>
          <w:szCs w:val="24"/>
        </w:rPr>
      </w:pPr>
      <w:r w:rsidRPr="00BE506A">
        <w:rPr>
          <w:sz w:val="24"/>
          <w:szCs w:val="24"/>
        </w:rPr>
        <w:t>2007</w:t>
      </w:r>
      <w:r w:rsidRPr="00BE506A">
        <w:rPr>
          <w:sz w:val="24"/>
          <w:szCs w:val="24"/>
        </w:rPr>
        <w:tab/>
      </w:r>
      <w:r w:rsidR="00247AC4" w:rsidRPr="00BE506A">
        <w:rPr>
          <w:sz w:val="24"/>
          <w:szCs w:val="24"/>
        </w:rPr>
        <w:tab/>
      </w:r>
      <w:r w:rsidRPr="00BE506A">
        <w:rPr>
          <w:b/>
          <w:sz w:val="24"/>
          <w:szCs w:val="24"/>
        </w:rPr>
        <w:t>Part-Time Lecturer</w:t>
      </w:r>
      <w:r w:rsidRPr="00BE506A">
        <w:rPr>
          <w:sz w:val="24"/>
          <w:szCs w:val="24"/>
        </w:rPr>
        <w:t xml:space="preserve">, Department of Sociology, Cleveland State University, Cleveland, OH. </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2006-07</w:t>
      </w:r>
      <w:r w:rsidRPr="00BE506A">
        <w:rPr>
          <w:sz w:val="24"/>
          <w:szCs w:val="24"/>
        </w:rPr>
        <w:tab/>
      </w:r>
      <w:r w:rsidRPr="00BE506A">
        <w:rPr>
          <w:b/>
          <w:sz w:val="24"/>
          <w:szCs w:val="24"/>
        </w:rPr>
        <w:t>Research Assistant</w:t>
      </w:r>
      <w:r w:rsidRPr="00BE506A">
        <w:rPr>
          <w:sz w:val="24"/>
          <w:szCs w:val="24"/>
        </w:rPr>
        <w:t xml:space="preserve">, Mellen Center for Multiple Sclerosis Treatment and Research, The </w:t>
      </w:r>
    </w:p>
    <w:p w:rsidR="00CE49B8" w:rsidRPr="00BE506A" w:rsidRDefault="007B12B0" w:rsidP="00CE49B8">
      <w:pPr>
        <w:rPr>
          <w:sz w:val="24"/>
          <w:szCs w:val="24"/>
        </w:rPr>
      </w:pPr>
      <w:r w:rsidRPr="00BE506A">
        <w:rPr>
          <w:sz w:val="24"/>
          <w:szCs w:val="24"/>
        </w:rPr>
        <w:tab/>
      </w:r>
      <w:r w:rsidR="00CE49B8" w:rsidRPr="00BE506A">
        <w:rPr>
          <w:sz w:val="24"/>
          <w:szCs w:val="24"/>
        </w:rPr>
        <w:tab/>
        <w:t xml:space="preserve">Cleveland Clinic, Cleveland, OH. </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2004-07</w:t>
      </w:r>
      <w:r w:rsidRPr="00BE506A">
        <w:rPr>
          <w:sz w:val="24"/>
          <w:szCs w:val="24"/>
        </w:rPr>
        <w:tab/>
      </w:r>
      <w:r w:rsidRPr="00BE506A">
        <w:rPr>
          <w:b/>
          <w:sz w:val="24"/>
          <w:szCs w:val="24"/>
        </w:rPr>
        <w:t>Research Assistant</w:t>
      </w:r>
      <w:r w:rsidRPr="00BE506A">
        <w:rPr>
          <w:sz w:val="24"/>
          <w:szCs w:val="24"/>
        </w:rPr>
        <w:t xml:space="preserve">, Center for Healthcare Research and Policy, Case Western Reserve </w:t>
      </w:r>
    </w:p>
    <w:p w:rsidR="00CE49B8" w:rsidRPr="00BE506A" w:rsidRDefault="007B12B0" w:rsidP="00CE49B8">
      <w:pPr>
        <w:rPr>
          <w:sz w:val="24"/>
          <w:szCs w:val="24"/>
        </w:rPr>
      </w:pPr>
      <w:r w:rsidRPr="00BE506A">
        <w:rPr>
          <w:sz w:val="24"/>
          <w:szCs w:val="24"/>
        </w:rPr>
        <w:tab/>
      </w:r>
      <w:r w:rsidRPr="00BE506A">
        <w:rPr>
          <w:sz w:val="24"/>
          <w:szCs w:val="24"/>
        </w:rPr>
        <w:tab/>
      </w:r>
      <w:r w:rsidR="00CE49B8" w:rsidRPr="00BE506A">
        <w:rPr>
          <w:sz w:val="24"/>
          <w:szCs w:val="24"/>
        </w:rPr>
        <w:t xml:space="preserve">University School of Medicine at MetroHealth Medical Center, Cleveland, OH. </w:t>
      </w:r>
    </w:p>
    <w:p w:rsidR="00B62D7A" w:rsidRPr="00BE506A" w:rsidRDefault="00B62D7A" w:rsidP="00CE49B8">
      <w:pPr>
        <w:rPr>
          <w:sz w:val="24"/>
          <w:szCs w:val="24"/>
        </w:rPr>
      </w:pPr>
    </w:p>
    <w:p w:rsidR="007B12B0" w:rsidRPr="00BE506A" w:rsidRDefault="00CE49B8" w:rsidP="007B12B0">
      <w:pPr>
        <w:rPr>
          <w:sz w:val="24"/>
          <w:szCs w:val="24"/>
        </w:rPr>
      </w:pPr>
      <w:r w:rsidRPr="00BE506A">
        <w:rPr>
          <w:sz w:val="24"/>
          <w:szCs w:val="24"/>
        </w:rPr>
        <w:t>2001-04</w:t>
      </w:r>
      <w:r w:rsidRPr="00BE506A">
        <w:rPr>
          <w:sz w:val="24"/>
          <w:szCs w:val="24"/>
        </w:rPr>
        <w:tab/>
      </w:r>
      <w:r w:rsidRPr="00BE506A">
        <w:rPr>
          <w:b/>
          <w:sz w:val="24"/>
          <w:szCs w:val="24"/>
        </w:rPr>
        <w:t>Research Assistant</w:t>
      </w:r>
      <w:r w:rsidRPr="00BE506A">
        <w:rPr>
          <w:sz w:val="24"/>
          <w:szCs w:val="24"/>
        </w:rPr>
        <w:t xml:space="preserve">, Department of Sociology, Case Western Reserve University, Cleveland, </w:t>
      </w:r>
    </w:p>
    <w:p w:rsidR="007B12B0" w:rsidRPr="00BE506A" w:rsidRDefault="007B12B0" w:rsidP="007B12B0">
      <w:pPr>
        <w:rPr>
          <w:sz w:val="24"/>
          <w:szCs w:val="24"/>
        </w:rPr>
      </w:pPr>
      <w:r w:rsidRPr="00BE506A">
        <w:rPr>
          <w:sz w:val="24"/>
          <w:szCs w:val="24"/>
        </w:rPr>
        <w:tab/>
      </w:r>
      <w:r w:rsidRPr="00BE506A">
        <w:rPr>
          <w:sz w:val="24"/>
          <w:szCs w:val="24"/>
        </w:rPr>
        <w:tab/>
      </w:r>
      <w:r w:rsidR="00CE49B8" w:rsidRPr="00BE506A">
        <w:rPr>
          <w:sz w:val="24"/>
          <w:szCs w:val="24"/>
        </w:rPr>
        <w:t xml:space="preserve">OH (with Eleanor Stoller, Ph.D. and at the Elderly Care Research Center with Eva Kahana, </w:t>
      </w:r>
    </w:p>
    <w:p w:rsidR="00CE49B8" w:rsidRDefault="007B12B0" w:rsidP="007B12B0">
      <w:pPr>
        <w:rPr>
          <w:sz w:val="24"/>
          <w:szCs w:val="24"/>
        </w:rPr>
      </w:pPr>
      <w:r w:rsidRPr="00BE506A">
        <w:rPr>
          <w:sz w:val="24"/>
          <w:szCs w:val="24"/>
        </w:rPr>
        <w:tab/>
      </w:r>
      <w:r w:rsidRPr="00BE506A">
        <w:rPr>
          <w:sz w:val="24"/>
          <w:szCs w:val="24"/>
        </w:rPr>
        <w:tab/>
      </w:r>
      <w:r w:rsidR="00CE49B8" w:rsidRPr="00BE506A">
        <w:rPr>
          <w:sz w:val="24"/>
          <w:szCs w:val="24"/>
        </w:rPr>
        <w:t>Ph.D. and Kyle Kercher, Ph.D.)</w:t>
      </w:r>
    </w:p>
    <w:p w:rsidR="00685F63" w:rsidRPr="00BE506A" w:rsidRDefault="00685F63" w:rsidP="007B12B0">
      <w:pPr>
        <w:rPr>
          <w:sz w:val="24"/>
          <w:szCs w:val="24"/>
        </w:rPr>
      </w:pPr>
    </w:p>
    <w:p w:rsidR="00247AC4" w:rsidRPr="00BE506A" w:rsidRDefault="00247AC4" w:rsidP="00247AC4">
      <w:pPr>
        <w:pStyle w:val="BodyText2"/>
        <w:ind w:left="1440" w:hanging="1440"/>
        <w:jc w:val="left"/>
        <w:rPr>
          <w:b w:val="0"/>
        </w:rPr>
      </w:pPr>
      <w:r w:rsidRPr="00BE506A">
        <w:rPr>
          <w:b w:val="0"/>
        </w:rPr>
        <w:lastRenderedPageBreak/>
        <w:t>2001</w:t>
      </w:r>
      <w:r w:rsidRPr="00BE506A">
        <w:rPr>
          <w:b w:val="0"/>
        </w:rPr>
        <w:tab/>
      </w:r>
      <w:r w:rsidRPr="00BE506A">
        <w:t xml:space="preserve">Project Coordinator, </w:t>
      </w:r>
      <w:r w:rsidRPr="00BE506A">
        <w:rPr>
          <w:b w:val="0"/>
        </w:rPr>
        <w:t xml:space="preserve">Program Evaluation of Smoking Cessation and Screening Treatment for Bacterial Vaginosis to Reduce Low Birth Weight and Prematurity in the Syracuse Healthy Start Program of the Onondaga County Health Department, Syracuse, NY. </w:t>
      </w:r>
    </w:p>
    <w:p w:rsidR="00A7192F" w:rsidRDefault="00A7192F" w:rsidP="00CE49B8">
      <w:pPr>
        <w:rPr>
          <w:sz w:val="24"/>
          <w:szCs w:val="24"/>
        </w:rPr>
      </w:pPr>
    </w:p>
    <w:p w:rsidR="007B12B0" w:rsidRPr="00BE506A" w:rsidRDefault="00CE49B8" w:rsidP="00CE49B8">
      <w:pPr>
        <w:rPr>
          <w:sz w:val="24"/>
          <w:szCs w:val="24"/>
        </w:rPr>
      </w:pPr>
      <w:r w:rsidRPr="00BE506A">
        <w:rPr>
          <w:sz w:val="24"/>
          <w:szCs w:val="24"/>
        </w:rPr>
        <w:t xml:space="preserve">2000-01 </w:t>
      </w:r>
      <w:r w:rsidRPr="00BE506A">
        <w:rPr>
          <w:sz w:val="24"/>
          <w:szCs w:val="24"/>
        </w:rPr>
        <w:tab/>
      </w:r>
      <w:r w:rsidRPr="00BE506A">
        <w:rPr>
          <w:b/>
          <w:sz w:val="24"/>
          <w:szCs w:val="24"/>
        </w:rPr>
        <w:t>Public Health Fellow</w:t>
      </w:r>
      <w:r w:rsidRPr="00BE506A">
        <w:rPr>
          <w:sz w:val="24"/>
          <w:szCs w:val="24"/>
        </w:rPr>
        <w:t xml:space="preserve">, Syracuse Healthy Start program of the Onondaga County Health </w:t>
      </w:r>
    </w:p>
    <w:p w:rsidR="00CE49B8" w:rsidRPr="00BE506A" w:rsidRDefault="007B12B0" w:rsidP="00CE49B8">
      <w:pPr>
        <w:rPr>
          <w:sz w:val="24"/>
          <w:szCs w:val="24"/>
        </w:rPr>
      </w:pPr>
      <w:r w:rsidRPr="00BE506A">
        <w:rPr>
          <w:sz w:val="24"/>
          <w:szCs w:val="24"/>
        </w:rPr>
        <w:tab/>
      </w:r>
      <w:r w:rsidR="00CE49B8" w:rsidRPr="00BE506A">
        <w:rPr>
          <w:sz w:val="24"/>
          <w:szCs w:val="24"/>
        </w:rPr>
        <w:tab/>
        <w:t>Department, Syracuse, NY.</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2000</w:t>
      </w:r>
      <w:r w:rsidRPr="00BE506A">
        <w:rPr>
          <w:sz w:val="24"/>
          <w:szCs w:val="24"/>
        </w:rPr>
        <w:tab/>
      </w:r>
      <w:r w:rsidRPr="00BE506A">
        <w:rPr>
          <w:sz w:val="24"/>
          <w:szCs w:val="24"/>
        </w:rPr>
        <w:tab/>
      </w:r>
      <w:r w:rsidRPr="00BE506A">
        <w:rPr>
          <w:b/>
          <w:sz w:val="24"/>
          <w:szCs w:val="24"/>
        </w:rPr>
        <w:t>Research Aide</w:t>
      </w:r>
      <w:r w:rsidRPr="00BE506A">
        <w:rPr>
          <w:sz w:val="24"/>
          <w:szCs w:val="24"/>
        </w:rPr>
        <w:t xml:space="preserve">, Program in Bioethics, Department of Medicine, SUNY Upstate Medical </w:t>
      </w:r>
    </w:p>
    <w:p w:rsidR="00CE49B8" w:rsidRPr="00BE506A" w:rsidRDefault="007B12B0" w:rsidP="00CE49B8">
      <w:pPr>
        <w:rPr>
          <w:sz w:val="24"/>
          <w:szCs w:val="24"/>
        </w:rPr>
      </w:pPr>
      <w:r w:rsidRPr="00BE506A">
        <w:rPr>
          <w:sz w:val="24"/>
          <w:szCs w:val="24"/>
        </w:rPr>
        <w:tab/>
      </w:r>
      <w:r w:rsidRPr="00BE506A">
        <w:rPr>
          <w:sz w:val="24"/>
          <w:szCs w:val="24"/>
        </w:rPr>
        <w:tab/>
      </w:r>
      <w:r w:rsidR="00CE49B8" w:rsidRPr="00BE506A">
        <w:rPr>
          <w:sz w:val="24"/>
          <w:szCs w:val="24"/>
        </w:rPr>
        <w:t>University, Syracuse, NY.</w:t>
      </w:r>
    </w:p>
    <w:p w:rsidR="00247AC4" w:rsidRPr="00BE506A" w:rsidRDefault="00247AC4" w:rsidP="00CE49B8">
      <w:pPr>
        <w:rPr>
          <w:sz w:val="24"/>
          <w:szCs w:val="24"/>
        </w:rPr>
      </w:pPr>
    </w:p>
    <w:p w:rsidR="00247AC4" w:rsidRPr="00BE506A" w:rsidRDefault="009A59A3" w:rsidP="00247AC4">
      <w:pPr>
        <w:ind w:left="1440" w:hanging="1440"/>
        <w:rPr>
          <w:sz w:val="24"/>
        </w:rPr>
      </w:pPr>
      <w:r>
        <w:rPr>
          <w:sz w:val="24"/>
        </w:rPr>
        <w:t>2000</w:t>
      </w:r>
      <w:r w:rsidR="00247AC4" w:rsidRPr="00BE506A">
        <w:rPr>
          <w:sz w:val="24"/>
        </w:rPr>
        <w:tab/>
      </w:r>
      <w:r w:rsidR="00247AC4" w:rsidRPr="00BE506A">
        <w:rPr>
          <w:b/>
          <w:sz w:val="24"/>
        </w:rPr>
        <w:t>Research Assistant</w:t>
      </w:r>
      <w:r w:rsidR="00247AC4" w:rsidRPr="00BE506A">
        <w:rPr>
          <w:sz w:val="24"/>
        </w:rPr>
        <w:t xml:space="preserve">, Environmental Protection Agency funded research project: “Assessment of Urban Dwellings for Indoor Toxins, Health Measurement Study,” Department of Environmental Pathology, SUNY Upstate Medical University, Syracuse, NY. </w:t>
      </w:r>
    </w:p>
    <w:p w:rsidR="00247AC4" w:rsidRPr="00BE506A" w:rsidRDefault="00247AC4" w:rsidP="00247AC4">
      <w:pPr>
        <w:rPr>
          <w:sz w:val="24"/>
        </w:rPr>
      </w:pPr>
    </w:p>
    <w:p w:rsidR="00A43736" w:rsidRPr="00BE506A" w:rsidRDefault="00247AC4" w:rsidP="00247AC4">
      <w:pPr>
        <w:ind w:left="1440" w:hanging="1440"/>
        <w:rPr>
          <w:sz w:val="24"/>
        </w:rPr>
      </w:pPr>
      <w:r w:rsidRPr="00BE506A">
        <w:rPr>
          <w:sz w:val="24"/>
        </w:rPr>
        <w:t>1999-00</w:t>
      </w:r>
      <w:r w:rsidRPr="00BE506A">
        <w:rPr>
          <w:sz w:val="24"/>
        </w:rPr>
        <w:tab/>
      </w:r>
      <w:r w:rsidRPr="00BE506A">
        <w:rPr>
          <w:b/>
          <w:sz w:val="24"/>
        </w:rPr>
        <w:t>Research Assistant</w:t>
      </w:r>
      <w:r w:rsidRPr="00BE506A">
        <w:rPr>
          <w:sz w:val="24"/>
        </w:rPr>
        <w:t xml:space="preserve">, Department of Sociology, Le Moyne College, Syracuse, NY.  Assisted </w:t>
      </w:r>
    </w:p>
    <w:p w:rsidR="00247AC4" w:rsidRPr="00BE506A" w:rsidRDefault="00247AC4" w:rsidP="00A43736">
      <w:pPr>
        <w:ind w:left="1440"/>
        <w:rPr>
          <w:sz w:val="24"/>
        </w:rPr>
      </w:pPr>
      <w:r w:rsidRPr="00BE506A">
        <w:rPr>
          <w:sz w:val="24"/>
        </w:rPr>
        <w:t>Jeff</w:t>
      </w:r>
      <w:r w:rsidR="006D7AF1">
        <w:rPr>
          <w:sz w:val="24"/>
        </w:rPr>
        <w:t>rey</w:t>
      </w:r>
      <w:r w:rsidRPr="00BE506A">
        <w:rPr>
          <w:sz w:val="24"/>
        </w:rPr>
        <w:t xml:space="preserve"> Chin, Ph.D. with Carnegie Foundation Research Project.</w:t>
      </w:r>
    </w:p>
    <w:p w:rsidR="00247AC4" w:rsidRPr="004804CB" w:rsidRDefault="00247AC4" w:rsidP="00247AC4">
      <w:pPr>
        <w:rPr>
          <w:sz w:val="24"/>
          <w:szCs w:val="24"/>
        </w:rPr>
      </w:pPr>
    </w:p>
    <w:p w:rsidR="00213976" w:rsidRPr="00BE506A" w:rsidRDefault="00881E58">
      <w:pPr>
        <w:rPr>
          <w:b/>
          <w:sz w:val="28"/>
        </w:rPr>
      </w:pPr>
      <w:r w:rsidRPr="00BE506A">
        <w:rPr>
          <w:b/>
          <w:sz w:val="28"/>
        </w:rPr>
        <w:t>Honors &amp; Aw</w:t>
      </w:r>
      <w:r w:rsidR="00CC4CBD" w:rsidRPr="00BE506A">
        <w:rPr>
          <w:b/>
          <w:sz w:val="28"/>
        </w:rPr>
        <w:t>ards</w:t>
      </w:r>
    </w:p>
    <w:p w:rsidR="00213976" w:rsidRPr="00D159A0" w:rsidRDefault="00213976">
      <w:pPr>
        <w:rPr>
          <w:sz w:val="12"/>
          <w:szCs w:val="12"/>
        </w:rPr>
      </w:pPr>
    </w:p>
    <w:p w:rsidR="008A29D5" w:rsidRDefault="008A29D5" w:rsidP="009700B0">
      <w:pPr>
        <w:ind w:left="1440" w:hanging="1440"/>
        <w:rPr>
          <w:sz w:val="24"/>
          <w:szCs w:val="24"/>
        </w:rPr>
      </w:pPr>
      <w:r>
        <w:rPr>
          <w:sz w:val="24"/>
          <w:szCs w:val="24"/>
        </w:rPr>
        <w:t>2022</w:t>
      </w:r>
      <w:r>
        <w:rPr>
          <w:sz w:val="24"/>
          <w:szCs w:val="24"/>
        </w:rPr>
        <w:tab/>
      </w:r>
      <w:r w:rsidR="009F6754">
        <w:rPr>
          <w:sz w:val="24"/>
          <w:szCs w:val="24"/>
        </w:rPr>
        <w:t xml:space="preserve">Awarded </w:t>
      </w:r>
      <w:r w:rsidR="00BD6FEC">
        <w:rPr>
          <w:sz w:val="24"/>
          <w:szCs w:val="24"/>
        </w:rPr>
        <w:t>f</w:t>
      </w:r>
      <w:r>
        <w:rPr>
          <w:sz w:val="24"/>
          <w:szCs w:val="24"/>
        </w:rPr>
        <w:t>ellow</w:t>
      </w:r>
      <w:r w:rsidR="009F6754">
        <w:rPr>
          <w:sz w:val="24"/>
          <w:szCs w:val="24"/>
        </w:rPr>
        <w:t xml:space="preserve"> status</w:t>
      </w:r>
      <w:r>
        <w:rPr>
          <w:sz w:val="24"/>
          <w:szCs w:val="24"/>
        </w:rPr>
        <w:t xml:space="preserve">, </w:t>
      </w:r>
      <w:proofErr w:type="spellStart"/>
      <w:r>
        <w:rPr>
          <w:sz w:val="24"/>
          <w:szCs w:val="24"/>
        </w:rPr>
        <w:t>Gerontological</w:t>
      </w:r>
      <w:proofErr w:type="spellEnd"/>
      <w:r>
        <w:rPr>
          <w:sz w:val="24"/>
          <w:szCs w:val="24"/>
        </w:rPr>
        <w:t xml:space="preserve"> Society of America</w:t>
      </w:r>
    </w:p>
    <w:p w:rsidR="008A29D5" w:rsidRDefault="008A29D5" w:rsidP="009700B0">
      <w:pPr>
        <w:ind w:left="1440" w:hanging="1440"/>
        <w:rPr>
          <w:sz w:val="24"/>
          <w:szCs w:val="24"/>
        </w:rPr>
      </w:pPr>
    </w:p>
    <w:p w:rsidR="00745A6B" w:rsidRDefault="00CC0D05" w:rsidP="009700B0">
      <w:pPr>
        <w:ind w:left="1440" w:hanging="1440"/>
        <w:rPr>
          <w:sz w:val="24"/>
          <w:szCs w:val="24"/>
        </w:rPr>
      </w:pPr>
      <w:r>
        <w:rPr>
          <w:sz w:val="24"/>
          <w:szCs w:val="24"/>
        </w:rPr>
        <w:t>2020</w:t>
      </w:r>
      <w:r w:rsidR="006731E2">
        <w:rPr>
          <w:sz w:val="24"/>
          <w:szCs w:val="24"/>
        </w:rPr>
        <w:t>-present</w:t>
      </w:r>
      <w:r w:rsidR="00745A6B">
        <w:rPr>
          <w:sz w:val="24"/>
          <w:szCs w:val="24"/>
        </w:rPr>
        <w:tab/>
      </w:r>
      <w:r w:rsidR="00431E78">
        <w:rPr>
          <w:sz w:val="24"/>
          <w:szCs w:val="24"/>
        </w:rPr>
        <w:t>Co-</w:t>
      </w:r>
      <w:r w:rsidR="00745A6B">
        <w:rPr>
          <w:sz w:val="24"/>
          <w:szCs w:val="24"/>
        </w:rPr>
        <w:t>Chair, International Society for the Study of Behavioral Development Publications Committee</w:t>
      </w:r>
    </w:p>
    <w:p w:rsidR="00745A6B" w:rsidRDefault="00745A6B" w:rsidP="009700B0">
      <w:pPr>
        <w:ind w:left="1440" w:hanging="1440"/>
        <w:rPr>
          <w:sz w:val="24"/>
          <w:szCs w:val="24"/>
        </w:rPr>
      </w:pPr>
    </w:p>
    <w:p w:rsidR="00745A6B" w:rsidRPr="00A60A24" w:rsidRDefault="00745A6B" w:rsidP="00745A6B">
      <w:pPr>
        <w:ind w:left="1440" w:hanging="1440"/>
        <w:rPr>
          <w:rFonts w:cs="Calibri"/>
          <w:sz w:val="24"/>
          <w:szCs w:val="24"/>
        </w:rPr>
      </w:pPr>
      <w:r>
        <w:rPr>
          <w:sz w:val="24"/>
          <w:szCs w:val="24"/>
        </w:rPr>
        <w:t>2020</w:t>
      </w:r>
      <w:r>
        <w:rPr>
          <w:sz w:val="24"/>
          <w:szCs w:val="24"/>
        </w:rPr>
        <w:tab/>
        <w:t xml:space="preserve">Selected as finalist for The Association for the Advancement of Sustainability in Higher Education’s Sustainability award for paper </w:t>
      </w:r>
      <w:r w:rsidRPr="00A60A24">
        <w:rPr>
          <w:sz w:val="24"/>
          <w:szCs w:val="24"/>
        </w:rPr>
        <w:t>Cogut, G</w:t>
      </w:r>
      <w:r>
        <w:rPr>
          <w:sz w:val="24"/>
          <w:szCs w:val="24"/>
        </w:rPr>
        <w:t>.</w:t>
      </w:r>
      <w:r w:rsidRPr="00A60A24">
        <w:rPr>
          <w:sz w:val="24"/>
          <w:szCs w:val="24"/>
        </w:rPr>
        <w:t xml:space="preserve">, </w:t>
      </w:r>
      <w:r w:rsidRPr="00745A6B">
        <w:rPr>
          <w:sz w:val="24"/>
          <w:szCs w:val="24"/>
        </w:rPr>
        <w:t>Webster, N.J.,</w:t>
      </w:r>
      <w:r w:rsidRPr="00A60A24">
        <w:rPr>
          <w:sz w:val="24"/>
          <w:szCs w:val="24"/>
        </w:rPr>
        <w:t xml:space="preserve"> Marans, R.W., &amp; Callewaert, J. (2019). </w:t>
      </w:r>
      <w:r w:rsidRPr="00A60A24">
        <w:rPr>
          <w:rFonts w:cs="Calibri"/>
          <w:bCs/>
          <w:sz w:val="24"/>
          <w:szCs w:val="24"/>
        </w:rPr>
        <w:t xml:space="preserve">Links Between Sustainability-related Awareness and Behavior: The Moderating Role of Engagement. </w:t>
      </w:r>
      <w:r w:rsidRPr="00A60A24">
        <w:rPr>
          <w:rFonts w:cs="Calibri"/>
          <w:bCs/>
          <w:i/>
          <w:sz w:val="24"/>
          <w:szCs w:val="24"/>
        </w:rPr>
        <w:t>International Journal of Sustainability in Higher Education</w:t>
      </w:r>
      <w:r w:rsidRPr="00A60A24">
        <w:rPr>
          <w:rFonts w:cs="Calibri"/>
          <w:bCs/>
          <w:sz w:val="24"/>
          <w:szCs w:val="24"/>
        </w:rPr>
        <w:t xml:space="preserve">, 20(7), 1240-57. </w:t>
      </w:r>
    </w:p>
    <w:p w:rsidR="00745A6B" w:rsidRDefault="00745A6B" w:rsidP="009700B0">
      <w:pPr>
        <w:ind w:left="1440" w:hanging="1440"/>
        <w:rPr>
          <w:sz w:val="24"/>
          <w:szCs w:val="24"/>
        </w:rPr>
      </w:pPr>
    </w:p>
    <w:p w:rsidR="009700B0" w:rsidRDefault="009700B0" w:rsidP="009700B0">
      <w:pPr>
        <w:ind w:left="1440" w:hanging="1440"/>
        <w:rPr>
          <w:sz w:val="24"/>
          <w:szCs w:val="24"/>
        </w:rPr>
      </w:pPr>
      <w:r w:rsidRPr="009700B0">
        <w:rPr>
          <w:sz w:val="24"/>
          <w:szCs w:val="24"/>
        </w:rPr>
        <w:t>2020</w:t>
      </w:r>
      <w:r w:rsidRPr="009700B0">
        <w:rPr>
          <w:sz w:val="24"/>
          <w:szCs w:val="24"/>
        </w:rPr>
        <w:tab/>
        <w:t>Recipient of The Innovative Research on Aging Bronze Award</w:t>
      </w:r>
      <w:r w:rsidR="00921005">
        <w:rPr>
          <w:sz w:val="24"/>
          <w:szCs w:val="24"/>
        </w:rPr>
        <w:t xml:space="preserve"> from the</w:t>
      </w:r>
      <w:r w:rsidRPr="009700B0">
        <w:rPr>
          <w:sz w:val="24"/>
          <w:szCs w:val="24"/>
        </w:rPr>
        <w:t xml:space="preserve"> </w:t>
      </w:r>
      <w:r w:rsidRPr="009700B0">
        <w:rPr>
          <w:rStyle w:val="Emphasis"/>
          <w:bCs/>
          <w:i w:val="0"/>
          <w:iCs w:val="0"/>
          <w:sz w:val="24"/>
          <w:szCs w:val="24"/>
          <w:shd w:val="clear" w:color="auto" w:fill="FFFFFF"/>
        </w:rPr>
        <w:t>Mather LifeWays</w:t>
      </w:r>
      <w:r w:rsidRPr="009700B0">
        <w:rPr>
          <w:sz w:val="24"/>
          <w:szCs w:val="24"/>
          <w:shd w:val="clear" w:color="auto" w:fill="FFFFFF"/>
        </w:rPr>
        <w:t> Institute on </w:t>
      </w:r>
      <w:r w:rsidRPr="009700B0">
        <w:rPr>
          <w:rStyle w:val="Emphasis"/>
          <w:bCs/>
          <w:i w:val="0"/>
          <w:iCs w:val="0"/>
          <w:sz w:val="24"/>
          <w:szCs w:val="24"/>
          <w:shd w:val="clear" w:color="auto" w:fill="FFFFFF"/>
        </w:rPr>
        <w:t>Aging</w:t>
      </w:r>
      <w:r>
        <w:rPr>
          <w:rStyle w:val="Emphasis"/>
          <w:bCs/>
          <w:i w:val="0"/>
          <w:iCs w:val="0"/>
          <w:sz w:val="24"/>
          <w:szCs w:val="24"/>
          <w:shd w:val="clear" w:color="auto" w:fill="FFFFFF"/>
        </w:rPr>
        <w:t xml:space="preserve"> for paper </w:t>
      </w:r>
      <w:r w:rsidRPr="009700B0">
        <w:rPr>
          <w:sz w:val="24"/>
          <w:szCs w:val="24"/>
        </w:rPr>
        <w:t>Huxhold, O., Fiori, K.L., Webster, N.J., &amp; Antonucci, T.C. (In Press). The Strength of weaker ties: An</w:t>
      </w:r>
      <w:r>
        <w:rPr>
          <w:sz w:val="24"/>
          <w:szCs w:val="24"/>
        </w:rPr>
        <w:t xml:space="preserve"> </w:t>
      </w:r>
      <w:r w:rsidRPr="009700B0">
        <w:rPr>
          <w:sz w:val="24"/>
          <w:szCs w:val="24"/>
        </w:rPr>
        <w:t xml:space="preserve">underexplored resource for maintaining emotional well-being in later life. </w:t>
      </w:r>
      <w:r w:rsidRPr="00921005">
        <w:rPr>
          <w:i/>
          <w:sz w:val="24"/>
          <w:szCs w:val="24"/>
        </w:rPr>
        <w:t xml:space="preserve">The Journals of Gerontology: </w:t>
      </w:r>
      <w:r w:rsidR="00921005" w:rsidRPr="00921005">
        <w:rPr>
          <w:i/>
          <w:sz w:val="24"/>
          <w:szCs w:val="24"/>
        </w:rPr>
        <w:t>S</w:t>
      </w:r>
      <w:r w:rsidRPr="00921005">
        <w:rPr>
          <w:i/>
          <w:sz w:val="24"/>
          <w:szCs w:val="24"/>
        </w:rPr>
        <w:t>eries B</w:t>
      </w:r>
      <w:r w:rsidRPr="009700B0">
        <w:rPr>
          <w:sz w:val="24"/>
          <w:szCs w:val="24"/>
        </w:rPr>
        <w:t>.</w:t>
      </w:r>
    </w:p>
    <w:p w:rsidR="009700B0" w:rsidRDefault="009700B0" w:rsidP="005170CD">
      <w:pPr>
        <w:ind w:left="1440" w:hanging="1440"/>
        <w:rPr>
          <w:sz w:val="24"/>
          <w:szCs w:val="24"/>
        </w:rPr>
      </w:pPr>
    </w:p>
    <w:p w:rsidR="005170CD" w:rsidRPr="00BE506A" w:rsidRDefault="005170CD" w:rsidP="005170CD">
      <w:pPr>
        <w:ind w:left="1440" w:hanging="1440"/>
        <w:rPr>
          <w:sz w:val="24"/>
          <w:szCs w:val="24"/>
        </w:rPr>
      </w:pPr>
      <w:r w:rsidRPr="00BE506A">
        <w:rPr>
          <w:sz w:val="24"/>
          <w:szCs w:val="24"/>
        </w:rPr>
        <w:t>2018</w:t>
      </w:r>
      <w:r w:rsidRPr="00BE506A">
        <w:rPr>
          <w:sz w:val="24"/>
          <w:szCs w:val="24"/>
        </w:rPr>
        <w:tab/>
        <w:t>Selected to attend the National Heart, Blood and Lung Institute</w:t>
      </w:r>
      <w:r w:rsidR="00190016" w:rsidRPr="00BE506A">
        <w:rPr>
          <w:sz w:val="24"/>
          <w:szCs w:val="24"/>
        </w:rPr>
        <w:t>’s</w:t>
      </w:r>
      <w:r w:rsidRPr="00BE506A">
        <w:rPr>
          <w:sz w:val="24"/>
          <w:szCs w:val="24"/>
        </w:rPr>
        <w:t xml:space="preserve"> Saunders-Watkins Leadership Workshop in Health Disparities and Implementation Research for Early-Stage Investigators</w:t>
      </w:r>
    </w:p>
    <w:p w:rsidR="005170CD" w:rsidRPr="00BE506A" w:rsidRDefault="005170CD">
      <w:pPr>
        <w:rPr>
          <w:b/>
          <w:sz w:val="24"/>
          <w:szCs w:val="24"/>
        </w:rPr>
      </w:pPr>
    </w:p>
    <w:p w:rsidR="00A768F5" w:rsidRPr="00BE506A" w:rsidRDefault="00A768F5" w:rsidP="00C556F8">
      <w:pPr>
        <w:ind w:left="1440" w:hanging="1440"/>
        <w:rPr>
          <w:sz w:val="24"/>
          <w:szCs w:val="24"/>
        </w:rPr>
      </w:pPr>
      <w:r w:rsidRPr="00BE506A">
        <w:rPr>
          <w:color w:val="222222"/>
          <w:sz w:val="24"/>
          <w:szCs w:val="24"/>
          <w:shd w:val="clear" w:color="auto" w:fill="FFFFFF"/>
        </w:rPr>
        <w:t>2016-</w:t>
      </w:r>
      <w:r w:rsidR="00190016" w:rsidRPr="00BE506A">
        <w:rPr>
          <w:color w:val="222222"/>
          <w:sz w:val="24"/>
          <w:szCs w:val="24"/>
          <w:shd w:val="clear" w:color="auto" w:fill="FFFFFF"/>
        </w:rPr>
        <w:t>18</w:t>
      </w:r>
      <w:r w:rsidRPr="00BE506A">
        <w:rPr>
          <w:color w:val="222222"/>
          <w:sz w:val="24"/>
          <w:szCs w:val="24"/>
          <w:shd w:val="clear" w:color="auto" w:fill="FFFFFF"/>
        </w:rPr>
        <w:tab/>
        <w:t xml:space="preserve">University of Michigan Older Americans Independence Center - Research </w:t>
      </w:r>
      <w:r w:rsidR="00F63704" w:rsidRPr="00BE506A">
        <w:rPr>
          <w:color w:val="222222"/>
          <w:sz w:val="24"/>
          <w:szCs w:val="24"/>
          <w:shd w:val="clear" w:color="auto" w:fill="FFFFFF"/>
        </w:rPr>
        <w:t>Education</w:t>
      </w:r>
      <w:r w:rsidRPr="00BE506A">
        <w:rPr>
          <w:color w:val="222222"/>
          <w:sz w:val="24"/>
          <w:szCs w:val="24"/>
          <w:shd w:val="clear" w:color="auto" w:fill="FFFFFF"/>
        </w:rPr>
        <w:t xml:space="preserve"> Core Scholar</w:t>
      </w:r>
    </w:p>
    <w:p w:rsidR="00A768F5" w:rsidRPr="00BE506A" w:rsidRDefault="00A768F5" w:rsidP="00C556F8">
      <w:pPr>
        <w:ind w:left="1440" w:hanging="1440"/>
        <w:rPr>
          <w:sz w:val="24"/>
          <w:szCs w:val="24"/>
        </w:rPr>
      </w:pPr>
    </w:p>
    <w:p w:rsidR="00885D04" w:rsidRPr="00BE506A" w:rsidRDefault="00885D04" w:rsidP="00C556F8">
      <w:pPr>
        <w:ind w:left="1440" w:hanging="1440"/>
        <w:rPr>
          <w:sz w:val="24"/>
          <w:szCs w:val="24"/>
        </w:rPr>
      </w:pPr>
      <w:r w:rsidRPr="00BE506A">
        <w:rPr>
          <w:sz w:val="24"/>
          <w:szCs w:val="24"/>
        </w:rPr>
        <w:t>2016</w:t>
      </w:r>
      <w:r w:rsidR="00D47A37" w:rsidRPr="00BE506A">
        <w:rPr>
          <w:sz w:val="24"/>
          <w:szCs w:val="24"/>
        </w:rPr>
        <w:t>-</w:t>
      </w:r>
      <w:r w:rsidR="00190016" w:rsidRPr="00BE506A">
        <w:rPr>
          <w:sz w:val="24"/>
          <w:szCs w:val="24"/>
        </w:rPr>
        <w:t>18</w:t>
      </w:r>
      <w:r w:rsidRPr="00BE506A">
        <w:rPr>
          <w:sz w:val="24"/>
          <w:szCs w:val="24"/>
        </w:rPr>
        <w:tab/>
        <w:t>Michigan Institute for Clinical and Health Research</w:t>
      </w:r>
      <w:r w:rsidR="007E6D3A" w:rsidRPr="00BE506A">
        <w:rPr>
          <w:sz w:val="24"/>
          <w:szCs w:val="24"/>
        </w:rPr>
        <w:t xml:space="preserve"> Postdoctoral Translational Scholar</w:t>
      </w:r>
    </w:p>
    <w:p w:rsidR="00D47A37" w:rsidRPr="00BE506A" w:rsidRDefault="00D47A37" w:rsidP="00C556F8">
      <w:pPr>
        <w:ind w:left="1440" w:hanging="1440"/>
        <w:rPr>
          <w:sz w:val="24"/>
          <w:szCs w:val="24"/>
        </w:rPr>
      </w:pPr>
    </w:p>
    <w:p w:rsidR="000E1FF7" w:rsidRPr="00BE506A" w:rsidRDefault="000E1FF7" w:rsidP="00E461D8">
      <w:pPr>
        <w:ind w:left="1440" w:hanging="1440"/>
        <w:rPr>
          <w:sz w:val="24"/>
          <w:szCs w:val="24"/>
        </w:rPr>
      </w:pPr>
      <w:r w:rsidRPr="00BE506A">
        <w:rPr>
          <w:sz w:val="24"/>
          <w:szCs w:val="24"/>
        </w:rPr>
        <w:t>201</w:t>
      </w:r>
      <w:r w:rsidR="00C97A5D">
        <w:rPr>
          <w:sz w:val="24"/>
          <w:szCs w:val="24"/>
        </w:rPr>
        <w:t>5</w:t>
      </w:r>
      <w:r w:rsidRPr="00BE506A">
        <w:rPr>
          <w:sz w:val="24"/>
          <w:szCs w:val="24"/>
        </w:rPr>
        <w:t>-1</w:t>
      </w:r>
      <w:r w:rsidR="00C97A5D">
        <w:rPr>
          <w:sz w:val="24"/>
          <w:szCs w:val="24"/>
        </w:rPr>
        <w:t>8</w:t>
      </w:r>
      <w:r w:rsidRPr="00BE506A">
        <w:rPr>
          <w:sz w:val="24"/>
          <w:szCs w:val="24"/>
        </w:rPr>
        <w:tab/>
      </w:r>
      <w:r w:rsidR="00C97A5D">
        <w:rPr>
          <w:sz w:val="24"/>
          <w:szCs w:val="24"/>
        </w:rPr>
        <w:t xml:space="preserve">Chair-Elect, </w:t>
      </w:r>
      <w:r w:rsidRPr="00BE506A">
        <w:rPr>
          <w:sz w:val="24"/>
          <w:szCs w:val="24"/>
        </w:rPr>
        <w:t>Chair,</w:t>
      </w:r>
      <w:r w:rsidR="00C97A5D">
        <w:rPr>
          <w:sz w:val="24"/>
          <w:szCs w:val="24"/>
        </w:rPr>
        <w:t xml:space="preserve"> Past-Chair</w:t>
      </w:r>
      <w:r w:rsidR="0024479B">
        <w:rPr>
          <w:sz w:val="24"/>
          <w:szCs w:val="24"/>
        </w:rPr>
        <w:t>,</w:t>
      </w:r>
      <w:r w:rsidRPr="00BE506A">
        <w:rPr>
          <w:sz w:val="24"/>
          <w:szCs w:val="24"/>
        </w:rPr>
        <w:t xml:space="preserve"> Gerontological Society of America Publications Committee</w:t>
      </w:r>
    </w:p>
    <w:p w:rsidR="000E1FF7" w:rsidRPr="00BE506A" w:rsidRDefault="000E1FF7" w:rsidP="00E461D8">
      <w:pPr>
        <w:ind w:left="1440" w:hanging="1440"/>
        <w:rPr>
          <w:sz w:val="24"/>
          <w:szCs w:val="24"/>
        </w:rPr>
      </w:pPr>
    </w:p>
    <w:p w:rsidR="00E461D8" w:rsidRPr="00BE506A" w:rsidRDefault="00E461D8" w:rsidP="00E461D8">
      <w:pPr>
        <w:ind w:left="1440" w:hanging="1440"/>
        <w:rPr>
          <w:sz w:val="24"/>
          <w:szCs w:val="24"/>
        </w:rPr>
      </w:pPr>
      <w:r w:rsidRPr="00BE506A">
        <w:rPr>
          <w:sz w:val="24"/>
          <w:szCs w:val="24"/>
        </w:rPr>
        <w:t xml:space="preserve">2016 </w:t>
      </w:r>
      <w:r w:rsidRPr="00BE506A">
        <w:rPr>
          <w:sz w:val="24"/>
          <w:szCs w:val="24"/>
        </w:rPr>
        <w:tab/>
        <w:t xml:space="preserve">Recognized for extraordinary service as an outstanding reviewer by </w:t>
      </w:r>
      <w:r w:rsidRPr="00BE506A">
        <w:rPr>
          <w:i/>
          <w:sz w:val="24"/>
          <w:szCs w:val="24"/>
        </w:rPr>
        <w:t>The Gerontologist</w:t>
      </w:r>
    </w:p>
    <w:p w:rsidR="00E461D8" w:rsidRPr="00BE506A" w:rsidRDefault="00E461D8" w:rsidP="00C556F8">
      <w:pPr>
        <w:ind w:left="1440" w:hanging="1440"/>
        <w:rPr>
          <w:sz w:val="24"/>
          <w:szCs w:val="24"/>
        </w:rPr>
      </w:pPr>
    </w:p>
    <w:p w:rsidR="00BC5290" w:rsidRPr="00BE506A" w:rsidRDefault="00BC5290" w:rsidP="00C556F8">
      <w:pPr>
        <w:ind w:left="1440" w:hanging="1440"/>
        <w:rPr>
          <w:bCs/>
          <w:i/>
          <w:iCs/>
          <w:color w:val="000000"/>
          <w:sz w:val="24"/>
          <w:szCs w:val="24"/>
        </w:rPr>
      </w:pPr>
      <w:r w:rsidRPr="00BE506A">
        <w:rPr>
          <w:sz w:val="24"/>
          <w:szCs w:val="24"/>
        </w:rPr>
        <w:t>2016</w:t>
      </w:r>
      <w:r w:rsidRPr="00BE506A">
        <w:rPr>
          <w:sz w:val="24"/>
          <w:szCs w:val="24"/>
        </w:rPr>
        <w:tab/>
        <w:t>National Institutes of Health, Office of Behavioral and Social Sciences Research (OBSSR), Matilda White Riley Early Stage Investigator Honors Winner</w:t>
      </w:r>
      <w:r w:rsidR="00265CDA" w:rsidRPr="00BE506A">
        <w:rPr>
          <w:sz w:val="24"/>
          <w:szCs w:val="24"/>
        </w:rPr>
        <w:t xml:space="preserve"> - selected</w:t>
      </w:r>
      <w:r w:rsidRPr="00BE506A">
        <w:rPr>
          <w:bCs/>
          <w:color w:val="000000"/>
          <w:sz w:val="24"/>
          <w:szCs w:val="24"/>
        </w:rPr>
        <w:t xml:space="preserve"> to contribute blog post based on winning article for the</w:t>
      </w:r>
      <w:r w:rsidRPr="00BE506A">
        <w:rPr>
          <w:rStyle w:val="apple-converted-space"/>
          <w:bCs/>
          <w:color w:val="000000"/>
          <w:sz w:val="24"/>
          <w:szCs w:val="24"/>
        </w:rPr>
        <w:t> </w:t>
      </w:r>
      <w:r w:rsidRPr="00BE506A">
        <w:rPr>
          <w:bCs/>
          <w:i/>
          <w:iCs/>
          <w:color w:val="000000"/>
          <w:sz w:val="24"/>
          <w:szCs w:val="24"/>
        </w:rPr>
        <w:t>OBSSR Connecto</w:t>
      </w:r>
      <w:r w:rsidR="00EC22EB" w:rsidRPr="00BE506A">
        <w:rPr>
          <w:bCs/>
          <w:i/>
          <w:iCs/>
          <w:color w:val="000000"/>
          <w:sz w:val="24"/>
          <w:szCs w:val="24"/>
        </w:rPr>
        <w:t>r</w:t>
      </w:r>
    </w:p>
    <w:p w:rsidR="00FF1C1A" w:rsidRPr="00BE506A" w:rsidRDefault="00FF1C1A" w:rsidP="00C556F8">
      <w:pPr>
        <w:ind w:left="1440" w:hanging="1440"/>
        <w:rPr>
          <w:bCs/>
          <w:i/>
          <w:iCs/>
          <w:color w:val="000000"/>
          <w:sz w:val="24"/>
          <w:szCs w:val="24"/>
        </w:rPr>
      </w:pPr>
    </w:p>
    <w:p w:rsidR="00EC22EB" w:rsidRDefault="00EC22EB" w:rsidP="00C556F8">
      <w:pPr>
        <w:ind w:left="1440" w:hanging="1440"/>
        <w:rPr>
          <w:sz w:val="24"/>
          <w:szCs w:val="24"/>
        </w:rPr>
      </w:pPr>
      <w:r w:rsidRPr="00BE506A">
        <w:rPr>
          <w:sz w:val="24"/>
          <w:szCs w:val="24"/>
        </w:rPr>
        <w:lastRenderedPageBreak/>
        <w:t>2015</w:t>
      </w:r>
      <w:r w:rsidRPr="00BE506A">
        <w:rPr>
          <w:sz w:val="24"/>
          <w:szCs w:val="24"/>
        </w:rPr>
        <w:tab/>
      </w:r>
      <w:r w:rsidR="00891D77" w:rsidRPr="00BE506A">
        <w:rPr>
          <w:sz w:val="24"/>
          <w:szCs w:val="24"/>
        </w:rPr>
        <w:t>A</w:t>
      </w:r>
      <w:r w:rsidRPr="00BE506A">
        <w:rPr>
          <w:sz w:val="24"/>
          <w:szCs w:val="24"/>
        </w:rPr>
        <w:t>warded scholarship to participate in the Gerontological Society of America’s Mentoring Switch Project</w:t>
      </w:r>
    </w:p>
    <w:p w:rsidR="00EF740E" w:rsidRPr="00BE506A" w:rsidRDefault="00EF740E" w:rsidP="00C556F8">
      <w:pPr>
        <w:ind w:left="1440" w:hanging="1440"/>
        <w:rPr>
          <w:sz w:val="24"/>
          <w:szCs w:val="24"/>
        </w:rPr>
      </w:pPr>
    </w:p>
    <w:p w:rsidR="00885D04" w:rsidRPr="00BE506A" w:rsidRDefault="00885D04" w:rsidP="00C556F8">
      <w:pPr>
        <w:ind w:left="1440" w:hanging="1440"/>
        <w:rPr>
          <w:sz w:val="24"/>
          <w:szCs w:val="24"/>
        </w:rPr>
      </w:pPr>
      <w:r w:rsidRPr="00BE506A">
        <w:rPr>
          <w:sz w:val="24"/>
          <w:szCs w:val="24"/>
        </w:rPr>
        <w:t>2015</w:t>
      </w:r>
      <w:r w:rsidRPr="00BE506A">
        <w:rPr>
          <w:sz w:val="24"/>
          <w:szCs w:val="24"/>
        </w:rPr>
        <w:tab/>
      </w:r>
      <w:r w:rsidR="0048221A" w:rsidRPr="00BE506A">
        <w:rPr>
          <w:sz w:val="24"/>
          <w:szCs w:val="24"/>
        </w:rPr>
        <w:t xml:space="preserve">Recipient of </w:t>
      </w:r>
      <w:r w:rsidRPr="00BE506A">
        <w:rPr>
          <w:sz w:val="24"/>
          <w:szCs w:val="24"/>
        </w:rPr>
        <w:t xml:space="preserve">Early Career Award, </w:t>
      </w:r>
      <w:r w:rsidRPr="00BE506A">
        <w:rPr>
          <w:color w:val="222222"/>
          <w:sz w:val="24"/>
          <w:szCs w:val="24"/>
        </w:rPr>
        <w:t>Society for the Study of Human Development</w:t>
      </w:r>
    </w:p>
    <w:p w:rsidR="00885D04" w:rsidRPr="00BE506A" w:rsidRDefault="00885D04" w:rsidP="00C556F8">
      <w:pPr>
        <w:ind w:left="1440" w:hanging="1440"/>
        <w:rPr>
          <w:sz w:val="24"/>
          <w:szCs w:val="24"/>
        </w:rPr>
      </w:pPr>
    </w:p>
    <w:p w:rsidR="00885D04" w:rsidRPr="00BE506A" w:rsidRDefault="00885D04" w:rsidP="00885D04">
      <w:pPr>
        <w:ind w:left="1440" w:hanging="1440"/>
        <w:rPr>
          <w:color w:val="222222"/>
          <w:sz w:val="24"/>
          <w:szCs w:val="24"/>
        </w:rPr>
      </w:pPr>
      <w:r w:rsidRPr="00BE506A">
        <w:rPr>
          <w:sz w:val="24"/>
          <w:szCs w:val="24"/>
        </w:rPr>
        <w:t>2015</w:t>
      </w:r>
      <w:r w:rsidRPr="00BE506A">
        <w:rPr>
          <w:sz w:val="24"/>
          <w:szCs w:val="24"/>
        </w:rPr>
        <w:tab/>
      </w:r>
      <w:r w:rsidR="0048221A" w:rsidRPr="00BE506A">
        <w:rPr>
          <w:sz w:val="24"/>
          <w:szCs w:val="24"/>
        </w:rPr>
        <w:t xml:space="preserve">Recipient of the </w:t>
      </w:r>
      <w:r w:rsidRPr="00BE506A">
        <w:rPr>
          <w:sz w:val="24"/>
          <w:szCs w:val="24"/>
        </w:rPr>
        <w:t>Erin Phelps Award, Society for the Study</w:t>
      </w:r>
      <w:r w:rsidR="00265CDA" w:rsidRPr="00BE506A">
        <w:rPr>
          <w:sz w:val="24"/>
          <w:szCs w:val="24"/>
        </w:rPr>
        <w:t xml:space="preserve"> </w:t>
      </w:r>
      <w:r w:rsidRPr="00BE506A">
        <w:rPr>
          <w:sz w:val="24"/>
          <w:szCs w:val="24"/>
        </w:rPr>
        <w:t xml:space="preserve">of Human Development honoring </w:t>
      </w:r>
      <w:r w:rsidRPr="00BE506A">
        <w:rPr>
          <w:color w:val="222222"/>
          <w:sz w:val="24"/>
          <w:szCs w:val="24"/>
        </w:rPr>
        <w:t>best article published in</w:t>
      </w:r>
      <w:r w:rsidR="0048221A" w:rsidRPr="00BE506A">
        <w:rPr>
          <w:color w:val="222222"/>
          <w:sz w:val="24"/>
          <w:szCs w:val="24"/>
        </w:rPr>
        <w:t xml:space="preserve"> </w:t>
      </w:r>
      <w:r w:rsidR="0048221A" w:rsidRPr="00BE506A">
        <w:rPr>
          <w:i/>
          <w:color w:val="222222"/>
          <w:sz w:val="24"/>
          <w:szCs w:val="24"/>
        </w:rPr>
        <w:t>Research in Human Development</w:t>
      </w:r>
      <w:r w:rsidRPr="00BE506A">
        <w:rPr>
          <w:color w:val="222222"/>
          <w:sz w:val="24"/>
          <w:szCs w:val="24"/>
        </w:rPr>
        <w:t xml:space="preserve"> within the past three years. Fuller-Iglesias, H. R., Webster, N. J., &amp; Antonucci, T. C. (2013). Adult family relationships in the context of friendship. </w:t>
      </w:r>
      <w:r w:rsidRPr="00BE506A">
        <w:rPr>
          <w:i/>
          <w:iCs/>
          <w:color w:val="222222"/>
          <w:sz w:val="24"/>
          <w:szCs w:val="24"/>
        </w:rPr>
        <w:t>Research in Human Development</w:t>
      </w:r>
      <w:r w:rsidRPr="00BE506A">
        <w:rPr>
          <w:color w:val="222222"/>
          <w:sz w:val="24"/>
          <w:szCs w:val="24"/>
        </w:rPr>
        <w:t>, 10(2), 184-203.</w:t>
      </w:r>
    </w:p>
    <w:p w:rsidR="00885D04" w:rsidRDefault="00885D04" w:rsidP="00C556F8">
      <w:pPr>
        <w:ind w:left="1440" w:hanging="1440"/>
        <w:rPr>
          <w:sz w:val="24"/>
          <w:szCs w:val="24"/>
        </w:rPr>
      </w:pPr>
    </w:p>
    <w:p w:rsidR="00C556F8" w:rsidRPr="00BE506A" w:rsidRDefault="00891D77" w:rsidP="00A03056">
      <w:pPr>
        <w:ind w:left="1440" w:hanging="1440"/>
        <w:rPr>
          <w:sz w:val="24"/>
          <w:szCs w:val="24"/>
        </w:rPr>
      </w:pPr>
      <w:r w:rsidRPr="00BE506A">
        <w:rPr>
          <w:sz w:val="24"/>
          <w:szCs w:val="24"/>
        </w:rPr>
        <w:t>2015</w:t>
      </w:r>
      <w:r w:rsidRPr="00BE506A">
        <w:rPr>
          <w:sz w:val="24"/>
          <w:szCs w:val="24"/>
        </w:rPr>
        <w:tab/>
        <w:t>Selected to participate</w:t>
      </w:r>
      <w:r w:rsidR="00C556F8" w:rsidRPr="00BE506A">
        <w:rPr>
          <w:sz w:val="24"/>
          <w:szCs w:val="24"/>
        </w:rPr>
        <w:t xml:space="preserve"> in the National Institute on Aging Butler-Williams</w:t>
      </w:r>
      <w:r w:rsidR="00885D04" w:rsidRPr="00BE506A">
        <w:rPr>
          <w:sz w:val="24"/>
          <w:szCs w:val="24"/>
        </w:rPr>
        <w:t xml:space="preserve"> </w:t>
      </w:r>
      <w:r w:rsidR="00C556F8" w:rsidRPr="00BE506A">
        <w:rPr>
          <w:sz w:val="24"/>
          <w:szCs w:val="24"/>
        </w:rPr>
        <w:t>Scholars Program</w:t>
      </w:r>
    </w:p>
    <w:p w:rsidR="009A59A3" w:rsidRDefault="009A59A3" w:rsidP="00265CDA">
      <w:pPr>
        <w:rPr>
          <w:sz w:val="24"/>
          <w:szCs w:val="24"/>
        </w:rPr>
      </w:pPr>
    </w:p>
    <w:p w:rsidR="00A03056" w:rsidRPr="00BE506A" w:rsidRDefault="00A03056" w:rsidP="00265CDA">
      <w:pPr>
        <w:rPr>
          <w:sz w:val="24"/>
          <w:szCs w:val="24"/>
        </w:rPr>
      </w:pPr>
      <w:r w:rsidRPr="00BE506A">
        <w:rPr>
          <w:sz w:val="24"/>
          <w:szCs w:val="24"/>
        </w:rPr>
        <w:t>2014</w:t>
      </w:r>
      <w:r w:rsidRPr="00BE506A">
        <w:rPr>
          <w:sz w:val="24"/>
          <w:szCs w:val="24"/>
        </w:rPr>
        <w:tab/>
      </w:r>
      <w:r w:rsidRPr="00BE506A">
        <w:rPr>
          <w:sz w:val="24"/>
          <w:szCs w:val="24"/>
        </w:rPr>
        <w:tab/>
      </w:r>
      <w:r w:rsidR="00172A6C" w:rsidRPr="00BE506A">
        <w:rPr>
          <w:sz w:val="24"/>
          <w:szCs w:val="24"/>
        </w:rPr>
        <w:t>Recipient of s</w:t>
      </w:r>
      <w:r w:rsidRPr="00BE506A">
        <w:rPr>
          <w:sz w:val="24"/>
          <w:szCs w:val="24"/>
        </w:rPr>
        <w:t>cholarship to attend the RAND Summer Institute on Aging</w:t>
      </w:r>
      <w:r w:rsidR="00172A6C" w:rsidRPr="00BE506A">
        <w:rPr>
          <w:sz w:val="24"/>
          <w:szCs w:val="24"/>
        </w:rPr>
        <w:t xml:space="preserve"> in</w:t>
      </w:r>
      <w:r w:rsidRPr="00BE506A">
        <w:rPr>
          <w:sz w:val="24"/>
          <w:szCs w:val="24"/>
        </w:rPr>
        <w:t xml:space="preserve"> Santa Monica, CA</w:t>
      </w:r>
    </w:p>
    <w:p w:rsidR="007E6D3A" w:rsidRPr="00BE506A" w:rsidRDefault="007E6D3A" w:rsidP="000C1D93">
      <w:pPr>
        <w:rPr>
          <w:sz w:val="24"/>
          <w:szCs w:val="24"/>
        </w:rPr>
      </w:pPr>
    </w:p>
    <w:p w:rsidR="000C1D93" w:rsidRPr="00BE506A" w:rsidRDefault="000C1D93" w:rsidP="000C1D93">
      <w:pPr>
        <w:rPr>
          <w:sz w:val="24"/>
          <w:szCs w:val="24"/>
        </w:rPr>
      </w:pPr>
      <w:r w:rsidRPr="00BE506A">
        <w:rPr>
          <w:sz w:val="24"/>
          <w:szCs w:val="24"/>
        </w:rPr>
        <w:t xml:space="preserve">2012-14 </w:t>
      </w:r>
      <w:r w:rsidRPr="00BE506A">
        <w:rPr>
          <w:sz w:val="24"/>
          <w:szCs w:val="24"/>
        </w:rPr>
        <w:tab/>
      </w:r>
      <w:r w:rsidR="00ED7368">
        <w:rPr>
          <w:sz w:val="24"/>
          <w:szCs w:val="24"/>
        </w:rPr>
        <w:t xml:space="preserve">Recipient of </w:t>
      </w:r>
      <w:r w:rsidRPr="00BE506A">
        <w:rPr>
          <w:sz w:val="24"/>
          <w:szCs w:val="24"/>
        </w:rPr>
        <w:t>National Institutes of Health Loan Repayment Program</w:t>
      </w:r>
      <w:r w:rsidR="00ED7368">
        <w:rPr>
          <w:sz w:val="24"/>
          <w:szCs w:val="24"/>
        </w:rPr>
        <w:t xml:space="preserve"> award</w:t>
      </w:r>
    </w:p>
    <w:p w:rsidR="00C15616" w:rsidRDefault="00C15616" w:rsidP="00953DE3">
      <w:pPr>
        <w:rPr>
          <w:sz w:val="24"/>
          <w:szCs w:val="24"/>
        </w:rPr>
      </w:pPr>
    </w:p>
    <w:p w:rsidR="00953DE3" w:rsidRPr="00BE506A" w:rsidRDefault="00953DE3" w:rsidP="00953DE3">
      <w:pPr>
        <w:rPr>
          <w:sz w:val="24"/>
          <w:szCs w:val="24"/>
        </w:rPr>
      </w:pPr>
      <w:r w:rsidRPr="00BE506A">
        <w:rPr>
          <w:sz w:val="24"/>
          <w:szCs w:val="24"/>
        </w:rPr>
        <w:t xml:space="preserve">2007   </w:t>
      </w:r>
      <w:r w:rsidRPr="00BE506A">
        <w:rPr>
          <w:sz w:val="24"/>
          <w:szCs w:val="24"/>
        </w:rPr>
        <w:tab/>
      </w:r>
      <w:r w:rsidRPr="00BE506A">
        <w:rPr>
          <w:sz w:val="24"/>
          <w:szCs w:val="24"/>
        </w:rPr>
        <w:tab/>
      </w:r>
      <w:r w:rsidR="00172A6C" w:rsidRPr="00BE506A">
        <w:rPr>
          <w:sz w:val="24"/>
          <w:szCs w:val="24"/>
        </w:rPr>
        <w:t>Recipient of s</w:t>
      </w:r>
      <w:r w:rsidRPr="00BE506A">
        <w:rPr>
          <w:sz w:val="24"/>
          <w:szCs w:val="24"/>
        </w:rPr>
        <w:t xml:space="preserve">cholarship to attend Consortium of Multiple Sclerosis </w:t>
      </w:r>
      <w:r w:rsidR="007E6D3A" w:rsidRPr="00BE506A">
        <w:rPr>
          <w:sz w:val="24"/>
          <w:szCs w:val="24"/>
        </w:rPr>
        <w:t>C</w:t>
      </w:r>
      <w:r w:rsidR="00172A6C" w:rsidRPr="00BE506A">
        <w:rPr>
          <w:sz w:val="24"/>
          <w:szCs w:val="24"/>
        </w:rPr>
        <w:t>enters</w:t>
      </w:r>
      <w:r w:rsidR="007E6D3A" w:rsidRPr="00BE506A">
        <w:rPr>
          <w:sz w:val="24"/>
          <w:szCs w:val="24"/>
        </w:rPr>
        <w:t xml:space="preserve"> annual meeting</w:t>
      </w:r>
    </w:p>
    <w:p w:rsidR="009A59A3" w:rsidRDefault="009A59A3" w:rsidP="00953DE3">
      <w:pPr>
        <w:rPr>
          <w:bCs/>
          <w:sz w:val="24"/>
          <w:szCs w:val="24"/>
        </w:rPr>
      </w:pPr>
    </w:p>
    <w:p w:rsidR="00953DE3" w:rsidRPr="00BE506A" w:rsidRDefault="00953DE3" w:rsidP="00953DE3">
      <w:pPr>
        <w:rPr>
          <w:bCs/>
          <w:sz w:val="24"/>
          <w:szCs w:val="24"/>
        </w:rPr>
      </w:pPr>
      <w:r w:rsidRPr="00BE506A">
        <w:rPr>
          <w:bCs/>
          <w:sz w:val="24"/>
          <w:szCs w:val="24"/>
        </w:rPr>
        <w:t xml:space="preserve">2003   </w:t>
      </w:r>
      <w:r w:rsidRPr="00BE506A">
        <w:rPr>
          <w:bCs/>
          <w:sz w:val="24"/>
          <w:szCs w:val="24"/>
        </w:rPr>
        <w:tab/>
      </w:r>
      <w:r w:rsidRPr="00BE506A">
        <w:rPr>
          <w:bCs/>
          <w:sz w:val="24"/>
          <w:szCs w:val="24"/>
        </w:rPr>
        <w:tab/>
      </w:r>
      <w:r w:rsidR="00417E0D" w:rsidRPr="00BE506A">
        <w:rPr>
          <w:bCs/>
          <w:sz w:val="24"/>
          <w:szCs w:val="24"/>
        </w:rPr>
        <w:t xml:space="preserve">Selected as a </w:t>
      </w:r>
      <w:r w:rsidRPr="00BE506A">
        <w:rPr>
          <w:bCs/>
          <w:sz w:val="24"/>
          <w:szCs w:val="24"/>
        </w:rPr>
        <w:t>Fellow</w:t>
      </w:r>
      <w:r w:rsidR="00417E0D" w:rsidRPr="00BE506A">
        <w:rPr>
          <w:bCs/>
          <w:sz w:val="24"/>
          <w:szCs w:val="24"/>
        </w:rPr>
        <w:t xml:space="preserve"> for the </w:t>
      </w:r>
      <w:r w:rsidRPr="00BE506A">
        <w:rPr>
          <w:bCs/>
          <w:sz w:val="24"/>
          <w:szCs w:val="24"/>
        </w:rPr>
        <w:t>Grantmakers in Aging An</w:t>
      </w:r>
      <w:r w:rsidR="00172A6C" w:rsidRPr="00BE506A">
        <w:rPr>
          <w:bCs/>
          <w:sz w:val="24"/>
          <w:szCs w:val="24"/>
        </w:rPr>
        <w:t>nual Conference, Cleveland, OH</w:t>
      </w:r>
    </w:p>
    <w:p w:rsidR="00953DE3" w:rsidRPr="00BE506A" w:rsidRDefault="00953DE3" w:rsidP="00953DE3">
      <w:pPr>
        <w:rPr>
          <w:bCs/>
          <w:sz w:val="24"/>
          <w:szCs w:val="24"/>
        </w:rPr>
      </w:pPr>
    </w:p>
    <w:p w:rsidR="00953DE3" w:rsidRPr="00BE506A" w:rsidRDefault="00953DE3" w:rsidP="00953DE3">
      <w:pPr>
        <w:rPr>
          <w:sz w:val="24"/>
          <w:szCs w:val="24"/>
        </w:rPr>
      </w:pPr>
      <w:r w:rsidRPr="00BE506A">
        <w:rPr>
          <w:sz w:val="24"/>
          <w:szCs w:val="24"/>
        </w:rPr>
        <w:t xml:space="preserve">2002-03 </w:t>
      </w:r>
      <w:r w:rsidRPr="00BE506A">
        <w:rPr>
          <w:sz w:val="24"/>
          <w:szCs w:val="24"/>
        </w:rPr>
        <w:tab/>
      </w:r>
      <w:r w:rsidR="007E6D3A" w:rsidRPr="00BE506A">
        <w:rPr>
          <w:sz w:val="24"/>
          <w:szCs w:val="24"/>
        </w:rPr>
        <w:t xml:space="preserve">Recipient of </w:t>
      </w:r>
      <w:r w:rsidR="00172A6C" w:rsidRPr="00BE506A">
        <w:rPr>
          <w:sz w:val="24"/>
          <w:szCs w:val="24"/>
        </w:rPr>
        <w:t>National Institute on Aging</w:t>
      </w:r>
      <w:r w:rsidRPr="00BE506A">
        <w:rPr>
          <w:sz w:val="24"/>
          <w:szCs w:val="24"/>
        </w:rPr>
        <w:t xml:space="preserve"> </w:t>
      </w:r>
      <w:r w:rsidR="00DD008D" w:rsidRPr="00BE506A">
        <w:rPr>
          <w:sz w:val="24"/>
          <w:szCs w:val="24"/>
        </w:rPr>
        <w:t>Predoctoral Fellowship</w:t>
      </w:r>
    </w:p>
    <w:p w:rsidR="00C15616" w:rsidRDefault="00C15616" w:rsidP="00953DE3">
      <w:pPr>
        <w:rPr>
          <w:sz w:val="24"/>
          <w:szCs w:val="24"/>
        </w:rPr>
      </w:pPr>
    </w:p>
    <w:p w:rsidR="00910297" w:rsidRPr="00BE506A" w:rsidRDefault="00953DE3" w:rsidP="00953DE3">
      <w:pPr>
        <w:rPr>
          <w:sz w:val="24"/>
          <w:szCs w:val="24"/>
        </w:rPr>
      </w:pPr>
      <w:r w:rsidRPr="00BE506A">
        <w:rPr>
          <w:sz w:val="24"/>
          <w:szCs w:val="24"/>
        </w:rPr>
        <w:t>2002</w:t>
      </w:r>
      <w:r w:rsidRPr="00BE506A">
        <w:rPr>
          <w:sz w:val="24"/>
          <w:szCs w:val="24"/>
        </w:rPr>
        <w:tab/>
      </w:r>
      <w:r w:rsidRPr="00BE506A">
        <w:rPr>
          <w:sz w:val="24"/>
          <w:szCs w:val="24"/>
        </w:rPr>
        <w:tab/>
      </w:r>
      <w:r w:rsidR="00910297" w:rsidRPr="00BE506A">
        <w:rPr>
          <w:sz w:val="24"/>
          <w:szCs w:val="24"/>
        </w:rPr>
        <w:t>Recipient of s</w:t>
      </w:r>
      <w:r w:rsidRPr="00BE506A">
        <w:rPr>
          <w:sz w:val="24"/>
          <w:szCs w:val="24"/>
        </w:rPr>
        <w:t>cholarship to attend 14</w:t>
      </w:r>
      <w:r w:rsidRPr="00BE506A">
        <w:rPr>
          <w:sz w:val="24"/>
          <w:szCs w:val="24"/>
          <w:vertAlign w:val="superscript"/>
        </w:rPr>
        <w:t>th</w:t>
      </w:r>
      <w:r w:rsidRPr="00BE506A">
        <w:rPr>
          <w:sz w:val="24"/>
          <w:szCs w:val="24"/>
        </w:rPr>
        <w:t xml:space="preserve"> annual Florence Cellar Conference</w:t>
      </w:r>
      <w:r w:rsidR="00910297" w:rsidRPr="00BE506A">
        <w:rPr>
          <w:sz w:val="24"/>
          <w:szCs w:val="24"/>
        </w:rPr>
        <w:t xml:space="preserve"> on </w:t>
      </w:r>
      <w:r w:rsidRPr="00BE506A">
        <w:rPr>
          <w:sz w:val="24"/>
          <w:szCs w:val="24"/>
        </w:rPr>
        <w:t xml:space="preserve">“Successful Aging </w:t>
      </w:r>
    </w:p>
    <w:p w:rsidR="00953DE3" w:rsidRPr="00BE506A" w:rsidRDefault="00910297" w:rsidP="00953DE3">
      <w:pPr>
        <w:rPr>
          <w:sz w:val="24"/>
          <w:szCs w:val="24"/>
        </w:rPr>
      </w:pPr>
      <w:r w:rsidRPr="00BE506A">
        <w:rPr>
          <w:sz w:val="24"/>
          <w:szCs w:val="24"/>
        </w:rPr>
        <w:tab/>
      </w:r>
      <w:r w:rsidRPr="00BE506A">
        <w:rPr>
          <w:sz w:val="24"/>
          <w:szCs w:val="24"/>
        </w:rPr>
        <w:tab/>
      </w:r>
      <w:r w:rsidR="00953DE3" w:rsidRPr="00BE506A">
        <w:rPr>
          <w:sz w:val="24"/>
          <w:szCs w:val="24"/>
        </w:rPr>
        <w:t>Through the Life Span: Intergenerational Issue</w:t>
      </w:r>
      <w:r w:rsidR="00172A6C" w:rsidRPr="00BE506A">
        <w:rPr>
          <w:sz w:val="24"/>
          <w:szCs w:val="24"/>
        </w:rPr>
        <w:t>s in Health,” in Cleveland, OH</w:t>
      </w:r>
    </w:p>
    <w:p w:rsidR="00953DE3" w:rsidRPr="00BE506A" w:rsidRDefault="00953DE3" w:rsidP="00953DE3">
      <w:pPr>
        <w:rPr>
          <w:sz w:val="24"/>
          <w:szCs w:val="24"/>
        </w:rPr>
      </w:pPr>
    </w:p>
    <w:p w:rsidR="00953DE3" w:rsidRPr="00BE506A" w:rsidRDefault="00953DE3" w:rsidP="00953DE3">
      <w:pPr>
        <w:rPr>
          <w:sz w:val="24"/>
          <w:szCs w:val="24"/>
        </w:rPr>
      </w:pPr>
      <w:r w:rsidRPr="00BE506A">
        <w:rPr>
          <w:sz w:val="24"/>
          <w:szCs w:val="24"/>
        </w:rPr>
        <w:t>2001</w:t>
      </w:r>
      <w:r w:rsidRPr="00BE506A">
        <w:rPr>
          <w:sz w:val="24"/>
          <w:szCs w:val="24"/>
        </w:rPr>
        <w:tab/>
      </w:r>
      <w:r w:rsidRPr="00BE506A">
        <w:rPr>
          <w:sz w:val="24"/>
          <w:szCs w:val="24"/>
        </w:rPr>
        <w:tab/>
        <w:t>Student Scholar, The</w:t>
      </w:r>
      <w:r w:rsidR="00172A6C" w:rsidRPr="00BE506A">
        <w:rPr>
          <w:sz w:val="24"/>
          <w:szCs w:val="24"/>
        </w:rPr>
        <w:t xml:space="preserve"> Hastings Center, January 8-12</w:t>
      </w:r>
    </w:p>
    <w:p w:rsidR="00247AC4" w:rsidRPr="00BE506A" w:rsidRDefault="00247AC4" w:rsidP="00953DE3">
      <w:pPr>
        <w:rPr>
          <w:sz w:val="24"/>
          <w:szCs w:val="24"/>
        </w:rPr>
      </w:pPr>
    </w:p>
    <w:p w:rsidR="00A5729E" w:rsidRPr="00BE506A" w:rsidRDefault="00247AC4" w:rsidP="00247AC4">
      <w:pPr>
        <w:ind w:left="1440" w:hanging="1440"/>
        <w:rPr>
          <w:sz w:val="24"/>
        </w:rPr>
      </w:pPr>
      <w:r w:rsidRPr="00BE506A">
        <w:rPr>
          <w:sz w:val="24"/>
        </w:rPr>
        <w:t>2001</w:t>
      </w:r>
      <w:r w:rsidRPr="00BE506A">
        <w:rPr>
          <w:sz w:val="24"/>
        </w:rPr>
        <w:tab/>
      </w:r>
      <w:r w:rsidR="00910297" w:rsidRPr="00BE506A">
        <w:rPr>
          <w:sz w:val="24"/>
        </w:rPr>
        <w:t xml:space="preserve">Recipient of </w:t>
      </w:r>
      <w:r w:rsidRPr="00BE506A">
        <w:rPr>
          <w:sz w:val="24"/>
        </w:rPr>
        <w:t>Certificate of Appreciation, Syracuse Regional Lead Task Force for continuing participation, support, and commitment to the common goal of reducing childhood lead poisoning</w:t>
      </w:r>
      <w:r w:rsidR="00910297" w:rsidRPr="00BE506A">
        <w:rPr>
          <w:sz w:val="24"/>
        </w:rPr>
        <w:t xml:space="preserve"> in the community</w:t>
      </w:r>
    </w:p>
    <w:p w:rsidR="00910297" w:rsidRPr="00BE506A" w:rsidRDefault="00910297" w:rsidP="00247AC4">
      <w:pPr>
        <w:ind w:left="1440" w:hanging="1440"/>
        <w:rPr>
          <w:sz w:val="24"/>
        </w:rPr>
      </w:pPr>
    </w:p>
    <w:p w:rsidR="00953DE3" w:rsidRPr="00BE506A" w:rsidRDefault="00953DE3" w:rsidP="00953DE3">
      <w:pPr>
        <w:rPr>
          <w:sz w:val="24"/>
          <w:szCs w:val="24"/>
        </w:rPr>
      </w:pPr>
      <w:r w:rsidRPr="00BE506A">
        <w:rPr>
          <w:sz w:val="24"/>
          <w:szCs w:val="24"/>
        </w:rPr>
        <w:t xml:space="preserve">1996-00 </w:t>
      </w:r>
      <w:r w:rsidRPr="00BE506A">
        <w:rPr>
          <w:sz w:val="24"/>
          <w:szCs w:val="24"/>
        </w:rPr>
        <w:tab/>
        <w:t>Le Moyne College Dean’</w:t>
      </w:r>
      <w:r w:rsidR="00172A6C" w:rsidRPr="00BE506A">
        <w:rPr>
          <w:sz w:val="24"/>
          <w:szCs w:val="24"/>
        </w:rPr>
        <w:t>s list 8 consecutive semesters</w:t>
      </w:r>
    </w:p>
    <w:p w:rsidR="00881E58" w:rsidRPr="00BE506A" w:rsidRDefault="00881E58" w:rsidP="00953DE3">
      <w:pPr>
        <w:rPr>
          <w:sz w:val="24"/>
          <w:szCs w:val="24"/>
        </w:rPr>
      </w:pPr>
    </w:p>
    <w:p w:rsidR="00953DE3" w:rsidRPr="00BE506A" w:rsidRDefault="00953DE3" w:rsidP="00953DE3">
      <w:pPr>
        <w:rPr>
          <w:sz w:val="24"/>
          <w:szCs w:val="24"/>
        </w:rPr>
      </w:pPr>
      <w:r w:rsidRPr="00BE506A">
        <w:rPr>
          <w:sz w:val="24"/>
          <w:szCs w:val="24"/>
        </w:rPr>
        <w:t>2000</w:t>
      </w:r>
      <w:r w:rsidRPr="00BE506A">
        <w:rPr>
          <w:sz w:val="24"/>
          <w:szCs w:val="24"/>
        </w:rPr>
        <w:tab/>
      </w:r>
      <w:r w:rsidRPr="00BE506A">
        <w:rPr>
          <w:sz w:val="24"/>
          <w:szCs w:val="24"/>
        </w:rPr>
        <w:tab/>
        <w:t>Le Moyne College Gregory J. Dershug, S.J. medal in Sociology for graduating senior wit</w:t>
      </w:r>
      <w:r w:rsidR="00172A6C" w:rsidRPr="00BE506A">
        <w:rPr>
          <w:sz w:val="24"/>
          <w:szCs w:val="24"/>
        </w:rPr>
        <w:t xml:space="preserve">h </w:t>
      </w:r>
      <w:r w:rsidR="00265CDA" w:rsidRPr="00BE506A">
        <w:rPr>
          <w:sz w:val="24"/>
          <w:szCs w:val="24"/>
        </w:rPr>
        <w:tab/>
      </w:r>
      <w:r w:rsidR="00265CDA" w:rsidRPr="00BE506A">
        <w:rPr>
          <w:sz w:val="24"/>
          <w:szCs w:val="24"/>
        </w:rPr>
        <w:tab/>
      </w:r>
      <w:r w:rsidR="00265CDA" w:rsidRPr="00BE506A">
        <w:rPr>
          <w:sz w:val="24"/>
          <w:szCs w:val="24"/>
        </w:rPr>
        <w:tab/>
      </w:r>
      <w:r w:rsidR="00172A6C" w:rsidRPr="00BE506A">
        <w:rPr>
          <w:sz w:val="24"/>
          <w:szCs w:val="24"/>
        </w:rPr>
        <w:t>highest average in discipline</w:t>
      </w:r>
    </w:p>
    <w:p w:rsidR="00953DE3" w:rsidRPr="00BE506A" w:rsidRDefault="00953DE3" w:rsidP="00953DE3">
      <w:pPr>
        <w:rPr>
          <w:sz w:val="24"/>
          <w:szCs w:val="24"/>
        </w:rPr>
      </w:pPr>
    </w:p>
    <w:p w:rsidR="00953DE3" w:rsidRPr="00BE506A" w:rsidRDefault="00953DE3" w:rsidP="00953DE3">
      <w:pPr>
        <w:ind w:left="1440" w:hanging="1440"/>
        <w:rPr>
          <w:sz w:val="24"/>
          <w:szCs w:val="24"/>
        </w:rPr>
      </w:pPr>
      <w:r w:rsidRPr="00BE506A">
        <w:rPr>
          <w:sz w:val="24"/>
          <w:szCs w:val="24"/>
        </w:rPr>
        <w:t>1999</w:t>
      </w:r>
      <w:r w:rsidRPr="00BE506A">
        <w:rPr>
          <w:sz w:val="24"/>
          <w:szCs w:val="24"/>
        </w:rPr>
        <w:tab/>
        <w:t>Le Moyne College, Monsignor David J. Dooling, S.J. Medal in Social Science for junior with highest</w:t>
      </w:r>
      <w:r w:rsidR="00172A6C" w:rsidRPr="00BE506A">
        <w:rPr>
          <w:sz w:val="24"/>
          <w:szCs w:val="24"/>
        </w:rPr>
        <w:t xml:space="preserve"> average in the social sciences</w:t>
      </w:r>
    </w:p>
    <w:p w:rsidR="00953DE3" w:rsidRPr="00BE506A" w:rsidRDefault="00953DE3" w:rsidP="00953DE3">
      <w:pPr>
        <w:ind w:left="1440" w:hanging="1440"/>
        <w:rPr>
          <w:sz w:val="24"/>
          <w:szCs w:val="24"/>
        </w:rPr>
      </w:pPr>
    </w:p>
    <w:p w:rsidR="00953DE3" w:rsidRPr="00BE506A" w:rsidRDefault="00953DE3" w:rsidP="00953DE3">
      <w:pPr>
        <w:rPr>
          <w:sz w:val="24"/>
          <w:szCs w:val="24"/>
        </w:rPr>
      </w:pPr>
      <w:r w:rsidRPr="00BE506A">
        <w:rPr>
          <w:sz w:val="24"/>
          <w:szCs w:val="24"/>
        </w:rPr>
        <w:t>1999</w:t>
      </w:r>
      <w:r w:rsidRPr="00BE506A">
        <w:rPr>
          <w:sz w:val="24"/>
          <w:szCs w:val="24"/>
        </w:rPr>
        <w:tab/>
      </w:r>
      <w:r w:rsidRPr="00BE506A">
        <w:rPr>
          <w:sz w:val="24"/>
          <w:szCs w:val="24"/>
        </w:rPr>
        <w:tab/>
        <w:t>Inducted into Pi Gamma Mu Honor S</w:t>
      </w:r>
      <w:r w:rsidR="00172A6C" w:rsidRPr="00BE506A">
        <w:rPr>
          <w:sz w:val="24"/>
          <w:szCs w:val="24"/>
        </w:rPr>
        <w:t>ociety for the Social Sciences</w:t>
      </w:r>
    </w:p>
    <w:p w:rsidR="00953DE3" w:rsidRPr="00BE506A" w:rsidRDefault="00953DE3" w:rsidP="00953DE3">
      <w:pPr>
        <w:rPr>
          <w:sz w:val="24"/>
          <w:szCs w:val="24"/>
        </w:rPr>
      </w:pPr>
    </w:p>
    <w:p w:rsidR="00953DE3" w:rsidRPr="00BE506A" w:rsidRDefault="00953DE3" w:rsidP="00953DE3">
      <w:pPr>
        <w:rPr>
          <w:sz w:val="24"/>
          <w:szCs w:val="24"/>
        </w:rPr>
      </w:pPr>
      <w:r w:rsidRPr="00BE506A">
        <w:rPr>
          <w:sz w:val="24"/>
          <w:szCs w:val="24"/>
        </w:rPr>
        <w:t>1998</w:t>
      </w:r>
      <w:r w:rsidRPr="00BE506A">
        <w:rPr>
          <w:sz w:val="24"/>
          <w:szCs w:val="24"/>
        </w:rPr>
        <w:tab/>
      </w:r>
      <w:r w:rsidRPr="00BE506A">
        <w:rPr>
          <w:sz w:val="24"/>
          <w:szCs w:val="24"/>
        </w:rPr>
        <w:tab/>
        <w:t>Inducted into Alpha Kappa Del</w:t>
      </w:r>
      <w:r w:rsidR="00172A6C" w:rsidRPr="00BE506A">
        <w:rPr>
          <w:sz w:val="24"/>
          <w:szCs w:val="24"/>
        </w:rPr>
        <w:t>ta Honor Society for Sociology</w:t>
      </w:r>
    </w:p>
    <w:p w:rsidR="00953DE3" w:rsidRPr="00BE506A" w:rsidRDefault="00953DE3" w:rsidP="00953DE3">
      <w:pPr>
        <w:rPr>
          <w:sz w:val="24"/>
          <w:szCs w:val="24"/>
        </w:rPr>
      </w:pPr>
    </w:p>
    <w:p w:rsidR="00953DE3" w:rsidRPr="00BE506A" w:rsidRDefault="00953DE3" w:rsidP="004804CB">
      <w:pPr>
        <w:rPr>
          <w:sz w:val="24"/>
          <w:szCs w:val="24"/>
        </w:rPr>
      </w:pPr>
      <w:r w:rsidRPr="00BE506A">
        <w:rPr>
          <w:sz w:val="24"/>
          <w:szCs w:val="24"/>
        </w:rPr>
        <w:t>1996</w:t>
      </w:r>
      <w:r w:rsidRPr="00BE506A">
        <w:rPr>
          <w:sz w:val="24"/>
          <w:szCs w:val="24"/>
        </w:rPr>
        <w:tab/>
      </w:r>
      <w:r w:rsidRPr="00BE506A">
        <w:rPr>
          <w:sz w:val="24"/>
          <w:szCs w:val="24"/>
        </w:rPr>
        <w:tab/>
        <w:t>Valedictorian, Adirondac</w:t>
      </w:r>
      <w:r w:rsidR="00172A6C" w:rsidRPr="00BE506A">
        <w:rPr>
          <w:sz w:val="24"/>
          <w:szCs w:val="24"/>
        </w:rPr>
        <w:t>k Central School, Boonville, NY</w:t>
      </w:r>
    </w:p>
    <w:p w:rsidR="005170CD" w:rsidRPr="004804CB" w:rsidRDefault="005170CD" w:rsidP="004804CB">
      <w:pPr>
        <w:rPr>
          <w:b/>
          <w:sz w:val="24"/>
          <w:szCs w:val="24"/>
        </w:rPr>
      </w:pPr>
    </w:p>
    <w:p w:rsidR="00EF740E" w:rsidRDefault="00EF740E" w:rsidP="00FF1C1A">
      <w:pPr>
        <w:rPr>
          <w:b/>
          <w:sz w:val="28"/>
        </w:rPr>
      </w:pPr>
    </w:p>
    <w:p w:rsidR="00EF740E" w:rsidRDefault="00EF740E" w:rsidP="00FF1C1A">
      <w:pPr>
        <w:rPr>
          <w:b/>
          <w:sz w:val="28"/>
        </w:rPr>
      </w:pPr>
    </w:p>
    <w:p w:rsidR="00EF740E" w:rsidRDefault="00EF740E" w:rsidP="00FF1C1A">
      <w:pPr>
        <w:rPr>
          <w:b/>
          <w:sz w:val="28"/>
        </w:rPr>
      </w:pPr>
    </w:p>
    <w:p w:rsidR="00EF740E" w:rsidRDefault="00EF740E" w:rsidP="00FF1C1A">
      <w:pPr>
        <w:rPr>
          <w:b/>
          <w:sz w:val="28"/>
        </w:rPr>
      </w:pPr>
    </w:p>
    <w:p w:rsidR="00EF740E" w:rsidRDefault="00EF740E" w:rsidP="00FF1C1A">
      <w:pPr>
        <w:rPr>
          <w:b/>
          <w:sz w:val="28"/>
        </w:rPr>
      </w:pPr>
    </w:p>
    <w:p w:rsidR="00FF1C1A" w:rsidRPr="00BE506A" w:rsidRDefault="00FF1C1A" w:rsidP="00FF1C1A">
      <w:pPr>
        <w:rPr>
          <w:b/>
          <w:sz w:val="24"/>
          <w:szCs w:val="24"/>
        </w:rPr>
      </w:pPr>
      <w:r w:rsidRPr="00BE506A">
        <w:rPr>
          <w:b/>
          <w:sz w:val="28"/>
        </w:rPr>
        <w:lastRenderedPageBreak/>
        <w:t>Research Grants</w:t>
      </w:r>
      <w:r w:rsidR="0089699C" w:rsidRPr="00BE506A">
        <w:rPr>
          <w:b/>
          <w:sz w:val="28"/>
        </w:rPr>
        <w:t xml:space="preserve"> Awarded</w:t>
      </w:r>
    </w:p>
    <w:p w:rsidR="00FF1C1A" w:rsidRPr="00D159A0" w:rsidRDefault="00FF1C1A" w:rsidP="00FF1C1A">
      <w:pPr>
        <w:rPr>
          <w:b/>
          <w:sz w:val="12"/>
          <w:szCs w:val="12"/>
        </w:rPr>
      </w:pPr>
    </w:p>
    <w:p w:rsidR="009F6754" w:rsidRDefault="009F6754" w:rsidP="009F6754">
      <w:pPr>
        <w:autoSpaceDE w:val="0"/>
        <w:autoSpaceDN w:val="0"/>
        <w:adjustRightInd w:val="0"/>
        <w:ind w:left="1440" w:hanging="1440"/>
        <w:rPr>
          <w:bCs/>
          <w:sz w:val="24"/>
          <w:szCs w:val="24"/>
        </w:rPr>
      </w:pPr>
      <w:r>
        <w:rPr>
          <w:bCs/>
          <w:sz w:val="24"/>
          <w:szCs w:val="24"/>
        </w:rPr>
        <w:t>2021-22</w:t>
      </w:r>
      <w:r>
        <w:rPr>
          <w:bCs/>
          <w:sz w:val="24"/>
          <w:szCs w:val="24"/>
        </w:rPr>
        <w:tab/>
        <w:t xml:space="preserve">Project Title: </w:t>
      </w:r>
      <w:r w:rsidRPr="009F6754">
        <w:rPr>
          <w:bCs/>
          <w:sz w:val="24"/>
          <w:szCs w:val="24"/>
        </w:rPr>
        <w:t>Feasibility of a remote social network-based occupational therapy intervention to address physical function, activity, and</w:t>
      </w:r>
      <w:r>
        <w:rPr>
          <w:bCs/>
          <w:sz w:val="24"/>
          <w:szCs w:val="24"/>
        </w:rPr>
        <w:t xml:space="preserve"> </w:t>
      </w:r>
      <w:r w:rsidRPr="009F6754">
        <w:rPr>
          <w:bCs/>
          <w:sz w:val="24"/>
          <w:szCs w:val="24"/>
        </w:rPr>
        <w:t>pain in affordable senior housing</w:t>
      </w:r>
      <w:r>
        <w:rPr>
          <w:bCs/>
          <w:sz w:val="24"/>
          <w:szCs w:val="24"/>
        </w:rPr>
        <w:t xml:space="preserve">. </w:t>
      </w:r>
    </w:p>
    <w:p w:rsidR="009F6754" w:rsidRDefault="009F6754" w:rsidP="009F6754">
      <w:pPr>
        <w:autoSpaceDE w:val="0"/>
        <w:autoSpaceDN w:val="0"/>
        <w:adjustRightInd w:val="0"/>
        <w:ind w:left="1440" w:hanging="1440"/>
        <w:rPr>
          <w:bCs/>
          <w:sz w:val="24"/>
          <w:szCs w:val="24"/>
        </w:rPr>
      </w:pPr>
      <w:r>
        <w:rPr>
          <w:bCs/>
          <w:sz w:val="24"/>
          <w:szCs w:val="24"/>
        </w:rPr>
        <w:tab/>
        <w:t>Role: Principal Investigator</w:t>
      </w:r>
      <w:r>
        <w:rPr>
          <w:bCs/>
          <w:sz w:val="24"/>
          <w:szCs w:val="24"/>
        </w:rPr>
        <w:tab/>
      </w:r>
    </w:p>
    <w:p w:rsidR="009F6754" w:rsidRDefault="009F6754" w:rsidP="009F6754">
      <w:pPr>
        <w:autoSpaceDE w:val="0"/>
        <w:autoSpaceDN w:val="0"/>
        <w:adjustRightInd w:val="0"/>
        <w:ind w:left="1440" w:hanging="1440"/>
        <w:rPr>
          <w:bCs/>
          <w:sz w:val="24"/>
          <w:szCs w:val="24"/>
        </w:rPr>
      </w:pPr>
      <w:r>
        <w:rPr>
          <w:bCs/>
          <w:sz w:val="24"/>
          <w:szCs w:val="24"/>
        </w:rPr>
        <w:tab/>
        <w:t xml:space="preserve">Funding Source: Cornell University’s Royal Center via </w:t>
      </w:r>
      <w:r w:rsidR="00CF0E0D">
        <w:rPr>
          <w:bCs/>
          <w:sz w:val="24"/>
          <w:szCs w:val="24"/>
        </w:rPr>
        <w:t xml:space="preserve">funding from the </w:t>
      </w:r>
      <w:r w:rsidRPr="009F6754">
        <w:rPr>
          <w:bCs/>
          <w:sz w:val="24"/>
          <w:szCs w:val="24"/>
        </w:rPr>
        <w:t>National Institutes of Health (National Institute on Aging)</w:t>
      </w:r>
    </w:p>
    <w:p w:rsidR="009F6754" w:rsidRDefault="009F6754" w:rsidP="009F6754">
      <w:pPr>
        <w:autoSpaceDE w:val="0"/>
        <w:autoSpaceDN w:val="0"/>
        <w:adjustRightInd w:val="0"/>
        <w:ind w:left="1440" w:hanging="1440"/>
        <w:rPr>
          <w:bCs/>
          <w:sz w:val="24"/>
          <w:szCs w:val="24"/>
        </w:rPr>
      </w:pPr>
      <w:r>
        <w:rPr>
          <w:bCs/>
          <w:sz w:val="24"/>
          <w:szCs w:val="24"/>
        </w:rPr>
        <w:tab/>
        <w:t>Total Costs: $77,983</w:t>
      </w:r>
    </w:p>
    <w:p w:rsidR="009F6754" w:rsidRDefault="009F6754" w:rsidP="009F6754">
      <w:pPr>
        <w:autoSpaceDE w:val="0"/>
        <w:autoSpaceDN w:val="0"/>
        <w:adjustRightInd w:val="0"/>
        <w:ind w:left="1440" w:hanging="1440"/>
        <w:rPr>
          <w:bCs/>
          <w:sz w:val="24"/>
          <w:szCs w:val="24"/>
        </w:rPr>
      </w:pPr>
    </w:p>
    <w:p w:rsidR="009F6754" w:rsidRDefault="009F6754" w:rsidP="009F6754">
      <w:pPr>
        <w:autoSpaceDE w:val="0"/>
        <w:autoSpaceDN w:val="0"/>
        <w:adjustRightInd w:val="0"/>
        <w:ind w:left="1440" w:hanging="1440"/>
        <w:rPr>
          <w:bCs/>
          <w:sz w:val="24"/>
          <w:szCs w:val="24"/>
        </w:rPr>
      </w:pPr>
      <w:r>
        <w:rPr>
          <w:bCs/>
          <w:sz w:val="24"/>
          <w:szCs w:val="24"/>
        </w:rPr>
        <w:t>2021-22</w:t>
      </w:r>
      <w:r>
        <w:rPr>
          <w:bCs/>
          <w:sz w:val="24"/>
          <w:szCs w:val="24"/>
        </w:rPr>
        <w:tab/>
        <w:t xml:space="preserve">Project Title: </w:t>
      </w:r>
      <w:r w:rsidRPr="009F6754">
        <w:rPr>
          <w:bCs/>
          <w:sz w:val="24"/>
          <w:szCs w:val="24"/>
        </w:rPr>
        <w:t>FW-HTF-P: Connectivity and the Future of Remote Work</w:t>
      </w:r>
    </w:p>
    <w:p w:rsidR="009F6754" w:rsidRDefault="009F6754" w:rsidP="009F6754">
      <w:pPr>
        <w:autoSpaceDE w:val="0"/>
        <w:autoSpaceDN w:val="0"/>
        <w:adjustRightInd w:val="0"/>
        <w:ind w:left="1440" w:hanging="1440"/>
        <w:rPr>
          <w:bCs/>
          <w:sz w:val="24"/>
          <w:szCs w:val="24"/>
        </w:rPr>
      </w:pPr>
      <w:r>
        <w:rPr>
          <w:bCs/>
          <w:sz w:val="24"/>
          <w:szCs w:val="24"/>
        </w:rPr>
        <w:tab/>
        <w:t>Role: Co-Investigator</w:t>
      </w:r>
    </w:p>
    <w:p w:rsidR="009F6754" w:rsidRDefault="009F6754" w:rsidP="009F6754">
      <w:pPr>
        <w:autoSpaceDE w:val="0"/>
        <w:autoSpaceDN w:val="0"/>
        <w:adjustRightInd w:val="0"/>
        <w:ind w:left="1440" w:hanging="1440"/>
        <w:rPr>
          <w:bCs/>
          <w:sz w:val="24"/>
          <w:szCs w:val="24"/>
        </w:rPr>
      </w:pPr>
      <w:r>
        <w:rPr>
          <w:bCs/>
          <w:sz w:val="24"/>
          <w:szCs w:val="24"/>
        </w:rPr>
        <w:tab/>
        <w:t>Funding Source: National Science Foundation</w:t>
      </w:r>
    </w:p>
    <w:p w:rsidR="009F6754" w:rsidRPr="009F6754" w:rsidRDefault="009F6754" w:rsidP="009F6754">
      <w:pPr>
        <w:autoSpaceDE w:val="0"/>
        <w:autoSpaceDN w:val="0"/>
        <w:adjustRightInd w:val="0"/>
        <w:ind w:left="1440" w:hanging="1440"/>
        <w:rPr>
          <w:bCs/>
          <w:sz w:val="24"/>
          <w:szCs w:val="24"/>
        </w:rPr>
      </w:pPr>
      <w:r>
        <w:rPr>
          <w:bCs/>
          <w:sz w:val="24"/>
          <w:szCs w:val="24"/>
        </w:rPr>
        <w:tab/>
        <w:t>Total Costs: $150,000</w:t>
      </w:r>
    </w:p>
    <w:p w:rsidR="009F6754" w:rsidRDefault="009F6754" w:rsidP="001716C7">
      <w:pPr>
        <w:autoSpaceDE w:val="0"/>
        <w:autoSpaceDN w:val="0"/>
        <w:adjustRightInd w:val="0"/>
        <w:ind w:left="1440" w:hanging="1440"/>
        <w:rPr>
          <w:bCs/>
          <w:sz w:val="24"/>
          <w:szCs w:val="24"/>
        </w:rPr>
      </w:pPr>
    </w:p>
    <w:p w:rsidR="001716C7" w:rsidRDefault="001716C7" w:rsidP="001716C7">
      <w:pPr>
        <w:autoSpaceDE w:val="0"/>
        <w:autoSpaceDN w:val="0"/>
        <w:adjustRightInd w:val="0"/>
        <w:ind w:left="1440" w:hanging="1440"/>
        <w:rPr>
          <w:bCs/>
          <w:sz w:val="24"/>
          <w:szCs w:val="24"/>
        </w:rPr>
      </w:pPr>
      <w:r>
        <w:rPr>
          <w:bCs/>
          <w:sz w:val="24"/>
          <w:szCs w:val="24"/>
        </w:rPr>
        <w:t>20</w:t>
      </w:r>
      <w:r w:rsidR="00360015">
        <w:rPr>
          <w:bCs/>
          <w:sz w:val="24"/>
          <w:szCs w:val="24"/>
        </w:rPr>
        <w:t>20-25</w:t>
      </w:r>
      <w:r>
        <w:rPr>
          <w:bCs/>
          <w:sz w:val="24"/>
          <w:szCs w:val="24"/>
        </w:rPr>
        <w:tab/>
        <w:t xml:space="preserve">Project Title: </w:t>
      </w:r>
      <w:r w:rsidRPr="001716C7">
        <w:rPr>
          <w:bCs/>
          <w:sz w:val="24"/>
          <w:szCs w:val="24"/>
        </w:rPr>
        <w:t>Racial/Ethnic Disparities in ADRD Risk: The Impact of Social Relations</w:t>
      </w:r>
    </w:p>
    <w:p w:rsidR="001716C7" w:rsidRDefault="00360015" w:rsidP="001716C7">
      <w:pPr>
        <w:autoSpaceDE w:val="0"/>
        <w:autoSpaceDN w:val="0"/>
        <w:adjustRightInd w:val="0"/>
        <w:ind w:left="1440" w:hanging="1440"/>
        <w:rPr>
          <w:bCs/>
          <w:sz w:val="24"/>
          <w:szCs w:val="24"/>
        </w:rPr>
      </w:pPr>
      <w:r>
        <w:rPr>
          <w:bCs/>
          <w:sz w:val="24"/>
          <w:szCs w:val="24"/>
        </w:rPr>
        <w:tab/>
        <w:t>Role: Co-Investigator</w:t>
      </w:r>
    </w:p>
    <w:p w:rsidR="00360015" w:rsidRPr="00BE506A" w:rsidRDefault="00360015" w:rsidP="00360015">
      <w:pPr>
        <w:pStyle w:val="BodyText2"/>
        <w:ind w:left="1440"/>
        <w:jc w:val="left"/>
        <w:rPr>
          <w:b w:val="0"/>
        </w:rPr>
      </w:pPr>
      <w:r w:rsidRPr="00360015">
        <w:rPr>
          <w:b w:val="0"/>
          <w:bCs/>
          <w:szCs w:val="24"/>
        </w:rPr>
        <w:t>Funding Source:</w:t>
      </w:r>
      <w:r>
        <w:rPr>
          <w:bCs/>
          <w:szCs w:val="24"/>
        </w:rPr>
        <w:t xml:space="preserve"> </w:t>
      </w:r>
      <w:r w:rsidRPr="00BE506A">
        <w:rPr>
          <w:b w:val="0"/>
        </w:rPr>
        <w:t>National Institutes of Health (National Institute on Aging)</w:t>
      </w:r>
      <w:r>
        <w:rPr>
          <w:b w:val="0"/>
        </w:rPr>
        <w:t xml:space="preserve"> – R01</w:t>
      </w:r>
    </w:p>
    <w:p w:rsidR="001716C7" w:rsidRDefault="001716C7" w:rsidP="001716C7">
      <w:pPr>
        <w:autoSpaceDE w:val="0"/>
        <w:autoSpaceDN w:val="0"/>
        <w:adjustRightInd w:val="0"/>
        <w:ind w:left="1440" w:hanging="1440"/>
        <w:rPr>
          <w:bCs/>
          <w:sz w:val="24"/>
          <w:szCs w:val="24"/>
        </w:rPr>
      </w:pPr>
      <w:r>
        <w:rPr>
          <w:bCs/>
          <w:sz w:val="24"/>
          <w:szCs w:val="24"/>
        </w:rPr>
        <w:tab/>
        <w:t xml:space="preserve">Total Costs: </w:t>
      </w:r>
      <w:r w:rsidR="00360015" w:rsidRPr="00360015">
        <w:rPr>
          <w:bCs/>
          <w:sz w:val="24"/>
          <w:szCs w:val="24"/>
        </w:rPr>
        <w:t>$7,654,849</w:t>
      </w:r>
    </w:p>
    <w:p w:rsidR="001716C7" w:rsidRDefault="001716C7"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p>
    <w:p w:rsidR="00384D53" w:rsidRDefault="00384D53"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2020-24</w:t>
      </w:r>
      <w:r>
        <w:rPr>
          <w:sz w:val="24"/>
          <w:szCs w:val="24"/>
        </w:rPr>
        <w:tab/>
        <w:t xml:space="preserve">Project Title: </w:t>
      </w:r>
      <w:r w:rsidRPr="00384D53">
        <w:rPr>
          <w:sz w:val="24"/>
          <w:szCs w:val="24"/>
        </w:rPr>
        <w:t>Leveraging social networks: a novel physical activity intervention for senior</w:t>
      </w:r>
    </w:p>
    <w:p w:rsidR="00384D53" w:rsidRDefault="00384D53"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ab/>
      </w:r>
      <w:r>
        <w:rPr>
          <w:sz w:val="24"/>
          <w:szCs w:val="24"/>
        </w:rPr>
        <w:tab/>
      </w:r>
      <w:r w:rsidRPr="00384D53">
        <w:rPr>
          <w:sz w:val="24"/>
          <w:szCs w:val="24"/>
        </w:rPr>
        <w:t>housing</w:t>
      </w:r>
    </w:p>
    <w:p w:rsidR="00384D53" w:rsidRDefault="00384D53"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ab/>
      </w:r>
      <w:r>
        <w:rPr>
          <w:sz w:val="24"/>
          <w:szCs w:val="24"/>
        </w:rPr>
        <w:tab/>
      </w:r>
      <w:r w:rsidRPr="0022797B">
        <w:rPr>
          <w:sz w:val="24"/>
          <w:szCs w:val="24"/>
        </w:rPr>
        <w:t xml:space="preserve">Role: </w:t>
      </w:r>
      <w:r>
        <w:rPr>
          <w:sz w:val="24"/>
          <w:szCs w:val="24"/>
        </w:rPr>
        <w:t>Principal Investigator</w:t>
      </w:r>
    </w:p>
    <w:p w:rsidR="00384D53" w:rsidRPr="00BE506A" w:rsidRDefault="00384D53" w:rsidP="00384D53">
      <w:pPr>
        <w:pStyle w:val="BodyText2"/>
        <w:ind w:left="1440"/>
        <w:jc w:val="left"/>
        <w:rPr>
          <w:b w:val="0"/>
        </w:rPr>
      </w:pPr>
      <w:r w:rsidRPr="00BE506A">
        <w:rPr>
          <w:b w:val="0"/>
        </w:rPr>
        <w:t>Funding Source: National Institutes of Health (National Institute on Aging)</w:t>
      </w:r>
      <w:r>
        <w:rPr>
          <w:b w:val="0"/>
        </w:rPr>
        <w:t xml:space="preserve"> – K01</w:t>
      </w:r>
    </w:p>
    <w:p w:rsidR="00384D53" w:rsidRDefault="00384D53" w:rsidP="00384D53">
      <w:pPr>
        <w:autoSpaceDE w:val="0"/>
        <w:autoSpaceDN w:val="0"/>
        <w:adjustRightInd w:val="0"/>
        <w:ind w:left="1440" w:hanging="1440"/>
        <w:rPr>
          <w:bCs/>
          <w:sz w:val="24"/>
          <w:szCs w:val="24"/>
        </w:rPr>
      </w:pPr>
      <w:r>
        <w:rPr>
          <w:bCs/>
          <w:sz w:val="24"/>
          <w:szCs w:val="24"/>
        </w:rPr>
        <w:tab/>
        <w:t>Total Costs: $632,506</w:t>
      </w:r>
    </w:p>
    <w:p w:rsidR="00A7192F" w:rsidRDefault="00A7192F"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p>
    <w:p w:rsidR="00D10ED1"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2019-20</w:t>
      </w:r>
      <w:r>
        <w:rPr>
          <w:sz w:val="24"/>
          <w:szCs w:val="24"/>
        </w:rPr>
        <w:tab/>
        <w:t xml:space="preserve">Project Title: </w:t>
      </w:r>
      <w:r w:rsidRPr="00D10ED1">
        <w:rPr>
          <w:sz w:val="24"/>
          <w:szCs w:val="24"/>
        </w:rPr>
        <w:t>Housing context and functional health among lower income older adults: The mediating role of social resources</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Pr>
          <w:sz w:val="24"/>
          <w:szCs w:val="24"/>
        </w:rPr>
        <w:tab/>
      </w:r>
      <w:r>
        <w:rPr>
          <w:sz w:val="24"/>
          <w:szCs w:val="24"/>
        </w:rPr>
        <w:tab/>
      </w:r>
      <w:r w:rsidRPr="0022797B">
        <w:rPr>
          <w:sz w:val="24"/>
          <w:szCs w:val="24"/>
        </w:rPr>
        <w:t xml:space="preserve">Role: </w:t>
      </w:r>
      <w:r>
        <w:rPr>
          <w:sz w:val="24"/>
          <w:szCs w:val="24"/>
        </w:rPr>
        <w:t>Principal Investigator</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 xml:space="preserve">Funding Source: </w:t>
      </w:r>
      <w:r w:rsidRPr="00D10ED1">
        <w:rPr>
          <w:sz w:val="24"/>
          <w:szCs w:val="24"/>
        </w:rPr>
        <w:t>Michigan Center on</w:t>
      </w:r>
      <w:r>
        <w:rPr>
          <w:sz w:val="24"/>
          <w:szCs w:val="24"/>
        </w:rPr>
        <w:t xml:space="preserve"> </w:t>
      </w:r>
      <w:r w:rsidRPr="00D10ED1">
        <w:rPr>
          <w:sz w:val="24"/>
          <w:szCs w:val="24"/>
        </w:rPr>
        <w:t>The Demography of Aging</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r>
      <w:r>
        <w:rPr>
          <w:sz w:val="24"/>
          <w:szCs w:val="24"/>
        </w:rPr>
        <w:t>Total Costs: $38,620</w:t>
      </w:r>
    </w:p>
    <w:p w:rsidR="00D10ED1" w:rsidRDefault="00D10ED1"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Pr>
          <w:sz w:val="24"/>
          <w:szCs w:val="24"/>
        </w:rPr>
        <w:t>2</w:t>
      </w:r>
      <w:r w:rsidRPr="0022797B">
        <w:rPr>
          <w:sz w:val="24"/>
          <w:szCs w:val="24"/>
        </w:rPr>
        <w:t>019-20</w:t>
      </w:r>
      <w:r w:rsidRPr="0022797B">
        <w:rPr>
          <w:sz w:val="24"/>
          <w:szCs w:val="24"/>
        </w:rPr>
        <w:tab/>
      </w:r>
      <w:r w:rsidRPr="0022797B">
        <w:rPr>
          <w:bCs/>
          <w:sz w:val="24"/>
          <w:szCs w:val="24"/>
        </w:rPr>
        <w:t xml:space="preserve">Project Title: </w:t>
      </w:r>
      <w:r w:rsidRPr="0022797B">
        <w:rPr>
          <w:sz w:val="24"/>
          <w:szCs w:val="24"/>
        </w:rPr>
        <w:t>Take a Hike! Aging, walkability and physical function in Flint's older adults</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Role: Co-Investigator</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Funding Source: University of Michigan MCubed Program</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r>
      <w:r>
        <w:rPr>
          <w:sz w:val="24"/>
          <w:szCs w:val="24"/>
        </w:rPr>
        <w:t>Total Costs: $60,000</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22797B">
        <w:rPr>
          <w:sz w:val="24"/>
          <w:szCs w:val="24"/>
        </w:rPr>
        <w:tab/>
      </w:r>
    </w:p>
    <w:p w:rsidR="0022797B" w:rsidRPr="0022797B" w:rsidRDefault="0022797B" w:rsidP="0022797B">
      <w:pPr>
        <w:rPr>
          <w:sz w:val="24"/>
          <w:szCs w:val="24"/>
          <w:highlight w:val="yellow"/>
          <w:u w:val="single"/>
        </w:rPr>
      </w:pPr>
      <w:r w:rsidRPr="0022797B">
        <w:rPr>
          <w:bCs/>
          <w:sz w:val="24"/>
          <w:szCs w:val="24"/>
        </w:rPr>
        <w:t>2019</w:t>
      </w:r>
      <w:r w:rsidRPr="0022797B">
        <w:rPr>
          <w:bCs/>
          <w:sz w:val="24"/>
          <w:szCs w:val="24"/>
        </w:rPr>
        <w:tab/>
      </w:r>
      <w:r w:rsidRPr="0022797B">
        <w:rPr>
          <w:bCs/>
          <w:sz w:val="24"/>
          <w:szCs w:val="24"/>
        </w:rPr>
        <w:tab/>
        <w:t xml:space="preserve">Project Title: </w:t>
      </w:r>
      <w:r w:rsidRPr="0022797B">
        <w:rPr>
          <w:color w:val="222222"/>
          <w:sz w:val="24"/>
          <w:szCs w:val="24"/>
          <w:shd w:val="clear" w:color="auto" w:fill="FFFFFF"/>
        </w:rPr>
        <w:t>Developing Sustainability Indicators for the Great Lakes</w:t>
      </w:r>
    </w:p>
    <w:p w:rsidR="0022797B" w:rsidRPr="0022797B" w:rsidRDefault="0022797B" w:rsidP="0022797B">
      <w:pPr>
        <w:autoSpaceDE w:val="0"/>
        <w:autoSpaceDN w:val="0"/>
        <w:adjustRightInd w:val="0"/>
        <w:ind w:left="1440"/>
        <w:rPr>
          <w:bCs/>
          <w:sz w:val="24"/>
          <w:szCs w:val="24"/>
        </w:rPr>
      </w:pPr>
      <w:r w:rsidRPr="0022797B">
        <w:rPr>
          <w:bCs/>
          <w:sz w:val="24"/>
          <w:szCs w:val="24"/>
        </w:rPr>
        <w:t>Role: Co-Investigator</w:t>
      </w:r>
    </w:p>
    <w:p w:rsidR="0022797B" w:rsidRPr="0022797B" w:rsidRDefault="0022797B" w:rsidP="0022797B">
      <w:pPr>
        <w:autoSpaceDE w:val="0"/>
        <w:autoSpaceDN w:val="0"/>
        <w:adjustRightInd w:val="0"/>
        <w:ind w:left="1440"/>
        <w:rPr>
          <w:bCs/>
          <w:sz w:val="24"/>
          <w:szCs w:val="24"/>
        </w:rPr>
      </w:pPr>
      <w:r w:rsidRPr="0022797B">
        <w:rPr>
          <w:sz w:val="24"/>
          <w:szCs w:val="24"/>
        </w:rPr>
        <w:t xml:space="preserve">Funding Source: </w:t>
      </w:r>
      <w:r w:rsidRPr="0022797B">
        <w:rPr>
          <w:color w:val="222222"/>
          <w:sz w:val="24"/>
          <w:szCs w:val="24"/>
          <w:shd w:val="clear" w:color="auto" w:fill="FFFFFF"/>
        </w:rPr>
        <w:t xml:space="preserve">Erb Family Foundation </w:t>
      </w:r>
      <w:r w:rsidRPr="0022797B">
        <w:rPr>
          <w:color w:val="222222"/>
          <w:sz w:val="24"/>
          <w:szCs w:val="24"/>
          <w:shd w:val="clear" w:color="auto" w:fill="FFFFFF"/>
        </w:rPr>
        <w:tab/>
      </w:r>
    </w:p>
    <w:p w:rsidR="0022797B" w:rsidRPr="0022797B" w:rsidRDefault="0022797B" w:rsidP="004000CB">
      <w:pPr>
        <w:autoSpaceDE w:val="0"/>
        <w:autoSpaceDN w:val="0"/>
        <w:adjustRightInd w:val="0"/>
        <w:ind w:left="1440" w:hanging="1440"/>
        <w:rPr>
          <w:bCs/>
          <w:sz w:val="24"/>
          <w:szCs w:val="24"/>
        </w:rPr>
      </w:pPr>
      <w:r w:rsidRPr="0022797B">
        <w:rPr>
          <w:bCs/>
          <w:sz w:val="24"/>
          <w:szCs w:val="24"/>
        </w:rPr>
        <w:tab/>
        <w:t>Total Costs: $203,000</w:t>
      </w:r>
    </w:p>
    <w:p w:rsidR="0022797B" w:rsidRDefault="0022797B" w:rsidP="004000CB">
      <w:pPr>
        <w:autoSpaceDE w:val="0"/>
        <w:autoSpaceDN w:val="0"/>
        <w:adjustRightInd w:val="0"/>
        <w:ind w:left="1440" w:hanging="1440"/>
        <w:rPr>
          <w:bCs/>
          <w:sz w:val="24"/>
          <w:szCs w:val="24"/>
        </w:rPr>
      </w:pPr>
    </w:p>
    <w:p w:rsidR="0022797B" w:rsidRDefault="0022797B" w:rsidP="004000CB">
      <w:pPr>
        <w:autoSpaceDE w:val="0"/>
        <w:autoSpaceDN w:val="0"/>
        <w:adjustRightInd w:val="0"/>
        <w:ind w:left="1440" w:hanging="1440"/>
        <w:rPr>
          <w:bCs/>
          <w:sz w:val="24"/>
          <w:szCs w:val="24"/>
        </w:rPr>
      </w:pPr>
      <w:r>
        <w:rPr>
          <w:bCs/>
          <w:sz w:val="24"/>
          <w:szCs w:val="24"/>
        </w:rPr>
        <w:t>2018-23</w:t>
      </w:r>
      <w:r>
        <w:rPr>
          <w:bCs/>
          <w:sz w:val="24"/>
          <w:szCs w:val="24"/>
        </w:rPr>
        <w:tab/>
        <w:t xml:space="preserve">Project Title: </w:t>
      </w:r>
      <w:r w:rsidRPr="0022797B">
        <w:rPr>
          <w:bCs/>
          <w:sz w:val="24"/>
          <w:szCs w:val="24"/>
        </w:rPr>
        <w:t>Michigan Center for Contextual Factors</w:t>
      </w:r>
      <w:r>
        <w:rPr>
          <w:bCs/>
          <w:sz w:val="24"/>
          <w:szCs w:val="24"/>
        </w:rPr>
        <w:t xml:space="preserve"> in A</w:t>
      </w:r>
      <w:r w:rsidRPr="0022797B">
        <w:rPr>
          <w:bCs/>
          <w:sz w:val="24"/>
          <w:szCs w:val="24"/>
        </w:rPr>
        <w:t>lzheimer's Disease</w:t>
      </w:r>
    </w:p>
    <w:p w:rsidR="0022797B" w:rsidRDefault="0022797B" w:rsidP="004000CB">
      <w:pPr>
        <w:autoSpaceDE w:val="0"/>
        <w:autoSpaceDN w:val="0"/>
        <w:adjustRightInd w:val="0"/>
        <w:ind w:left="1440" w:hanging="1440"/>
        <w:rPr>
          <w:bCs/>
          <w:sz w:val="24"/>
          <w:szCs w:val="24"/>
        </w:rPr>
      </w:pPr>
      <w:r>
        <w:rPr>
          <w:bCs/>
          <w:sz w:val="24"/>
          <w:szCs w:val="24"/>
        </w:rPr>
        <w:tab/>
        <w:t>Role: Co-Investigator; Analytic Core Co-Lead</w:t>
      </w:r>
    </w:p>
    <w:p w:rsidR="0022797B" w:rsidRPr="00BE506A" w:rsidRDefault="0022797B" w:rsidP="0022797B">
      <w:pPr>
        <w:pStyle w:val="BodyText2"/>
        <w:ind w:left="1440"/>
        <w:jc w:val="left"/>
        <w:rPr>
          <w:b w:val="0"/>
        </w:rPr>
      </w:pPr>
      <w:r w:rsidRPr="00BE506A">
        <w:rPr>
          <w:b w:val="0"/>
        </w:rPr>
        <w:t>Funding Source: National Institutes of Health (National Institute on Aging)</w:t>
      </w:r>
      <w:r>
        <w:rPr>
          <w:b w:val="0"/>
        </w:rPr>
        <w:t xml:space="preserve"> – P30</w:t>
      </w:r>
    </w:p>
    <w:p w:rsidR="0022797B" w:rsidRDefault="0022797B" w:rsidP="004000CB">
      <w:pPr>
        <w:autoSpaceDE w:val="0"/>
        <w:autoSpaceDN w:val="0"/>
        <w:adjustRightInd w:val="0"/>
        <w:ind w:left="1440" w:hanging="1440"/>
        <w:rPr>
          <w:bCs/>
          <w:sz w:val="24"/>
          <w:szCs w:val="24"/>
        </w:rPr>
      </w:pPr>
      <w:r>
        <w:rPr>
          <w:bCs/>
          <w:sz w:val="24"/>
          <w:szCs w:val="24"/>
        </w:rPr>
        <w:tab/>
        <w:t>Total Costs: $</w:t>
      </w:r>
      <w:r w:rsidRPr="0022797B">
        <w:rPr>
          <w:bCs/>
          <w:sz w:val="24"/>
          <w:szCs w:val="24"/>
        </w:rPr>
        <w:t>3</w:t>
      </w:r>
      <w:r>
        <w:rPr>
          <w:bCs/>
          <w:sz w:val="24"/>
          <w:szCs w:val="24"/>
        </w:rPr>
        <w:t>,</w:t>
      </w:r>
      <w:r w:rsidRPr="0022797B">
        <w:rPr>
          <w:bCs/>
          <w:sz w:val="24"/>
          <w:szCs w:val="24"/>
        </w:rPr>
        <w:t>480</w:t>
      </w:r>
      <w:r>
        <w:rPr>
          <w:bCs/>
          <w:sz w:val="24"/>
          <w:szCs w:val="24"/>
        </w:rPr>
        <w:t>,</w:t>
      </w:r>
      <w:r w:rsidRPr="0022797B">
        <w:rPr>
          <w:bCs/>
          <w:sz w:val="24"/>
          <w:szCs w:val="24"/>
        </w:rPr>
        <w:t>980</w:t>
      </w:r>
    </w:p>
    <w:p w:rsidR="000E67FE" w:rsidRDefault="000E67FE" w:rsidP="004000CB">
      <w:pPr>
        <w:autoSpaceDE w:val="0"/>
        <w:autoSpaceDN w:val="0"/>
        <w:adjustRightInd w:val="0"/>
        <w:ind w:left="1440" w:hanging="1440"/>
        <w:rPr>
          <w:bCs/>
          <w:sz w:val="24"/>
          <w:szCs w:val="24"/>
        </w:rPr>
      </w:pPr>
    </w:p>
    <w:p w:rsidR="009A59A3" w:rsidRDefault="005170CD" w:rsidP="004000CB">
      <w:pPr>
        <w:autoSpaceDE w:val="0"/>
        <w:autoSpaceDN w:val="0"/>
        <w:adjustRightInd w:val="0"/>
        <w:ind w:left="1440" w:hanging="1440"/>
        <w:rPr>
          <w:bCs/>
          <w:sz w:val="24"/>
          <w:szCs w:val="24"/>
        </w:rPr>
      </w:pPr>
      <w:r w:rsidRPr="00BE506A">
        <w:rPr>
          <w:bCs/>
          <w:sz w:val="24"/>
          <w:szCs w:val="24"/>
        </w:rPr>
        <w:t>2018</w:t>
      </w:r>
      <w:r w:rsidRPr="00BE506A">
        <w:rPr>
          <w:bCs/>
          <w:sz w:val="24"/>
          <w:szCs w:val="24"/>
        </w:rPr>
        <w:tab/>
        <w:t xml:space="preserve">Project Title: </w:t>
      </w:r>
      <w:bookmarkStart w:id="0" w:name="OLE_LINK7"/>
      <w:r w:rsidRPr="00BE506A">
        <w:rPr>
          <w:bCs/>
          <w:sz w:val="24"/>
          <w:szCs w:val="24"/>
        </w:rPr>
        <w:t xml:space="preserve">Impacts of a Migration Program on Socio-Spatial Transformation &amp; Quality of </w:t>
      </w:r>
    </w:p>
    <w:p w:rsidR="005170CD" w:rsidRPr="00BE506A" w:rsidRDefault="005170CD" w:rsidP="009A59A3">
      <w:pPr>
        <w:autoSpaceDE w:val="0"/>
        <w:autoSpaceDN w:val="0"/>
        <w:adjustRightInd w:val="0"/>
        <w:ind w:left="1440"/>
        <w:rPr>
          <w:bCs/>
          <w:sz w:val="24"/>
          <w:szCs w:val="24"/>
        </w:rPr>
      </w:pPr>
      <w:r w:rsidRPr="00BE506A">
        <w:rPr>
          <w:bCs/>
          <w:sz w:val="24"/>
          <w:szCs w:val="24"/>
        </w:rPr>
        <w:t>Life: A Pilot Study in China’s Qinba Mountain Area</w:t>
      </w:r>
      <w:bookmarkEnd w:id="0"/>
    </w:p>
    <w:p w:rsidR="005170CD" w:rsidRPr="00BE506A" w:rsidRDefault="005170CD" w:rsidP="004000CB">
      <w:pPr>
        <w:autoSpaceDE w:val="0"/>
        <w:autoSpaceDN w:val="0"/>
        <w:adjustRightInd w:val="0"/>
        <w:ind w:left="1440" w:hanging="1440"/>
        <w:rPr>
          <w:bCs/>
          <w:sz w:val="24"/>
          <w:szCs w:val="24"/>
        </w:rPr>
      </w:pPr>
      <w:r w:rsidRPr="00BE506A">
        <w:rPr>
          <w:bCs/>
          <w:sz w:val="24"/>
          <w:szCs w:val="24"/>
        </w:rPr>
        <w:tab/>
        <w:t>Role: Principal Investigator</w:t>
      </w:r>
    </w:p>
    <w:p w:rsidR="005170CD" w:rsidRPr="00BE506A" w:rsidRDefault="005170CD" w:rsidP="004000CB">
      <w:pPr>
        <w:autoSpaceDE w:val="0"/>
        <w:autoSpaceDN w:val="0"/>
        <w:adjustRightInd w:val="0"/>
        <w:ind w:left="1440" w:hanging="1440"/>
        <w:rPr>
          <w:bCs/>
          <w:sz w:val="24"/>
          <w:szCs w:val="24"/>
        </w:rPr>
      </w:pPr>
      <w:r w:rsidRPr="00BE506A">
        <w:rPr>
          <w:bCs/>
          <w:sz w:val="24"/>
          <w:szCs w:val="24"/>
        </w:rPr>
        <w:tab/>
        <w:t>Funding Source: University of Michigan Office of Research</w:t>
      </w:r>
    </w:p>
    <w:p w:rsidR="005170CD" w:rsidRPr="00BE506A" w:rsidRDefault="005170CD" w:rsidP="004000CB">
      <w:pPr>
        <w:autoSpaceDE w:val="0"/>
        <w:autoSpaceDN w:val="0"/>
        <w:adjustRightInd w:val="0"/>
        <w:ind w:left="1440" w:hanging="1440"/>
        <w:rPr>
          <w:bCs/>
          <w:sz w:val="24"/>
          <w:szCs w:val="24"/>
        </w:rPr>
      </w:pPr>
      <w:r w:rsidRPr="00BE506A">
        <w:rPr>
          <w:bCs/>
          <w:sz w:val="24"/>
          <w:szCs w:val="24"/>
        </w:rPr>
        <w:tab/>
        <w:t>Total Costs: $30,000</w:t>
      </w:r>
    </w:p>
    <w:p w:rsidR="004000CB" w:rsidRPr="00BE506A" w:rsidRDefault="004000CB" w:rsidP="004000CB">
      <w:pPr>
        <w:autoSpaceDE w:val="0"/>
        <w:autoSpaceDN w:val="0"/>
        <w:adjustRightInd w:val="0"/>
        <w:ind w:left="1440" w:hanging="1440"/>
        <w:rPr>
          <w:bCs/>
          <w:sz w:val="24"/>
          <w:szCs w:val="24"/>
        </w:rPr>
      </w:pPr>
      <w:r w:rsidRPr="00BE506A">
        <w:rPr>
          <w:bCs/>
          <w:sz w:val="24"/>
          <w:szCs w:val="24"/>
        </w:rPr>
        <w:lastRenderedPageBreak/>
        <w:t>2017-2</w:t>
      </w:r>
      <w:r w:rsidR="00360015">
        <w:rPr>
          <w:bCs/>
          <w:sz w:val="24"/>
          <w:szCs w:val="24"/>
        </w:rPr>
        <w:t>1</w:t>
      </w:r>
      <w:r w:rsidRPr="00BE506A">
        <w:rPr>
          <w:bCs/>
          <w:sz w:val="24"/>
          <w:szCs w:val="24"/>
        </w:rPr>
        <w:tab/>
        <w:t>Project Title: Overcoming Social and Technical Barriers for the Broad Adoption of</w:t>
      </w:r>
    </w:p>
    <w:p w:rsidR="004000CB" w:rsidRPr="00BE506A" w:rsidRDefault="004000CB" w:rsidP="004000CB">
      <w:pPr>
        <w:autoSpaceDE w:val="0"/>
        <w:autoSpaceDN w:val="0"/>
        <w:adjustRightInd w:val="0"/>
        <w:ind w:left="1440" w:hanging="1440"/>
        <w:rPr>
          <w:bCs/>
          <w:sz w:val="24"/>
          <w:szCs w:val="24"/>
        </w:rPr>
      </w:pPr>
      <w:r w:rsidRPr="00BE506A">
        <w:rPr>
          <w:bCs/>
          <w:sz w:val="24"/>
          <w:szCs w:val="24"/>
        </w:rPr>
        <w:tab/>
        <w:t>Smart Stormwater Systems</w:t>
      </w:r>
    </w:p>
    <w:p w:rsidR="004000CB" w:rsidRPr="00BE506A" w:rsidRDefault="004000CB" w:rsidP="004000CB">
      <w:pPr>
        <w:autoSpaceDE w:val="0"/>
        <w:autoSpaceDN w:val="0"/>
        <w:adjustRightInd w:val="0"/>
        <w:ind w:left="1440"/>
        <w:rPr>
          <w:bCs/>
          <w:sz w:val="24"/>
          <w:szCs w:val="24"/>
        </w:rPr>
      </w:pPr>
      <w:r w:rsidRPr="00BE506A">
        <w:rPr>
          <w:bCs/>
          <w:sz w:val="24"/>
          <w:szCs w:val="24"/>
        </w:rPr>
        <w:t>Role: Co-Investigator</w:t>
      </w:r>
    </w:p>
    <w:p w:rsidR="004000CB" w:rsidRPr="00BE506A" w:rsidRDefault="004000CB" w:rsidP="005B3D6D">
      <w:pPr>
        <w:autoSpaceDE w:val="0"/>
        <w:autoSpaceDN w:val="0"/>
        <w:adjustRightInd w:val="0"/>
        <w:ind w:left="1440" w:hanging="1440"/>
        <w:rPr>
          <w:bCs/>
          <w:sz w:val="24"/>
          <w:szCs w:val="24"/>
        </w:rPr>
      </w:pPr>
      <w:r w:rsidRPr="00BE506A">
        <w:rPr>
          <w:bCs/>
          <w:sz w:val="24"/>
          <w:szCs w:val="24"/>
        </w:rPr>
        <w:tab/>
        <w:t>Funding Source: National Science Foundation</w:t>
      </w:r>
    </w:p>
    <w:p w:rsidR="004000CB" w:rsidRPr="00BE506A" w:rsidRDefault="004000CB" w:rsidP="00445B70">
      <w:pPr>
        <w:autoSpaceDE w:val="0"/>
        <w:autoSpaceDN w:val="0"/>
        <w:adjustRightInd w:val="0"/>
        <w:ind w:left="1440" w:hanging="1440"/>
        <w:rPr>
          <w:bCs/>
          <w:sz w:val="24"/>
          <w:szCs w:val="24"/>
        </w:rPr>
      </w:pPr>
      <w:r w:rsidRPr="00BE506A">
        <w:rPr>
          <w:bCs/>
          <w:sz w:val="24"/>
          <w:szCs w:val="24"/>
        </w:rPr>
        <w:tab/>
        <w:t>Total Costs: $1,872,406</w:t>
      </w:r>
    </w:p>
    <w:p w:rsidR="004000CB" w:rsidRPr="00BE506A" w:rsidRDefault="004000CB" w:rsidP="00445B70">
      <w:pPr>
        <w:autoSpaceDE w:val="0"/>
        <w:autoSpaceDN w:val="0"/>
        <w:adjustRightInd w:val="0"/>
        <w:ind w:left="1440" w:hanging="1440"/>
        <w:rPr>
          <w:bCs/>
          <w:sz w:val="24"/>
          <w:szCs w:val="24"/>
        </w:rPr>
      </w:pPr>
    </w:p>
    <w:p w:rsidR="0022797B" w:rsidRPr="00BE506A" w:rsidRDefault="0022797B" w:rsidP="0022797B">
      <w:pPr>
        <w:autoSpaceDE w:val="0"/>
        <w:autoSpaceDN w:val="0"/>
        <w:adjustRightInd w:val="0"/>
        <w:ind w:left="1440" w:hanging="1440"/>
        <w:rPr>
          <w:bCs/>
          <w:sz w:val="24"/>
          <w:szCs w:val="24"/>
        </w:rPr>
      </w:pPr>
      <w:r w:rsidRPr="00BE506A">
        <w:rPr>
          <w:bCs/>
          <w:sz w:val="24"/>
          <w:szCs w:val="24"/>
        </w:rPr>
        <w:t>2016-1</w:t>
      </w:r>
      <w:r>
        <w:rPr>
          <w:bCs/>
          <w:sz w:val="24"/>
          <w:szCs w:val="24"/>
        </w:rPr>
        <w:t>9</w:t>
      </w:r>
      <w:r w:rsidRPr="00BE506A">
        <w:rPr>
          <w:bCs/>
          <w:sz w:val="24"/>
          <w:szCs w:val="24"/>
        </w:rPr>
        <w:tab/>
        <w:t xml:space="preserve">Project Title: </w:t>
      </w:r>
      <w:bookmarkStart w:id="1" w:name="OLE_LINK3"/>
      <w:r w:rsidRPr="00BE506A">
        <w:rPr>
          <w:bCs/>
          <w:sz w:val="24"/>
          <w:szCs w:val="24"/>
        </w:rPr>
        <w:t>Providing Support for Watershed-Based Policy and Management Decisions: City of Detroit Green Infrastructure</w:t>
      </w:r>
    </w:p>
    <w:bookmarkEnd w:id="1"/>
    <w:p w:rsidR="0022797B" w:rsidRPr="00BE506A" w:rsidRDefault="0022797B" w:rsidP="0022797B">
      <w:pPr>
        <w:autoSpaceDE w:val="0"/>
        <w:autoSpaceDN w:val="0"/>
        <w:adjustRightInd w:val="0"/>
        <w:ind w:left="720" w:firstLine="720"/>
        <w:rPr>
          <w:bCs/>
          <w:sz w:val="24"/>
          <w:szCs w:val="24"/>
        </w:rPr>
      </w:pPr>
      <w:r w:rsidRPr="00BE506A">
        <w:rPr>
          <w:bCs/>
          <w:sz w:val="24"/>
          <w:szCs w:val="24"/>
        </w:rPr>
        <w:t>Role: Co-Investigator</w:t>
      </w:r>
    </w:p>
    <w:p w:rsidR="0022797B" w:rsidRPr="00BE506A" w:rsidRDefault="0022797B" w:rsidP="0022797B">
      <w:pPr>
        <w:pStyle w:val="BodyText2"/>
        <w:ind w:left="720" w:firstLine="720"/>
        <w:jc w:val="left"/>
        <w:rPr>
          <w:b w:val="0"/>
          <w:bCs/>
          <w:szCs w:val="24"/>
        </w:rPr>
      </w:pPr>
      <w:r w:rsidRPr="00BE506A">
        <w:rPr>
          <w:b w:val="0"/>
          <w:bCs/>
          <w:szCs w:val="24"/>
        </w:rPr>
        <w:t>Funding Source: University of Michigan Water Center</w:t>
      </w:r>
      <w:r w:rsidR="00445B70">
        <w:rPr>
          <w:b w:val="0"/>
          <w:bCs/>
          <w:szCs w:val="24"/>
        </w:rPr>
        <w:t xml:space="preserve"> / Erb Family Foundation</w:t>
      </w:r>
    </w:p>
    <w:p w:rsidR="0022797B" w:rsidRPr="00BE506A" w:rsidRDefault="0022797B" w:rsidP="0022797B">
      <w:pPr>
        <w:pStyle w:val="BodyText2"/>
        <w:ind w:left="720" w:firstLine="720"/>
        <w:jc w:val="left"/>
        <w:rPr>
          <w:b w:val="0"/>
          <w:bCs/>
          <w:szCs w:val="24"/>
        </w:rPr>
      </w:pPr>
      <w:r w:rsidRPr="00BE506A">
        <w:rPr>
          <w:b w:val="0"/>
          <w:bCs/>
          <w:szCs w:val="24"/>
        </w:rPr>
        <w:t>Total Costs: $1,116,999</w:t>
      </w:r>
    </w:p>
    <w:p w:rsidR="0022797B" w:rsidRDefault="0022797B" w:rsidP="005B3D6D">
      <w:pPr>
        <w:autoSpaceDE w:val="0"/>
        <w:autoSpaceDN w:val="0"/>
        <w:adjustRightInd w:val="0"/>
        <w:ind w:left="1440" w:hanging="1440"/>
        <w:rPr>
          <w:bCs/>
          <w:sz w:val="24"/>
          <w:szCs w:val="24"/>
        </w:rPr>
      </w:pPr>
    </w:p>
    <w:p w:rsidR="005B3D6D" w:rsidRPr="00BE506A" w:rsidRDefault="005B3D6D" w:rsidP="005B3D6D">
      <w:pPr>
        <w:autoSpaceDE w:val="0"/>
        <w:autoSpaceDN w:val="0"/>
        <w:adjustRightInd w:val="0"/>
        <w:ind w:left="1440" w:hanging="1440"/>
        <w:rPr>
          <w:bCs/>
          <w:sz w:val="24"/>
          <w:szCs w:val="24"/>
        </w:rPr>
      </w:pPr>
      <w:r w:rsidRPr="00BE506A">
        <w:rPr>
          <w:bCs/>
          <w:sz w:val="24"/>
          <w:szCs w:val="24"/>
        </w:rPr>
        <w:t>2016-18</w:t>
      </w:r>
      <w:r w:rsidRPr="00BE506A">
        <w:rPr>
          <w:bCs/>
          <w:sz w:val="24"/>
          <w:szCs w:val="24"/>
        </w:rPr>
        <w:tab/>
        <w:t xml:space="preserve">Project Title: </w:t>
      </w:r>
      <w:bookmarkStart w:id="2" w:name="OLE_LINK5"/>
      <w:r w:rsidR="004C18A2" w:rsidRPr="00BE506A">
        <w:rPr>
          <w:bCs/>
          <w:sz w:val="24"/>
          <w:szCs w:val="24"/>
        </w:rPr>
        <w:t xml:space="preserve">Translational Research Award to </w:t>
      </w:r>
      <w:r w:rsidR="004931C4" w:rsidRPr="00BE506A">
        <w:rPr>
          <w:bCs/>
          <w:sz w:val="24"/>
          <w:szCs w:val="24"/>
        </w:rPr>
        <w:t>Develop</w:t>
      </w:r>
      <w:r w:rsidR="004C18A2" w:rsidRPr="00BE506A">
        <w:rPr>
          <w:bCs/>
          <w:sz w:val="24"/>
          <w:szCs w:val="24"/>
        </w:rPr>
        <w:t xml:space="preserve"> </w:t>
      </w:r>
      <w:r w:rsidR="004931C4" w:rsidRPr="00BE506A">
        <w:rPr>
          <w:bCs/>
          <w:sz w:val="24"/>
          <w:szCs w:val="24"/>
        </w:rPr>
        <w:t>a Social Network-Based Physical Activity Intervention</w:t>
      </w:r>
    </w:p>
    <w:bookmarkEnd w:id="2"/>
    <w:p w:rsidR="005B3D6D" w:rsidRPr="00BE506A" w:rsidRDefault="005B3D6D" w:rsidP="005B3D6D">
      <w:pPr>
        <w:autoSpaceDE w:val="0"/>
        <w:autoSpaceDN w:val="0"/>
        <w:adjustRightInd w:val="0"/>
        <w:ind w:left="720" w:firstLine="720"/>
        <w:rPr>
          <w:bCs/>
          <w:sz w:val="24"/>
          <w:szCs w:val="24"/>
        </w:rPr>
      </w:pPr>
      <w:r w:rsidRPr="00BE506A">
        <w:rPr>
          <w:bCs/>
          <w:sz w:val="24"/>
          <w:szCs w:val="24"/>
        </w:rPr>
        <w:t>Role: Principal Investigator</w:t>
      </w:r>
    </w:p>
    <w:p w:rsidR="005B3D6D" w:rsidRPr="00BE506A" w:rsidRDefault="005B3D6D" w:rsidP="005B3D6D">
      <w:pPr>
        <w:pStyle w:val="BodyText2"/>
        <w:ind w:left="720" w:firstLine="720"/>
        <w:jc w:val="left"/>
        <w:rPr>
          <w:bCs/>
          <w:szCs w:val="24"/>
        </w:rPr>
      </w:pPr>
      <w:r w:rsidRPr="00BE506A">
        <w:rPr>
          <w:b w:val="0"/>
          <w:bCs/>
          <w:szCs w:val="24"/>
        </w:rPr>
        <w:t xml:space="preserve">Funding Source: </w:t>
      </w:r>
      <w:bookmarkStart w:id="3" w:name="OLE_LINK6"/>
      <w:r w:rsidRPr="00BE506A">
        <w:rPr>
          <w:b w:val="0"/>
          <w:bCs/>
          <w:szCs w:val="24"/>
        </w:rPr>
        <w:t>Michigan Institute for Clinical and Health Research</w:t>
      </w:r>
      <w:bookmarkEnd w:id="3"/>
    </w:p>
    <w:p w:rsidR="005B3D6D" w:rsidRPr="00BE506A" w:rsidRDefault="005B3D6D" w:rsidP="005B3D6D">
      <w:pPr>
        <w:pStyle w:val="BodyText2"/>
        <w:ind w:left="720" w:firstLine="720"/>
        <w:jc w:val="left"/>
        <w:rPr>
          <w:b w:val="0"/>
          <w:bCs/>
          <w:szCs w:val="24"/>
        </w:rPr>
      </w:pPr>
      <w:r w:rsidRPr="00BE506A">
        <w:rPr>
          <w:b w:val="0"/>
          <w:bCs/>
          <w:szCs w:val="24"/>
        </w:rPr>
        <w:t>Total Costs: $100,000</w:t>
      </w:r>
    </w:p>
    <w:p w:rsidR="005170CD" w:rsidRPr="00BE506A" w:rsidRDefault="005170CD" w:rsidP="00141346">
      <w:pPr>
        <w:autoSpaceDE w:val="0"/>
        <w:autoSpaceDN w:val="0"/>
        <w:adjustRightInd w:val="0"/>
        <w:ind w:left="1440" w:hanging="1440"/>
        <w:rPr>
          <w:bCs/>
          <w:sz w:val="24"/>
          <w:szCs w:val="24"/>
        </w:rPr>
      </w:pPr>
    </w:p>
    <w:p w:rsidR="00141346" w:rsidRPr="00BE506A" w:rsidRDefault="00141346" w:rsidP="00141346">
      <w:pPr>
        <w:autoSpaceDE w:val="0"/>
        <w:autoSpaceDN w:val="0"/>
        <w:adjustRightInd w:val="0"/>
        <w:ind w:left="1440" w:hanging="1440"/>
        <w:rPr>
          <w:bCs/>
          <w:sz w:val="24"/>
          <w:szCs w:val="24"/>
        </w:rPr>
      </w:pPr>
      <w:r w:rsidRPr="00BE506A">
        <w:rPr>
          <w:bCs/>
          <w:sz w:val="24"/>
          <w:szCs w:val="24"/>
        </w:rPr>
        <w:t>2016-1</w:t>
      </w:r>
      <w:r w:rsidR="00E633D0" w:rsidRPr="00BE506A">
        <w:rPr>
          <w:bCs/>
          <w:sz w:val="24"/>
          <w:szCs w:val="24"/>
        </w:rPr>
        <w:t>8</w:t>
      </w:r>
      <w:r w:rsidRPr="00BE506A">
        <w:rPr>
          <w:bCs/>
          <w:sz w:val="24"/>
          <w:szCs w:val="24"/>
        </w:rPr>
        <w:tab/>
        <w:t>Project Title: Pilot Grant to Develop a Social Network-Based Physical Activity Intervention</w:t>
      </w:r>
    </w:p>
    <w:p w:rsidR="00141346" w:rsidRPr="00BE506A" w:rsidRDefault="00141346" w:rsidP="00141346">
      <w:pPr>
        <w:autoSpaceDE w:val="0"/>
        <w:autoSpaceDN w:val="0"/>
        <w:adjustRightInd w:val="0"/>
        <w:ind w:left="720" w:firstLine="720"/>
        <w:rPr>
          <w:bCs/>
          <w:sz w:val="24"/>
          <w:szCs w:val="24"/>
        </w:rPr>
      </w:pPr>
      <w:r w:rsidRPr="00BE506A">
        <w:rPr>
          <w:bCs/>
          <w:sz w:val="24"/>
          <w:szCs w:val="24"/>
        </w:rPr>
        <w:t>Role: Principal Investigator</w:t>
      </w:r>
    </w:p>
    <w:p w:rsidR="00141346" w:rsidRPr="00BE506A" w:rsidRDefault="00141346" w:rsidP="00141346">
      <w:pPr>
        <w:pStyle w:val="BodyText2"/>
        <w:ind w:left="1440"/>
        <w:jc w:val="left"/>
        <w:rPr>
          <w:b w:val="0"/>
          <w:bCs/>
          <w:szCs w:val="24"/>
        </w:rPr>
      </w:pPr>
      <w:r w:rsidRPr="00BE506A">
        <w:rPr>
          <w:b w:val="0"/>
          <w:bCs/>
          <w:szCs w:val="24"/>
        </w:rPr>
        <w:t>Funding Source: University of Michigan’s Claude D. Pepper Older Americans Independence Center, funded by the National Institute on Aging, Research Career Development Core</w:t>
      </w:r>
    </w:p>
    <w:p w:rsidR="00141346" w:rsidRPr="00BE506A" w:rsidRDefault="00141346" w:rsidP="00141346">
      <w:pPr>
        <w:pStyle w:val="BodyText2"/>
        <w:ind w:left="720" w:firstLine="720"/>
        <w:jc w:val="left"/>
        <w:rPr>
          <w:b w:val="0"/>
          <w:bCs/>
          <w:szCs w:val="24"/>
        </w:rPr>
      </w:pPr>
      <w:r w:rsidRPr="00BE506A">
        <w:rPr>
          <w:b w:val="0"/>
          <w:bCs/>
          <w:szCs w:val="24"/>
        </w:rPr>
        <w:t>Total Costs: $</w:t>
      </w:r>
      <w:r w:rsidR="00E633D0" w:rsidRPr="00BE506A">
        <w:rPr>
          <w:b w:val="0"/>
          <w:bCs/>
          <w:szCs w:val="24"/>
        </w:rPr>
        <w:t>66,400</w:t>
      </w:r>
    </w:p>
    <w:p w:rsidR="005170CD" w:rsidRPr="00BE506A" w:rsidRDefault="005170CD" w:rsidP="00E633D0">
      <w:pPr>
        <w:ind w:left="1440" w:hanging="1440"/>
        <w:rPr>
          <w:bCs/>
          <w:sz w:val="24"/>
          <w:szCs w:val="24"/>
        </w:rPr>
      </w:pPr>
    </w:p>
    <w:p w:rsidR="00E633D0" w:rsidRPr="00BE506A" w:rsidRDefault="00E633D0" w:rsidP="00E633D0">
      <w:pPr>
        <w:ind w:left="1440" w:hanging="1440"/>
        <w:rPr>
          <w:sz w:val="24"/>
          <w:szCs w:val="24"/>
        </w:rPr>
      </w:pPr>
      <w:r w:rsidRPr="00BE506A">
        <w:rPr>
          <w:bCs/>
          <w:sz w:val="24"/>
          <w:szCs w:val="24"/>
        </w:rPr>
        <w:t>2016-18</w:t>
      </w:r>
      <w:r w:rsidRPr="00BE506A">
        <w:rPr>
          <w:bCs/>
          <w:sz w:val="24"/>
          <w:szCs w:val="24"/>
        </w:rPr>
        <w:tab/>
        <w:t xml:space="preserve">Project Title: </w:t>
      </w:r>
      <w:r w:rsidRPr="00BE506A">
        <w:rPr>
          <w:sz w:val="24"/>
          <w:szCs w:val="24"/>
        </w:rPr>
        <w:t>The Role of Social Contagion in the Adoption of New Technologies Among Older Adults in Germany and the U.S.</w:t>
      </w:r>
    </w:p>
    <w:p w:rsidR="00E633D0" w:rsidRPr="00BE506A" w:rsidRDefault="00E633D0" w:rsidP="00E633D0">
      <w:pPr>
        <w:autoSpaceDE w:val="0"/>
        <w:autoSpaceDN w:val="0"/>
        <w:adjustRightInd w:val="0"/>
        <w:ind w:left="720" w:firstLine="720"/>
        <w:rPr>
          <w:bCs/>
          <w:sz w:val="24"/>
          <w:szCs w:val="24"/>
        </w:rPr>
      </w:pPr>
      <w:r w:rsidRPr="00BE506A">
        <w:rPr>
          <w:bCs/>
          <w:sz w:val="24"/>
          <w:szCs w:val="24"/>
        </w:rPr>
        <w:t>Role: Principal Investigator (with Co-PI Oliver Huxhold)</w:t>
      </w:r>
    </w:p>
    <w:p w:rsidR="00E633D0" w:rsidRPr="00BE506A" w:rsidRDefault="00E633D0" w:rsidP="00E633D0">
      <w:pPr>
        <w:pStyle w:val="BodyText2"/>
        <w:ind w:left="1440"/>
        <w:jc w:val="left"/>
        <w:rPr>
          <w:b w:val="0"/>
          <w:bCs/>
          <w:szCs w:val="24"/>
        </w:rPr>
      </w:pPr>
      <w:r w:rsidRPr="00BE506A">
        <w:rPr>
          <w:b w:val="0"/>
          <w:bCs/>
          <w:szCs w:val="24"/>
        </w:rPr>
        <w:t>Funding Source: University of Michigan Office of Research and the German Centre of Gerontology</w:t>
      </w:r>
    </w:p>
    <w:p w:rsidR="00E633D0" w:rsidRPr="00BE506A" w:rsidRDefault="00E633D0" w:rsidP="00E633D0">
      <w:pPr>
        <w:pStyle w:val="BodyText2"/>
        <w:ind w:left="720" w:firstLine="720"/>
        <w:jc w:val="left"/>
        <w:rPr>
          <w:b w:val="0"/>
          <w:bCs/>
          <w:szCs w:val="24"/>
        </w:rPr>
      </w:pPr>
      <w:r w:rsidRPr="00BE506A">
        <w:rPr>
          <w:b w:val="0"/>
          <w:bCs/>
          <w:szCs w:val="24"/>
        </w:rPr>
        <w:t>Total Costs: $22,000</w:t>
      </w:r>
    </w:p>
    <w:p w:rsidR="00A7192F" w:rsidRDefault="00A7192F" w:rsidP="00F6697E">
      <w:pPr>
        <w:pStyle w:val="BodyText2"/>
        <w:jc w:val="left"/>
        <w:rPr>
          <w:b w:val="0"/>
          <w:bCs/>
        </w:rPr>
      </w:pPr>
    </w:p>
    <w:p w:rsidR="00F6697E" w:rsidRPr="00BE506A" w:rsidRDefault="00F6697E" w:rsidP="00F6697E">
      <w:pPr>
        <w:pStyle w:val="BodyText2"/>
        <w:jc w:val="left"/>
        <w:rPr>
          <w:b w:val="0"/>
        </w:rPr>
      </w:pPr>
      <w:r w:rsidRPr="00BE506A">
        <w:rPr>
          <w:b w:val="0"/>
          <w:bCs/>
        </w:rPr>
        <w:t>2016-17</w:t>
      </w:r>
      <w:r w:rsidRPr="00BE506A">
        <w:rPr>
          <w:b w:val="0"/>
          <w:bCs/>
        </w:rPr>
        <w:tab/>
        <w:t>Project Title: The Role of Social Contagion in the Adoption of New Technologies in Senior</w:t>
      </w:r>
    </w:p>
    <w:p w:rsidR="00F6697E" w:rsidRPr="00BE506A" w:rsidRDefault="00F6697E" w:rsidP="00F6697E">
      <w:pPr>
        <w:pStyle w:val="BodyText2"/>
        <w:ind w:left="1440"/>
        <w:jc w:val="left"/>
        <w:rPr>
          <w:b w:val="0"/>
        </w:rPr>
      </w:pPr>
      <w:r w:rsidRPr="00BE506A">
        <w:rPr>
          <w:b w:val="0"/>
        </w:rPr>
        <w:t>Funding Source: University of Michigan Society 2030 Consortium</w:t>
      </w:r>
    </w:p>
    <w:p w:rsidR="00F6697E" w:rsidRPr="00BE506A" w:rsidRDefault="00F6697E" w:rsidP="00F6697E">
      <w:pPr>
        <w:pStyle w:val="BodyText2"/>
        <w:ind w:left="1440"/>
        <w:jc w:val="left"/>
        <w:rPr>
          <w:b w:val="0"/>
          <w:bCs/>
        </w:rPr>
      </w:pPr>
      <w:r w:rsidRPr="00BE506A">
        <w:rPr>
          <w:b w:val="0"/>
        </w:rPr>
        <w:t xml:space="preserve">Role: </w:t>
      </w:r>
      <w:r w:rsidRPr="00BE506A">
        <w:rPr>
          <w:b w:val="0"/>
          <w:bCs/>
        </w:rPr>
        <w:t>Principal Investigator</w:t>
      </w:r>
    </w:p>
    <w:p w:rsidR="00F6697E" w:rsidRDefault="00F6697E" w:rsidP="00F6697E">
      <w:pPr>
        <w:pStyle w:val="BodyText2"/>
        <w:ind w:left="1440"/>
        <w:jc w:val="left"/>
        <w:rPr>
          <w:b w:val="0"/>
          <w:bCs/>
        </w:rPr>
      </w:pPr>
      <w:r w:rsidRPr="00BE506A">
        <w:rPr>
          <w:b w:val="0"/>
          <w:bCs/>
        </w:rPr>
        <w:t>Total Costs: $10,000</w:t>
      </w:r>
    </w:p>
    <w:p w:rsidR="00884BC7" w:rsidRPr="00BE506A" w:rsidRDefault="00884BC7" w:rsidP="00F6697E">
      <w:pPr>
        <w:pStyle w:val="BodyText2"/>
        <w:ind w:left="1440"/>
        <w:jc w:val="left"/>
        <w:rPr>
          <w:b w:val="0"/>
          <w:bCs/>
        </w:rPr>
      </w:pPr>
    </w:p>
    <w:p w:rsidR="00F6697E" w:rsidRPr="00BE506A" w:rsidRDefault="00F6697E" w:rsidP="00F6697E">
      <w:pPr>
        <w:autoSpaceDE w:val="0"/>
        <w:autoSpaceDN w:val="0"/>
        <w:adjustRightInd w:val="0"/>
        <w:rPr>
          <w:bCs/>
          <w:sz w:val="24"/>
          <w:szCs w:val="24"/>
        </w:rPr>
      </w:pPr>
      <w:r w:rsidRPr="00BE506A">
        <w:rPr>
          <w:bCs/>
          <w:sz w:val="24"/>
          <w:szCs w:val="24"/>
        </w:rPr>
        <w:t>2016-17</w:t>
      </w:r>
      <w:r w:rsidRPr="00BE506A">
        <w:rPr>
          <w:bCs/>
          <w:sz w:val="24"/>
          <w:szCs w:val="24"/>
        </w:rPr>
        <w:tab/>
        <w:t xml:space="preserve">Project Title: </w:t>
      </w:r>
      <w:bookmarkStart w:id="4" w:name="OLE_LINK4"/>
      <w:r w:rsidRPr="00BE506A">
        <w:rPr>
          <w:bCs/>
          <w:sz w:val="24"/>
          <w:szCs w:val="24"/>
        </w:rPr>
        <w:t>University of Michigan Sustainability Cultural Indicators Program</w:t>
      </w:r>
    </w:p>
    <w:bookmarkEnd w:id="4"/>
    <w:p w:rsidR="00F6697E" w:rsidRPr="00BE506A" w:rsidRDefault="00F6697E" w:rsidP="00F6697E">
      <w:pPr>
        <w:autoSpaceDE w:val="0"/>
        <w:autoSpaceDN w:val="0"/>
        <w:adjustRightInd w:val="0"/>
        <w:ind w:left="1440"/>
        <w:rPr>
          <w:b/>
          <w:bCs/>
          <w:sz w:val="24"/>
          <w:szCs w:val="24"/>
        </w:rPr>
      </w:pPr>
      <w:r w:rsidRPr="00BE506A">
        <w:rPr>
          <w:bCs/>
          <w:sz w:val="24"/>
          <w:szCs w:val="24"/>
        </w:rPr>
        <w:t>Role: Collaborator</w:t>
      </w:r>
    </w:p>
    <w:p w:rsidR="00F6697E" w:rsidRPr="00BE506A" w:rsidRDefault="00F6697E" w:rsidP="00F6697E">
      <w:pPr>
        <w:pStyle w:val="BodyText2"/>
        <w:ind w:left="720" w:firstLine="720"/>
        <w:jc w:val="left"/>
        <w:rPr>
          <w:b w:val="0"/>
          <w:bCs/>
          <w:szCs w:val="24"/>
        </w:rPr>
      </w:pPr>
      <w:r w:rsidRPr="00BE506A">
        <w:rPr>
          <w:b w:val="0"/>
          <w:bCs/>
          <w:szCs w:val="24"/>
        </w:rPr>
        <w:t xml:space="preserve">Funding Source: University of Michigan Graham Sustainability Institute </w:t>
      </w:r>
    </w:p>
    <w:p w:rsidR="00F6697E" w:rsidRDefault="00F6697E" w:rsidP="00F6697E">
      <w:pPr>
        <w:pStyle w:val="BodyText2"/>
        <w:ind w:left="720" w:firstLine="720"/>
        <w:jc w:val="left"/>
        <w:rPr>
          <w:b w:val="0"/>
          <w:bCs/>
          <w:szCs w:val="24"/>
        </w:rPr>
      </w:pPr>
      <w:r w:rsidRPr="00BE506A">
        <w:rPr>
          <w:b w:val="0"/>
          <w:bCs/>
          <w:szCs w:val="24"/>
        </w:rPr>
        <w:t>Total Costs: $10,000</w:t>
      </w:r>
    </w:p>
    <w:p w:rsidR="00384D53" w:rsidRPr="00BE506A" w:rsidRDefault="00384D53" w:rsidP="00F6697E">
      <w:pPr>
        <w:pStyle w:val="BodyText2"/>
        <w:ind w:left="720" w:firstLine="720"/>
        <w:jc w:val="left"/>
        <w:rPr>
          <w:b w:val="0"/>
          <w:bCs/>
          <w:szCs w:val="24"/>
        </w:rPr>
      </w:pPr>
    </w:p>
    <w:p w:rsidR="00656587" w:rsidRPr="00BE506A" w:rsidRDefault="00656587" w:rsidP="00656587">
      <w:pPr>
        <w:pStyle w:val="BodyText2"/>
        <w:ind w:left="1440" w:hanging="1440"/>
        <w:jc w:val="left"/>
        <w:rPr>
          <w:b w:val="0"/>
        </w:rPr>
      </w:pPr>
      <w:r w:rsidRPr="00BE506A">
        <w:rPr>
          <w:b w:val="0"/>
          <w:bCs/>
        </w:rPr>
        <w:t>2013-1</w:t>
      </w:r>
      <w:r w:rsidR="002E6823" w:rsidRPr="00BE506A">
        <w:rPr>
          <w:b w:val="0"/>
          <w:bCs/>
        </w:rPr>
        <w:t>9</w:t>
      </w:r>
      <w:r w:rsidRPr="00BE506A">
        <w:rPr>
          <w:b w:val="0"/>
          <w:bCs/>
        </w:rPr>
        <w:tab/>
        <w:t>Project Title: Social Relations, Aging and Health: Competing Theories and Emerging Complexities</w:t>
      </w:r>
    </w:p>
    <w:p w:rsidR="00656587" w:rsidRPr="00BE506A" w:rsidRDefault="00656587" w:rsidP="00656587">
      <w:pPr>
        <w:pStyle w:val="BodyText2"/>
        <w:ind w:left="1440"/>
        <w:jc w:val="left"/>
        <w:rPr>
          <w:b w:val="0"/>
        </w:rPr>
      </w:pPr>
      <w:r w:rsidRPr="00BE506A">
        <w:rPr>
          <w:b w:val="0"/>
        </w:rPr>
        <w:t>Funding Source: National Institutes of Health (National Institute on Aging)</w:t>
      </w:r>
      <w:r w:rsidR="0022797B">
        <w:rPr>
          <w:b w:val="0"/>
        </w:rPr>
        <w:t xml:space="preserve"> – R01</w:t>
      </w:r>
    </w:p>
    <w:p w:rsidR="00656587" w:rsidRPr="00BE506A" w:rsidRDefault="00656587" w:rsidP="00656587">
      <w:pPr>
        <w:pStyle w:val="BodyText2"/>
        <w:ind w:left="1440"/>
        <w:jc w:val="left"/>
        <w:rPr>
          <w:b w:val="0"/>
          <w:bCs/>
        </w:rPr>
      </w:pPr>
      <w:r w:rsidRPr="00BE506A">
        <w:rPr>
          <w:b w:val="0"/>
        </w:rPr>
        <w:t xml:space="preserve">Role: </w:t>
      </w:r>
      <w:r w:rsidRPr="00BE506A">
        <w:rPr>
          <w:b w:val="0"/>
          <w:bCs/>
        </w:rPr>
        <w:t>Co</w:t>
      </w:r>
      <w:r w:rsidR="00FA3D38" w:rsidRPr="00BE506A">
        <w:rPr>
          <w:b w:val="0"/>
          <w:bCs/>
        </w:rPr>
        <w:t>-Investigator</w:t>
      </w:r>
    </w:p>
    <w:p w:rsidR="00656587" w:rsidRPr="00BE506A" w:rsidRDefault="00656587" w:rsidP="00656587">
      <w:pPr>
        <w:pStyle w:val="BodyText2"/>
        <w:ind w:left="1440"/>
        <w:jc w:val="left"/>
        <w:rPr>
          <w:b w:val="0"/>
          <w:bCs/>
        </w:rPr>
      </w:pPr>
      <w:r w:rsidRPr="00BE506A">
        <w:rPr>
          <w:b w:val="0"/>
          <w:bCs/>
        </w:rPr>
        <w:t>Total Costs: $3,024,649</w:t>
      </w:r>
    </w:p>
    <w:p w:rsidR="007E4569" w:rsidRDefault="007E4569" w:rsidP="00ED421F">
      <w:pPr>
        <w:ind w:left="1440" w:hanging="1440"/>
        <w:rPr>
          <w:bCs/>
          <w:sz w:val="24"/>
          <w:szCs w:val="24"/>
        </w:rPr>
      </w:pPr>
    </w:p>
    <w:p w:rsidR="00EF740E" w:rsidRDefault="00EF740E" w:rsidP="00ED421F">
      <w:pPr>
        <w:ind w:left="1440" w:hanging="1440"/>
        <w:rPr>
          <w:bCs/>
          <w:sz w:val="24"/>
          <w:szCs w:val="24"/>
        </w:rPr>
      </w:pPr>
    </w:p>
    <w:p w:rsidR="00EF740E" w:rsidRDefault="00EF740E" w:rsidP="00ED421F">
      <w:pPr>
        <w:ind w:left="1440" w:hanging="1440"/>
        <w:rPr>
          <w:bCs/>
          <w:sz w:val="24"/>
          <w:szCs w:val="24"/>
        </w:rPr>
      </w:pPr>
    </w:p>
    <w:p w:rsidR="00EF740E" w:rsidRDefault="00EF740E" w:rsidP="00ED421F">
      <w:pPr>
        <w:ind w:left="1440" w:hanging="1440"/>
        <w:rPr>
          <w:bCs/>
          <w:sz w:val="24"/>
          <w:szCs w:val="24"/>
        </w:rPr>
      </w:pPr>
    </w:p>
    <w:p w:rsidR="002E6823" w:rsidRPr="00BE506A" w:rsidRDefault="002E6823" w:rsidP="002E6823">
      <w:pPr>
        <w:autoSpaceDE w:val="0"/>
        <w:autoSpaceDN w:val="0"/>
        <w:adjustRightInd w:val="0"/>
        <w:ind w:left="1440" w:hanging="1440"/>
        <w:rPr>
          <w:bCs/>
          <w:sz w:val="24"/>
          <w:szCs w:val="24"/>
        </w:rPr>
      </w:pPr>
      <w:r w:rsidRPr="00BE506A">
        <w:rPr>
          <w:bCs/>
          <w:sz w:val="24"/>
          <w:szCs w:val="24"/>
        </w:rPr>
        <w:lastRenderedPageBreak/>
        <w:t>2015-18</w:t>
      </w:r>
      <w:r w:rsidRPr="00BE506A">
        <w:rPr>
          <w:bCs/>
          <w:sz w:val="24"/>
          <w:szCs w:val="24"/>
        </w:rPr>
        <w:tab/>
        <w:t xml:space="preserve">Project Title: Humility and Forgiveness: The Role of Social Relations among Three Ethnic Groups </w:t>
      </w:r>
    </w:p>
    <w:p w:rsidR="002E6823" w:rsidRPr="00BE506A" w:rsidRDefault="002E6823" w:rsidP="002E6823">
      <w:pPr>
        <w:autoSpaceDE w:val="0"/>
        <w:autoSpaceDN w:val="0"/>
        <w:adjustRightInd w:val="0"/>
        <w:ind w:left="1440"/>
        <w:rPr>
          <w:b/>
          <w:bCs/>
          <w:sz w:val="24"/>
          <w:szCs w:val="24"/>
        </w:rPr>
      </w:pPr>
      <w:r w:rsidRPr="00BE506A">
        <w:rPr>
          <w:bCs/>
          <w:sz w:val="24"/>
          <w:szCs w:val="24"/>
        </w:rPr>
        <w:t>Role: Co-Investigator</w:t>
      </w:r>
    </w:p>
    <w:p w:rsidR="002E6823" w:rsidRPr="00BE506A" w:rsidRDefault="002E6823" w:rsidP="002E6823">
      <w:pPr>
        <w:pStyle w:val="BodyText2"/>
        <w:ind w:left="1440"/>
        <w:jc w:val="left"/>
        <w:rPr>
          <w:b w:val="0"/>
          <w:bCs/>
          <w:szCs w:val="24"/>
        </w:rPr>
      </w:pPr>
      <w:r w:rsidRPr="00BE506A">
        <w:rPr>
          <w:b w:val="0"/>
          <w:bCs/>
          <w:szCs w:val="24"/>
        </w:rPr>
        <w:t>Funding Source: The John Templeton Foundation</w:t>
      </w:r>
    </w:p>
    <w:p w:rsidR="002E6823" w:rsidRPr="00BE506A" w:rsidRDefault="002E6823" w:rsidP="002E6823">
      <w:pPr>
        <w:pStyle w:val="BodyText2"/>
        <w:ind w:left="720" w:firstLine="720"/>
        <w:jc w:val="left"/>
        <w:rPr>
          <w:b w:val="0"/>
          <w:bCs/>
          <w:szCs w:val="24"/>
        </w:rPr>
      </w:pPr>
      <w:r w:rsidRPr="00BE506A">
        <w:rPr>
          <w:b w:val="0"/>
          <w:bCs/>
          <w:szCs w:val="24"/>
        </w:rPr>
        <w:t>Total Costs: $816,331</w:t>
      </w:r>
    </w:p>
    <w:p w:rsidR="002E6823" w:rsidRPr="00BE506A" w:rsidRDefault="002E6823" w:rsidP="00656587">
      <w:pPr>
        <w:autoSpaceDE w:val="0"/>
        <w:autoSpaceDN w:val="0"/>
        <w:adjustRightInd w:val="0"/>
        <w:ind w:left="1440" w:hanging="1440"/>
        <w:rPr>
          <w:bCs/>
          <w:sz w:val="24"/>
          <w:szCs w:val="24"/>
        </w:rPr>
      </w:pPr>
    </w:p>
    <w:p w:rsidR="00656587" w:rsidRPr="00BE506A" w:rsidRDefault="00656587" w:rsidP="00656587">
      <w:pPr>
        <w:autoSpaceDE w:val="0"/>
        <w:autoSpaceDN w:val="0"/>
        <w:adjustRightInd w:val="0"/>
        <w:ind w:left="1440" w:hanging="1440"/>
        <w:rPr>
          <w:bCs/>
          <w:sz w:val="24"/>
          <w:szCs w:val="24"/>
        </w:rPr>
      </w:pPr>
      <w:r w:rsidRPr="00BE506A">
        <w:rPr>
          <w:bCs/>
          <w:sz w:val="24"/>
          <w:szCs w:val="24"/>
        </w:rPr>
        <w:t>2015-17</w:t>
      </w:r>
      <w:r w:rsidRPr="00BE506A">
        <w:rPr>
          <w:bCs/>
          <w:sz w:val="24"/>
          <w:szCs w:val="24"/>
        </w:rPr>
        <w:tab/>
        <w:t>Project Title: Monitoring Sustainability Culture in Brazilian Universities: A Comparative Study between U-M and USP-Sao Carlos</w:t>
      </w:r>
    </w:p>
    <w:p w:rsidR="00656587" w:rsidRPr="00BE506A" w:rsidRDefault="00656587" w:rsidP="00656587">
      <w:pPr>
        <w:autoSpaceDE w:val="0"/>
        <w:autoSpaceDN w:val="0"/>
        <w:adjustRightInd w:val="0"/>
        <w:ind w:left="1440"/>
        <w:rPr>
          <w:b/>
          <w:bCs/>
          <w:sz w:val="24"/>
          <w:szCs w:val="24"/>
        </w:rPr>
      </w:pPr>
      <w:r w:rsidRPr="00BE506A">
        <w:rPr>
          <w:bCs/>
          <w:sz w:val="24"/>
          <w:szCs w:val="24"/>
        </w:rPr>
        <w:t>Role: Co-Principal Investigator</w:t>
      </w:r>
    </w:p>
    <w:p w:rsidR="00656587" w:rsidRPr="00BE506A" w:rsidRDefault="00656587" w:rsidP="00656587">
      <w:pPr>
        <w:pStyle w:val="BodyText2"/>
        <w:ind w:left="1440"/>
        <w:jc w:val="left"/>
        <w:rPr>
          <w:b w:val="0"/>
          <w:bCs/>
          <w:szCs w:val="24"/>
        </w:rPr>
      </w:pPr>
      <w:r w:rsidRPr="00BE506A">
        <w:rPr>
          <w:b w:val="0"/>
          <w:bCs/>
          <w:szCs w:val="24"/>
        </w:rPr>
        <w:t xml:space="preserve">Funding Source: University of Michigan Graham Sustainability Institute and </w:t>
      </w:r>
      <w:r w:rsidRPr="00BE506A">
        <w:rPr>
          <w:b w:val="0"/>
          <w:bCs/>
          <w:color w:val="000000"/>
          <w:szCs w:val="24"/>
          <w:lang w:eastAsia="pt-BR"/>
        </w:rPr>
        <w:t>University of Sao Paulo-Sao Carlos</w:t>
      </w:r>
    </w:p>
    <w:p w:rsidR="00656587" w:rsidRPr="00BE506A" w:rsidRDefault="00656587" w:rsidP="00656587">
      <w:pPr>
        <w:pStyle w:val="BodyText2"/>
        <w:ind w:left="720" w:firstLine="720"/>
        <w:jc w:val="left"/>
        <w:rPr>
          <w:b w:val="0"/>
          <w:bCs/>
          <w:szCs w:val="24"/>
        </w:rPr>
      </w:pPr>
      <w:r w:rsidRPr="00BE506A">
        <w:rPr>
          <w:b w:val="0"/>
          <w:bCs/>
          <w:szCs w:val="24"/>
        </w:rPr>
        <w:t>Total Costs: $63,211</w:t>
      </w:r>
    </w:p>
    <w:p w:rsidR="00A07645" w:rsidRPr="00BE506A" w:rsidRDefault="00A07645" w:rsidP="00656587">
      <w:pPr>
        <w:pStyle w:val="BodyText2"/>
        <w:ind w:left="720" w:firstLine="720"/>
        <w:jc w:val="left"/>
        <w:rPr>
          <w:b w:val="0"/>
          <w:bCs/>
          <w:szCs w:val="24"/>
        </w:rPr>
      </w:pPr>
    </w:p>
    <w:p w:rsidR="002E6823" w:rsidRPr="00BE506A" w:rsidRDefault="002E6823" w:rsidP="002E6823">
      <w:pPr>
        <w:ind w:left="1440" w:hanging="1440"/>
        <w:rPr>
          <w:sz w:val="24"/>
          <w:szCs w:val="24"/>
        </w:rPr>
      </w:pPr>
      <w:r w:rsidRPr="00BE506A">
        <w:rPr>
          <w:bCs/>
          <w:sz w:val="24"/>
          <w:szCs w:val="24"/>
        </w:rPr>
        <w:t>2015-16</w:t>
      </w:r>
      <w:r w:rsidRPr="00BE506A">
        <w:rPr>
          <w:bCs/>
          <w:sz w:val="24"/>
          <w:szCs w:val="24"/>
        </w:rPr>
        <w:tab/>
        <w:t xml:space="preserve">Project Title: </w:t>
      </w:r>
      <w:r w:rsidRPr="00BE506A">
        <w:rPr>
          <w:sz w:val="24"/>
          <w:szCs w:val="24"/>
        </w:rPr>
        <w:t>Survey Research to Assess Resident Likelihood of Participation in Green Infrastructure Maintenance Activities</w:t>
      </w:r>
    </w:p>
    <w:p w:rsidR="002E6823" w:rsidRPr="00BE506A" w:rsidRDefault="002E6823" w:rsidP="002E6823">
      <w:pPr>
        <w:autoSpaceDE w:val="0"/>
        <w:autoSpaceDN w:val="0"/>
        <w:adjustRightInd w:val="0"/>
        <w:ind w:left="1440"/>
        <w:rPr>
          <w:b/>
          <w:bCs/>
          <w:sz w:val="24"/>
          <w:szCs w:val="24"/>
        </w:rPr>
      </w:pPr>
      <w:r w:rsidRPr="00BE506A">
        <w:rPr>
          <w:bCs/>
          <w:sz w:val="24"/>
          <w:szCs w:val="24"/>
        </w:rPr>
        <w:t>Role: Principal Investigator</w:t>
      </w:r>
    </w:p>
    <w:p w:rsidR="002E6823" w:rsidRPr="00BE506A" w:rsidRDefault="002E6823" w:rsidP="002E6823">
      <w:pPr>
        <w:pStyle w:val="BodyText2"/>
        <w:ind w:left="720" w:firstLine="720"/>
        <w:jc w:val="left"/>
        <w:rPr>
          <w:b w:val="0"/>
          <w:bCs/>
          <w:szCs w:val="24"/>
        </w:rPr>
      </w:pPr>
      <w:r w:rsidRPr="00BE506A">
        <w:rPr>
          <w:b w:val="0"/>
          <w:bCs/>
          <w:szCs w:val="24"/>
        </w:rPr>
        <w:t>Funding Source: University of Michigan Water Center</w:t>
      </w:r>
    </w:p>
    <w:p w:rsidR="002E6823" w:rsidRPr="00BE506A" w:rsidRDefault="002E6823" w:rsidP="002E6823">
      <w:pPr>
        <w:pStyle w:val="BodyText2"/>
        <w:ind w:left="720" w:firstLine="720"/>
        <w:jc w:val="left"/>
        <w:rPr>
          <w:b w:val="0"/>
          <w:bCs/>
          <w:szCs w:val="24"/>
        </w:rPr>
      </w:pPr>
      <w:r w:rsidRPr="00BE506A">
        <w:rPr>
          <w:b w:val="0"/>
          <w:bCs/>
          <w:szCs w:val="24"/>
        </w:rPr>
        <w:t>Total Costs: $21,386</w:t>
      </w:r>
    </w:p>
    <w:p w:rsidR="003C1896" w:rsidRDefault="003C1896" w:rsidP="00275A71">
      <w:pPr>
        <w:autoSpaceDE w:val="0"/>
        <w:autoSpaceDN w:val="0"/>
        <w:adjustRightInd w:val="0"/>
        <w:ind w:left="1440" w:hanging="1440"/>
        <w:rPr>
          <w:bCs/>
          <w:sz w:val="24"/>
          <w:szCs w:val="24"/>
        </w:rPr>
      </w:pPr>
    </w:p>
    <w:p w:rsidR="00275A71" w:rsidRPr="00BE506A" w:rsidRDefault="00275A71" w:rsidP="00275A71">
      <w:pPr>
        <w:autoSpaceDE w:val="0"/>
        <w:autoSpaceDN w:val="0"/>
        <w:adjustRightInd w:val="0"/>
        <w:ind w:left="1440" w:hanging="1440"/>
        <w:rPr>
          <w:bCs/>
          <w:sz w:val="24"/>
          <w:szCs w:val="24"/>
        </w:rPr>
      </w:pPr>
      <w:r w:rsidRPr="00BE506A">
        <w:rPr>
          <w:bCs/>
          <w:sz w:val="24"/>
          <w:szCs w:val="24"/>
        </w:rPr>
        <w:t>2014-15</w:t>
      </w:r>
      <w:r w:rsidRPr="00BE506A">
        <w:rPr>
          <w:bCs/>
          <w:sz w:val="24"/>
          <w:szCs w:val="24"/>
        </w:rPr>
        <w:tab/>
        <w:t xml:space="preserve">Project Title: Improving water quality and well-being in Great Lakes post-industrial cities: A multidisciplinary partnership to assess Detroit’s green infrastructure. </w:t>
      </w:r>
    </w:p>
    <w:p w:rsidR="00275A71" w:rsidRPr="00BE506A" w:rsidRDefault="00275A71" w:rsidP="00275A71">
      <w:pPr>
        <w:autoSpaceDE w:val="0"/>
        <w:autoSpaceDN w:val="0"/>
        <w:adjustRightInd w:val="0"/>
        <w:ind w:left="720" w:firstLine="720"/>
        <w:rPr>
          <w:bCs/>
          <w:sz w:val="24"/>
          <w:szCs w:val="24"/>
        </w:rPr>
      </w:pPr>
      <w:r w:rsidRPr="00BE506A">
        <w:rPr>
          <w:bCs/>
          <w:sz w:val="24"/>
          <w:szCs w:val="24"/>
        </w:rPr>
        <w:t>Role: Co-Investigator</w:t>
      </w:r>
    </w:p>
    <w:p w:rsidR="00275A71" w:rsidRPr="00BE506A" w:rsidRDefault="00275A71" w:rsidP="00275A71">
      <w:pPr>
        <w:pStyle w:val="BodyText2"/>
        <w:ind w:left="720" w:firstLine="720"/>
        <w:jc w:val="left"/>
        <w:rPr>
          <w:b w:val="0"/>
          <w:bCs/>
          <w:szCs w:val="24"/>
        </w:rPr>
      </w:pPr>
      <w:r w:rsidRPr="00BE506A">
        <w:rPr>
          <w:b w:val="0"/>
          <w:bCs/>
          <w:szCs w:val="24"/>
        </w:rPr>
        <w:t>Funding Source: University of Michigan Water Center</w:t>
      </w:r>
    </w:p>
    <w:p w:rsidR="00275A71" w:rsidRPr="00BE506A" w:rsidRDefault="00275A71" w:rsidP="00275A71">
      <w:pPr>
        <w:pStyle w:val="BodyText2"/>
        <w:ind w:left="720" w:firstLine="720"/>
        <w:jc w:val="left"/>
        <w:rPr>
          <w:b w:val="0"/>
          <w:bCs/>
          <w:szCs w:val="24"/>
        </w:rPr>
      </w:pPr>
      <w:r w:rsidRPr="00BE506A">
        <w:rPr>
          <w:b w:val="0"/>
          <w:bCs/>
          <w:szCs w:val="24"/>
        </w:rPr>
        <w:t xml:space="preserve">Total Costs: $284,993 </w:t>
      </w:r>
    </w:p>
    <w:p w:rsidR="00C046A2" w:rsidRDefault="00C046A2" w:rsidP="00A07645">
      <w:pPr>
        <w:rPr>
          <w:bCs/>
          <w:sz w:val="24"/>
          <w:szCs w:val="24"/>
        </w:rPr>
      </w:pPr>
    </w:p>
    <w:p w:rsidR="00A07645" w:rsidRPr="00BE506A" w:rsidRDefault="00A07645" w:rsidP="00A07645">
      <w:pPr>
        <w:rPr>
          <w:sz w:val="24"/>
          <w:szCs w:val="24"/>
        </w:rPr>
      </w:pPr>
      <w:r w:rsidRPr="00BE506A">
        <w:rPr>
          <w:bCs/>
          <w:sz w:val="24"/>
          <w:szCs w:val="24"/>
        </w:rPr>
        <w:t>2012-14</w:t>
      </w:r>
      <w:r w:rsidRPr="00BE506A">
        <w:rPr>
          <w:bCs/>
          <w:sz w:val="24"/>
          <w:szCs w:val="24"/>
        </w:rPr>
        <w:tab/>
        <w:t xml:space="preserve">Project Title: </w:t>
      </w:r>
      <w:r w:rsidRPr="00BE506A">
        <w:rPr>
          <w:sz w:val="24"/>
          <w:szCs w:val="24"/>
        </w:rPr>
        <w:t>Affordable Housing, Health, and Productive Activity: A Field Experiment</w:t>
      </w:r>
    </w:p>
    <w:p w:rsidR="00A07645" w:rsidRPr="00BE506A" w:rsidRDefault="00A07645" w:rsidP="00A07645">
      <w:pPr>
        <w:pStyle w:val="BodyText2"/>
        <w:ind w:left="1440"/>
        <w:jc w:val="left"/>
        <w:rPr>
          <w:b w:val="0"/>
        </w:rPr>
      </w:pPr>
      <w:r w:rsidRPr="00BE506A">
        <w:rPr>
          <w:b w:val="0"/>
        </w:rPr>
        <w:t>Funding Source: MacArthur Foundation</w:t>
      </w:r>
    </w:p>
    <w:p w:rsidR="00A07645" w:rsidRPr="00BE506A" w:rsidRDefault="00A07645" w:rsidP="00A07645">
      <w:pPr>
        <w:pStyle w:val="BodyText2"/>
        <w:ind w:left="1440"/>
        <w:jc w:val="left"/>
        <w:rPr>
          <w:b w:val="0"/>
          <w:bCs/>
        </w:rPr>
      </w:pPr>
      <w:r w:rsidRPr="00BE506A">
        <w:rPr>
          <w:b w:val="0"/>
        </w:rPr>
        <w:t xml:space="preserve">Role: </w:t>
      </w:r>
      <w:r w:rsidRPr="00BE506A">
        <w:rPr>
          <w:b w:val="0"/>
          <w:bCs/>
        </w:rPr>
        <w:t>Co-Investigator</w:t>
      </w:r>
    </w:p>
    <w:p w:rsidR="00A07645" w:rsidRPr="00BE506A" w:rsidRDefault="00A07645" w:rsidP="00A07645">
      <w:pPr>
        <w:pStyle w:val="BodyText2"/>
        <w:ind w:left="1440"/>
        <w:jc w:val="left"/>
        <w:rPr>
          <w:b w:val="0"/>
          <w:bCs/>
        </w:rPr>
      </w:pPr>
      <w:r w:rsidRPr="00BE506A">
        <w:rPr>
          <w:b w:val="0"/>
          <w:bCs/>
        </w:rPr>
        <w:t>Total Costs: $886,000</w:t>
      </w:r>
    </w:p>
    <w:p w:rsidR="00ED421F" w:rsidRDefault="00ED421F" w:rsidP="006C5A89">
      <w:pPr>
        <w:autoSpaceDE w:val="0"/>
        <w:autoSpaceDN w:val="0"/>
        <w:adjustRightInd w:val="0"/>
        <w:ind w:left="1440" w:hanging="1440"/>
        <w:rPr>
          <w:bCs/>
          <w:sz w:val="24"/>
          <w:szCs w:val="24"/>
        </w:rPr>
      </w:pPr>
    </w:p>
    <w:p w:rsidR="00275A71" w:rsidRPr="00BE506A" w:rsidRDefault="00275A71" w:rsidP="00275A71">
      <w:pPr>
        <w:pStyle w:val="BodyText2"/>
        <w:ind w:left="1440" w:hanging="1440"/>
        <w:jc w:val="left"/>
        <w:rPr>
          <w:b w:val="0"/>
        </w:rPr>
      </w:pPr>
      <w:r w:rsidRPr="00BE506A">
        <w:rPr>
          <w:b w:val="0"/>
          <w:bCs/>
        </w:rPr>
        <w:t>2003-06</w:t>
      </w:r>
      <w:r w:rsidRPr="00BE506A">
        <w:rPr>
          <w:b w:val="0"/>
          <w:bCs/>
        </w:rPr>
        <w:tab/>
        <w:t xml:space="preserve">Project Title: </w:t>
      </w:r>
      <w:r w:rsidRPr="00BE506A">
        <w:rPr>
          <w:b w:val="0"/>
        </w:rPr>
        <w:t xml:space="preserve">Program Evaluation of Smoking Cessation and Screening Treatment for Bacterial Vaginosis to Reduce Low Birth Weight and Prematurity in the Syracuse Healthy Start Program of the Onondaga County Health Department, Syracuse, NY. </w:t>
      </w:r>
    </w:p>
    <w:p w:rsidR="00275A71" w:rsidRPr="00BE506A" w:rsidRDefault="00275A71" w:rsidP="00275A71">
      <w:pPr>
        <w:pStyle w:val="BodyText2"/>
        <w:ind w:left="1440"/>
        <w:jc w:val="left"/>
        <w:rPr>
          <w:b w:val="0"/>
        </w:rPr>
      </w:pPr>
      <w:r w:rsidRPr="00BE506A">
        <w:rPr>
          <w:b w:val="0"/>
        </w:rPr>
        <w:t>Funding Source: Centers For Disease Control and Prevention</w:t>
      </w:r>
    </w:p>
    <w:p w:rsidR="00275A71" w:rsidRPr="00BE506A" w:rsidRDefault="00275A71" w:rsidP="00275A71">
      <w:pPr>
        <w:pStyle w:val="BodyText2"/>
        <w:ind w:left="1440"/>
        <w:jc w:val="left"/>
        <w:rPr>
          <w:b w:val="0"/>
          <w:bCs/>
        </w:rPr>
      </w:pPr>
      <w:r w:rsidRPr="00BE506A">
        <w:rPr>
          <w:b w:val="0"/>
        </w:rPr>
        <w:t xml:space="preserve">Role: </w:t>
      </w:r>
      <w:r w:rsidRPr="00BE506A">
        <w:rPr>
          <w:b w:val="0"/>
          <w:bCs/>
        </w:rPr>
        <w:t>Co</w:t>
      </w:r>
      <w:r w:rsidR="00A07645" w:rsidRPr="00BE506A">
        <w:rPr>
          <w:b w:val="0"/>
          <w:bCs/>
        </w:rPr>
        <w:t>-Investigator</w:t>
      </w:r>
    </w:p>
    <w:p w:rsidR="00275A71" w:rsidRPr="00BE506A" w:rsidRDefault="00275A71" w:rsidP="00275A71">
      <w:pPr>
        <w:pStyle w:val="BodyText2"/>
        <w:ind w:left="1440"/>
        <w:jc w:val="left"/>
        <w:rPr>
          <w:b w:val="0"/>
          <w:bCs/>
        </w:rPr>
      </w:pPr>
      <w:r w:rsidRPr="00BE506A">
        <w:rPr>
          <w:b w:val="0"/>
          <w:bCs/>
        </w:rPr>
        <w:t>Total Costs: $208,000</w:t>
      </w:r>
    </w:p>
    <w:p w:rsidR="00275A71" w:rsidRDefault="00275A71" w:rsidP="006C5A89">
      <w:pPr>
        <w:autoSpaceDE w:val="0"/>
        <w:autoSpaceDN w:val="0"/>
        <w:adjustRightInd w:val="0"/>
        <w:ind w:left="1440" w:hanging="1440"/>
        <w:rPr>
          <w:bCs/>
          <w:sz w:val="24"/>
          <w:szCs w:val="24"/>
        </w:rPr>
      </w:pPr>
    </w:p>
    <w:p w:rsidR="00532CFB" w:rsidRPr="00BE506A" w:rsidRDefault="007252B5">
      <w:pPr>
        <w:rPr>
          <w:b/>
          <w:sz w:val="28"/>
        </w:rPr>
      </w:pPr>
      <w:r>
        <w:rPr>
          <w:b/>
          <w:sz w:val="28"/>
        </w:rPr>
        <w:t>Journal Articles</w:t>
      </w:r>
      <w:r w:rsidR="005207A8">
        <w:rPr>
          <w:b/>
          <w:sz w:val="28"/>
        </w:rPr>
        <w:t xml:space="preserve"> (published or in press)</w:t>
      </w:r>
    </w:p>
    <w:p w:rsidR="00926314" w:rsidRPr="00D159A0" w:rsidRDefault="00926314">
      <w:pPr>
        <w:rPr>
          <w:sz w:val="12"/>
          <w:szCs w:val="12"/>
        </w:rPr>
      </w:pPr>
    </w:p>
    <w:p w:rsidR="008D0245" w:rsidRDefault="00194B0C" w:rsidP="00523461">
      <w:pPr>
        <w:tabs>
          <w:tab w:val="left" w:pos="360"/>
        </w:tabs>
        <w:rPr>
          <w:color w:val="222222"/>
          <w:sz w:val="24"/>
          <w:szCs w:val="24"/>
          <w:shd w:val="clear" w:color="auto" w:fill="FFFFFF"/>
        </w:rPr>
      </w:pPr>
      <w:r w:rsidRPr="00194B0C">
        <w:rPr>
          <w:color w:val="222222"/>
          <w:sz w:val="24"/>
          <w:szCs w:val="24"/>
          <w:shd w:val="clear" w:color="auto" w:fill="FFFFFF"/>
        </w:rPr>
        <w:t>5</w:t>
      </w:r>
      <w:r w:rsidR="00E11B9C">
        <w:rPr>
          <w:color w:val="222222"/>
          <w:sz w:val="24"/>
          <w:szCs w:val="24"/>
          <w:shd w:val="clear" w:color="auto" w:fill="FFFFFF"/>
        </w:rPr>
        <w:t>2</w:t>
      </w:r>
      <w:r w:rsidRPr="00194B0C">
        <w:rPr>
          <w:color w:val="222222"/>
          <w:sz w:val="24"/>
          <w:szCs w:val="24"/>
          <w:shd w:val="clear" w:color="auto" w:fill="FFFFFF"/>
        </w:rPr>
        <w:t xml:space="preserve">. Blackwood, J., Suzuki, R., </w:t>
      </w:r>
      <w:r w:rsidRPr="008D0245">
        <w:rPr>
          <w:b/>
          <w:color w:val="222222"/>
          <w:sz w:val="24"/>
          <w:szCs w:val="24"/>
          <w:shd w:val="clear" w:color="auto" w:fill="FFFFFF"/>
        </w:rPr>
        <w:t>Webster, N.</w:t>
      </w:r>
      <w:r w:rsidRPr="00194B0C">
        <w:rPr>
          <w:color w:val="222222"/>
          <w:sz w:val="24"/>
          <w:szCs w:val="24"/>
          <w:shd w:val="clear" w:color="auto" w:fill="FFFFFF"/>
        </w:rPr>
        <w:t>, Karczewski, H., Ziccardi, T., &amp; Shah, S. (</w:t>
      </w:r>
      <w:r w:rsidR="00F654FA">
        <w:rPr>
          <w:color w:val="222222"/>
          <w:sz w:val="24"/>
          <w:szCs w:val="24"/>
          <w:shd w:val="clear" w:color="auto" w:fill="FFFFFF"/>
        </w:rPr>
        <w:t>2022</w:t>
      </w:r>
      <w:r w:rsidRPr="00194B0C">
        <w:rPr>
          <w:color w:val="222222"/>
          <w:sz w:val="24"/>
          <w:szCs w:val="24"/>
          <w:shd w:val="clear" w:color="auto" w:fill="FFFFFF"/>
        </w:rPr>
        <w:t xml:space="preserve">). Use of </w:t>
      </w:r>
    </w:p>
    <w:p w:rsidR="008D0245" w:rsidRDefault="008D0245" w:rsidP="00523461">
      <w:pPr>
        <w:tabs>
          <w:tab w:val="left" w:pos="360"/>
        </w:tabs>
        <w:rPr>
          <w:color w:val="222222"/>
          <w:sz w:val="24"/>
          <w:szCs w:val="24"/>
          <w:shd w:val="clear" w:color="auto" w:fill="FFFFFF"/>
        </w:rPr>
      </w:pPr>
      <w:r>
        <w:rPr>
          <w:color w:val="222222"/>
          <w:sz w:val="24"/>
          <w:szCs w:val="24"/>
          <w:shd w:val="clear" w:color="auto" w:fill="FFFFFF"/>
        </w:rPr>
        <w:tab/>
      </w:r>
      <w:proofErr w:type="gramStart"/>
      <w:r w:rsidR="00194B0C" w:rsidRPr="00194B0C">
        <w:rPr>
          <w:color w:val="222222"/>
          <w:sz w:val="24"/>
          <w:szCs w:val="24"/>
          <w:shd w:val="clear" w:color="auto" w:fill="FFFFFF"/>
        </w:rPr>
        <w:t>activPAL</w:t>
      </w:r>
      <w:proofErr w:type="gramEnd"/>
      <w:r w:rsidR="00194B0C" w:rsidRPr="00194B0C">
        <w:rPr>
          <w:color w:val="222222"/>
          <w:sz w:val="24"/>
          <w:szCs w:val="24"/>
          <w:shd w:val="clear" w:color="auto" w:fill="FFFFFF"/>
        </w:rPr>
        <w:t xml:space="preserve"> to Measure Physical Activity in Community-Dwelling Older Adults</w:t>
      </w:r>
      <w:r w:rsidR="00F654FA">
        <w:rPr>
          <w:color w:val="222222"/>
          <w:sz w:val="24"/>
          <w:szCs w:val="24"/>
          <w:shd w:val="clear" w:color="auto" w:fill="FFFFFF"/>
        </w:rPr>
        <w:t xml:space="preserve">, </w:t>
      </w:r>
      <w:r w:rsidR="00194B0C" w:rsidRPr="00194B0C">
        <w:rPr>
          <w:color w:val="222222"/>
          <w:sz w:val="24"/>
          <w:szCs w:val="24"/>
          <w:shd w:val="clear" w:color="auto" w:fill="FFFFFF"/>
        </w:rPr>
        <w:t xml:space="preserve">A Systematic Review. </w:t>
      </w:r>
    </w:p>
    <w:p w:rsidR="00194B0C" w:rsidRDefault="008D0245" w:rsidP="00523461">
      <w:pPr>
        <w:tabs>
          <w:tab w:val="left" w:pos="360"/>
        </w:tabs>
        <w:rPr>
          <w:color w:val="222222"/>
          <w:sz w:val="24"/>
          <w:szCs w:val="24"/>
          <w:shd w:val="clear" w:color="auto" w:fill="FFFFFF"/>
        </w:rPr>
      </w:pPr>
      <w:r>
        <w:rPr>
          <w:color w:val="222222"/>
          <w:sz w:val="24"/>
          <w:szCs w:val="24"/>
          <w:shd w:val="clear" w:color="auto" w:fill="FFFFFF"/>
        </w:rPr>
        <w:tab/>
      </w:r>
      <w:r w:rsidR="00194B0C" w:rsidRPr="00B1153B">
        <w:rPr>
          <w:i/>
          <w:color w:val="222222"/>
          <w:sz w:val="24"/>
          <w:szCs w:val="24"/>
          <w:shd w:val="clear" w:color="auto" w:fill="FFFFFF"/>
        </w:rPr>
        <w:t>Archives of Rehabilitation and Clinical Translation</w:t>
      </w:r>
      <w:r w:rsidR="00F654FA">
        <w:rPr>
          <w:color w:val="222222"/>
          <w:sz w:val="24"/>
          <w:szCs w:val="24"/>
          <w:shd w:val="clear" w:color="auto" w:fill="FFFFFF"/>
        </w:rPr>
        <w:t xml:space="preserve">, 4(2), 100190. </w:t>
      </w:r>
    </w:p>
    <w:p w:rsidR="00E11B9C" w:rsidRPr="00E11B9C" w:rsidRDefault="00E11B9C" w:rsidP="00523461">
      <w:pPr>
        <w:tabs>
          <w:tab w:val="left" w:pos="360"/>
        </w:tabs>
        <w:rPr>
          <w:color w:val="222222"/>
          <w:sz w:val="24"/>
          <w:szCs w:val="24"/>
          <w:shd w:val="clear" w:color="auto" w:fill="FFFFFF"/>
        </w:rPr>
      </w:pPr>
    </w:p>
    <w:p w:rsidR="00E11B9C" w:rsidRDefault="00E11B9C" w:rsidP="00523461">
      <w:pPr>
        <w:tabs>
          <w:tab w:val="left" w:pos="360"/>
        </w:tabs>
        <w:rPr>
          <w:color w:val="222222"/>
          <w:sz w:val="24"/>
          <w:szCs w:val="24"/>
          <w:shd w:val="clear" w:color="auto" w:fill="FFFFFF"/>
        </w:rPr>
      </w:pPr>
      <w:r>
        <w:rPr>
          <w:color w:val="222222"/>
          <w:sz w:val="24"/>
          <w:szCs w:val="24"/>
          <w:shd w:val="clear" w:color="auto" w:fill="FFFFFF"/>
        </w:rPr>
        <w:t xml:space="preserve">51. </w:t>
      </w:r>
      <w:r w:rsidRPr="00E11B9C">
        <w:rPr>
          <w:color w:val="222222"/>
          <w:sz w:val="24"/>
          <w:szCs w:val="24"/>
          <w:shd w:val="clear" w:color="auto" w:fill="FFFFFF"/>
        </w:rPr>
        <w:t xml:space="preserve">Li, J., </w:t>
      </w:r>
      <w:proofErr w:type="spellStart"/>
      <w:r w:rsidRPr="00E11B9C">
        <w:rPr>
          <w:color w:val="222222"/>
          <w:sz w:val="24"/>
          <w:szCs w:val="24"/>
          <w:shd w:val="clear" w:color="auto" w:fill="FFFFFF"/>
        </w:rPr>
        <w:t>Nassauer</w:t>
      </w:r>
      <w:proofErr w:type="spellEnd"/>
      <w:r w:rsidRPr="00E11B9C">
        <w:rPr>
          <w:color w:val="222222"/>
          <w:sz w:val="24"/>
          <w:szCs w:val="24"/>
          <w:shd w:val="clear" w:color="auto" w:fill="FFFFFF"/>
        </w:rPr>
        <w:t xml:space="preserve">, J. I., &amp; </w:t>
      </w:r>
      <w:r w:rsidRPr="001F4D23">
        <w:rPr>
          <w:b/>
          <w:color w:val="222222"/>
          <w:sz w:val="24"/>
          <w:szCs w:val="24"/>
          <w:shd w:val="clear" w:color="auto" w:fill="FFFFFF"/>
        </w:rPr>
        <w:t>Webster, N.J.</w:t>
      </w:r>
      <w:r w:rsidRPr="00E11B9C">
        <w:rPr>
          <w:color w:val="222222"/>
          <w:sz w:val="24"/>
          <w:szCs w:val="24"/>
          <w:shd w:val="clear" w:color="auto" w:fill="FFFFFF"/>
        </w:rPr>
        <w:t xml:space="preserve"> (2022). Landscape elements affect p</w:t>
      </w:r>
      <w:bookmarkStart w:id="5" w:name="_GoBack"/>
      <w:bookmarkEnd w:id="5"/>
      <w:r w:rsidRPr="00E11B9C">
        <w:rPr>
          <w:color w:val="222222"/>
          <w:sz w:val="24"/>
          <w:szCs w:val="24"/>
          <w:shd w:val="clear" w:color="auto" w:fill="FFFFFF"/>
        </w:rPr>
        <w:t xml:space="preserve">ublic perception of nature-based </w:t>
      </w:r>
    </w:p>
    <w:p w:rsidR="00E11B9C" w:rsidRPr="00E11B9C" w:rsidRDefault="00E11B9C" w:rsidP="00523461">
      <w:pPr>
        <w:tabs>
          <w:tab w:val="left" w:pos="360"/>
        </w:tabs>
        <w:rPr>
          <w:color w:val="222222"/>
          <w:sz w:val="24"/>
          <w:szCs w:val="24"/>
          <w:shd w:val="clear" w:color="auto" w:fill="FFFFFF"/>
        </w:rPr>
      </w:pPr>
      <w:r>
        <w:rPr>
          <w:color w:val="222222"/>
          <w:sz w:val="24"/>
          <w:szCs w:val="24"/>
          <w:shd w:val="clear" w:color="auto" w:fill="FFFFFF"/>
        </w:rPr>
        <w:tab/>
      </w:r>
      <w:r w:rsidRPr="00E11B9C">
        <w:rPr>
          <w:color w:val="222222"/>
          <w:sz w:val="24"/>
          <w:szCs w:val="24"/>
          <w:shd w:val="clear" w:color="auto" w:fill="FFFFFF"/>
        </w:rPr>
        <w:t>solutions managed by smart systems. </w:t>
      </w:r>
      <w:r w:rsidRPr="00E11B9C">
        <w:rPr>
          <w:i/>
          <w:iCs/>
          <w:color w:val="222222"/>
          <w:sz w:val="24"/>
          <w:szCs w:val="24"/>
          <w:shd w:val="clear" w:color="auto" w:fill="FFFFFF"/>
        </w:rPr>
        <w:t>Landscape and Urban Planning</w:t>
      </w:r>
      <w:r w:rsidRPr="00E11B9C">
        <w:rPr>
          <w:color w:val="222222"/>
          <w:sz w:val="24"/>
          <w:szCs w:val="24"/>
          <w:shd w:val="clear" w:color="auto" w:fill="FFFFFF"/>
        </w:rPr>
        <w:t>, </w:t>
      </w:r>
      <w:r w:rsidRPr="00E11B9C">
        <w:rPr>
          <w:i/>
          <w:iCs/>
          <w:color w:val="222222"/>
          <w:sz w:val="24"/>
          <w:szCs w:val="24"/>
          <w:shd w:val="clear" w:color="auto" w:fill="FFFFFF"/>
        </w:rPr>
        <w:t>221</w:t>
      </w:r>
      <w:r w:rsidRPr="00E11B9C">
        <w:rPr>
          <w:color w:val="222222"/>
          <w:sz w:val="24"/>
          <w:szCs w:val="24"/>
          <w:shd w:val="clear" w:color="auto" w:fill="FFFFFF"/>
        </w:rPr>
        <w:t>, 104355.</w:t>
      </w:r>
    </w:p>
    <w:p w:rsidR="00194B0C" w:rsidRPr="00E11B9C" w:rsidRDefault="00194B0C" w:rsidP="00523461">
      <w:pPr>
        <w:tabs>
          <w:tab w:val="left" w:pos="360"/>
        </w:tabs>
        <w:rPr>
          <w:color w:val="222222"/>
          <w:sz w:val="24"/>
          <w:szCs w:val="24"/>
          <w:shd w:val="clear" w:color="auto" w:fill="FFFFFF"/>
        </w:rPr>
      </w:pPr>
    </w:p>
    <w:p w:rsidR="00CC0F55" w:rsidRPr="00194B0C" w:rsidRDefault="00CC0F55" w:rsidP="00523461">
      <w:pPr>
        <w:tabs>
          <w:tab w:val="left" w:pos="360"/>
        </w:tabs>
        <w:rPr>
          <w:color w:val="222222"/>
          <w:sz w:val="24"/>
          <w:szCs w:val="24"/>
          <w:shd w:val="clear" w:color="auto" w:fill="FFFFFF"/>
        </w:rPr>
      </w:pPr>
      <w:r w:rsidRPr="00194B0C">
        <w:rPr>
          <w:color w:val="222222"/>
          <w:sz w:val="24"/>
          <w:szCs w:val="24"/>
          <w:shd w:val="clear" w:color="auto" w:fill="FFFFFF"/>
        </w:rPr>
        <w:t xml:space="preserve">50. </w:t>
      </w:r>
      <w:r w:rsidRPr="00194B0C">
        <w:rPr>
          <w:b/>
          <w:color w:val="222222"/>
          <w:sz w:val="24"/>
          <w:szCs w:val="24"/>
          <w:shd w:val="clear" w:color="auto" w:fill="FFFFFF"/>
        </w:rPr>
        <w:t>Webster, N.J.</w:t>
      </w:r>
      <w:r w:rsidRPr="00194B0C">
        <w:rPr>
          <w:color w:val="222222"/>
          <w:sz w:val="24"/>
          <w:szCs w:val="24"/>
          <w:shd w:val="clear" w:color="auto" w:fill="FFFFFF"/>
        </w:rPr>
        <w:t>, Ajrouch, K.J., &amp; Antonucci, T.C. (</w:t>
      </w:r>
      <w:r w:rsidR="00F77F8C" w:rsidRPr="00194B0C">
        <w:rPr>
          <w:color w:val="222222"/>
          <w:sz w:val="24"/>
          <w:szCs w:val="24"/>
          <w:shd w:val="clear" w:color="auto" w:fill="FFFFFF"/>
        </w:rPr>
        <w:t>2021</w:t>
      </w:r>
      <w:r w:rsidRPr="00194B0C">
        <w:rPr>
          <w:color w:val="222222"/>
          <w:sz w:val="24"/>
          <w:szCs w:val="24"/>
          <w:shd w:val="clear" w:color="auto" w:fill="FFFFFF"/>
        </w:rPr>
        <w:t xml:space="preserve">). Volunteering and health: The role of social </w:t>
      </w:r>
    </w:p>
    <w:p w:rsidR="00CC0F55" w:rsidRPr="00194B0C" w:rsidRDefault="00CC0F55" w:rsidP="00523461">
      <w:pPr>
        <w:tabs>
          <w:tab w:val="left" w:pos="360"/>
        </w:tabs>
        <w:rPr>
          <w:color w:val="222222"/>
          <w:sz w:val="24"/>
          <w:szCs w:val="24"/>
          <w:shd w:val="clear" w:color="auto" w:fill="FFFFFF"/>
        </w:rPr>
      </w:pPr>
      <w:r w:rsidRPr="00194B0C">
        <w:rPr>
          <w:color w:val="222222"/>
          <w:sz w:val="24"/>
          <w:szCs w:val="24"/>
          <w:shd w:val="clear" w:color="auto" w:fill="FFFFFF"/>
        </w:rPr>
        <w:tab/>
        <w:t>network change. </w:t>
      </w:r>
      <w:r w:rsidRPr="00194B0C">
        <w:rPr>
          <w:i/>
          <w:iCs/>
          <w:color w:val="222222"/>
          <w:sz w:val="24"/>
          <w:szCs w:val="24"/>
          <w:shd w:val="clear" w:color="auto" w:fill="FFFFFF"/>
        </w:rPr>
        <w:t>Social Science &amp; Medicine</w:t>
      </w:r>
      <w:r w:rsidR="00F77F8C" w:rsidRPr="00194B0C">
        <w:rPr>
          <w:color w:val="222222"/>
          <w:sz w:val="24"/>
          <w:szCs w:val="24"/>
          <w:shd w:val="clear" w:color="auto" w:fill="FFFFFF"/>
        </w:rPr>
        <w:t xml:space="preserve">, 285, 114274. </w:t>
      </w:r>
    </w:p>
    <w:p w:rsidR="00CC0F55" w:rsidRPr="00194B0C" w:rsidRDefault="00CC0F55" w:rsidP="00523461">
      <w:pPr>
        <w:tabs>
          <w:tab w:val="left" w:pos="360"/>
        </w:tabs>
        <w:rPr>
          <w:color w:val="222222"/>
          <w:sz w:val="24"/>
          <w:szCs w:val="24"/>
          <w:shd w:val="clear" w:color="auto" w:fill="FFFFFF"/>
        </w:rPr>
      </w:pPr>
    </w:p>
    <w:p w:rsidR="00D246BF" w:rsidRPr="00194B0C" w:rsidRDefault="00D246BF" w:rsidP="00523461">
      <w:pPr>
        <w:tabs>
          <w:tab w:val="left" w:pos="360"/>
        </w:tabs>
        <w:rPr>
          <w:color w:val="222222"/>
          <w:sz w:val="24"/>
          <w:szCs w:val="24"/>
          <w:shd w:val="clear" w:color="auto" w:fill="FFFFFF"/>
        </w:rPr>
      </w:pPr>
      <w:r w:rsidRPr="00194B0C">
        <w:rPr>
          <w:color w:val="222222"/>
          <w:sz w:val="24"/>
          <w:szCs w:val="24"/>
          <w:shd w:val="clear" w:color="auto" w:fill="FFFFFF"/>
        </w:rPr>
        <w:t xml:space="preserve">49. Nassauer, J.I., </w:t>
      </w:r>
      <w:r w:rsidRPr="00194B0C">
        <w:rPr>
          <w:b/>
          <w:color w:val="222222"/>
          <w:sz w:val="24"/>
          <w:szCs w:val="24"/>
          <w:shd w:val="clear" w:color="auto" w:fill="FFFFFF"/>
        </w:rPr>
        <w:t>Webster, N.J.</w:t>
      </w:r>
      <w:r w:rsidRPr="00194B0C">
        <w:rPr>
          <w:color w:val="222222"/>
          <w:sz w:val="24"/>
          <w:szCs w:val="24"/>
          <w:shd w:val="clear" w:color="auto" w:fill="FFFFFF"/>
        </w:rPr>
        <w:t>, Sampson, N., &amp; Li, J. (</w:t>
      </w:r>
      <w:r w:rsidR="00F77F8C" w:rsidRPr="00194B0C">
        <w:rPr>
          <w:color w:val="222222"/>
          <w:sz w:val="24"/>
          <w:szCs w:val="24"/>
          <w:shd w:val="clear" w:color="auto" w:fill="FFFFFF"/>
        </w:rPr>
        <w:t>2021</w:t>
      </w:r>
      <w:r w:rsidRPr="00194B0C">
        <w:rPr>
          <w:color w:val="222222"/>
          <w:sz w:val="24"/>
          <w:szCs w:val="24"/>
          <w:shd w:val="clear" w:color="auto" w:fill="FFFFFF"/>
        </w:rPr>
        <w:t xml:space="preserve">). Care and safety in neighborhood preferences </w:t>
      </w:r>
    </w:p>
    <w:p w:rsidR="00D246BF" w:rsidRPr="00194B0C" w:rsidRDefault="00D246BF" w:rsidP="00523461">
      <w:pPr>
        <w:tabs>
          <w:tab w:val="left" w:pos="360"/>
        </w:tabs>
        <w:rPr>
          <w:color w:val="222222"/>
          <w:sz w:val="24"/>
          <w:szCs w:val="24"/>
          <w:shd w:val="clear" w:color="auto" w:fill="FFFFFF"/>
        </w:rPr>
      </w:pPr>
      <w:r w:rsidRPr="00194B0C">
        <w:rPr>
          <w:color w:val="222222"/>
          <w:sz w:val="24"/>
          <w:szCs w:val="24"/>
          <w:shd w:val="clear" w:color="auto" w:fill="FFFFFF"/>
        </w:rPr>
        <w:tab/>
        <w:t>for vacant lot greenspace in legacy cities. </w:t>
      </w:r>
      <w:r w:rsidRPr="00194B0C">
        <w:rPr>
          <w:i/>
          <w:iCs/>
          <w:color w:val="222222"/>
          <w:sz w:val="24"/>
          <w:szCs w:val="24"/>
          <w:shd w:val="clear" w:color="auto" w:fill="FFFFFF"/>
        </w:rPr>
        <w:t>Landscape and Urban Planning</w:t>
      </w:r>
      <w:r w:rsidR="00F77F8C" w:rsidRPr="00194B0C">
        <w:rPr>
          <w:iCs/>
          <w:color w:val="222222"/>
          <w:sz w:val="24"/>
          <w:szCs w:val="24"/>
          <w:shd w:val="clear" w:color="auto" w:fill="FFFFFF"/>
        </w:rPr>
        <w:t xml:space="preserve">, 214, 104156. </w:t>
      </w:r>
    </w:p>
    <w:p w:rsidR="00D246BF" w:rsidRPr="00194B0C" w:rsidRDefault="00D246BF" w:rsidP="00523461">
      <w:pPr>
        <w:tabs>
          <w:tab w:val="left" w:pos="360"/>
        </w:tabs>
        <w:rPr>
          <w:color w:val="222222"/>
          <w:sz w:val="24"/>
          <w:szCs w:val="24"/>
          <w:shd w:val="clear" w:color="auto" w:fill="FFFFFF"/>
        </w:rPr>
      </w:pPr>
      <w:r w:rsidRPr="00194B0C">
        <w:rPr>
          <w:color w:val="222222"/>
          <w:sz w:val="24"/>
          <w:szCs w:val="24"/>
          <w:shd w:val="clear" w:color="auto" w:fill="FFFFFF"/>
        </w:rPr>
        <w:lastRenderedPageBreak/>
        <w:t xml:space="preserve">48. Suzuki, R., Blackwood, J., </w:t>
      </w:r>
      <w:r w:rsidRPr="00194B0C">
        <w:rPr>
          <w:b/>
          <w:color w:val="222222"/>
          <w:sz w:val="24"/>
          <w:szCs w:val="24"/>
          <w:shd w:val="clear" w:color="auto" w:fill="FFFFFF"/>
        </w:rPr>
        <w:t>Webster, N.J.</w:t>
      </w:r>
      <w:r w:rsidRPr="00194B0C">
        <w:rPr>
          <w:color w:val="222222"/>
          <w:sz w:val="24"/>
          <w:szCs w:val="24"/>
          <w:shd w:val="clear" w:color="auto" w:fill="FFFFFF"/>
        </w:rPr>
        <w:t>, &amp; Shah, S. (</w:t>
      </w:r>
      <w:r w:rsidR="00F77F8C" w:rsidRPr="00194B0C">
        <w:rPr>
          <w:color w:val="222222"/>
          <w:sz w:val="24"/>
          <w:szCs w:val="24"/>
          <w:shd w:val="clear" w:color="auto" w:fill="FFFFFF"/>
        </w:rPr>
        <w:t>2021</w:t>
      </w:r>
      <w:r w:rsidRPr="00194B0C">
        <w:rPr>
          <w:color w:val="222222"/>
          <w:sz w:val="24"/>
          <w:szCs w:val="24"/>
          <w:shd w:val="clear" w:color="auto" w:fill="FFFFFF"/>
        </w:rPr>
        <w:t xml:space="preserve">). Functional limitations and perceived </w:t>
      </w:r>
    </w:p>
    <w:p w:rsidR="00D246BF" w:rsidRPr="00194B0C" w:rsidRDefault="00D246BF" w:rsidP="00523461">
      <w:pPr>
        <w:tabs>
          <w:tab w:val="left" w:pos="360"/>
        </w:tabs>
        <w:rPr>
          <w:color w:val="222222"/>
          <w:sz w:val="24"/>
          <w:szCs w:val="24"/>
          <w:shd w:val="clear" w:color="auto" w:fill="FFFFFF"/>
        </w:rPr>
      </w:pPr>
      <w:r w:rsidRPr="00194B0C">
        <w:rPr>
          <w:color w:val="222222"/>
          <w:sz w:val="24"/>
          <w:szCs w:val="24"/>
          <w:shd w:val="clear" w:color="auto" w:fill="FFFFFF"/>
        </w:rPr>
        <w:tab/>
        <w:t xml:space="preserve">neighborhood walkability among Urban Dwelling Older Adults. </w:t>
      </w:r>
      <w:r w:rsidRPr="00194B0C">
        <w:rPr>
          <w:i/>
          <w:color w:val="222222"/>
          <w:sz w:val="24"/>
          <w:szCs w:val="24"/>
          <w:shd w:val="clear" w:color="auto" w:fill="FFFFFF"/>
        </w:rPr>
        <w:t>Frontiers in Public Health</w:t>
      </w:r>
      <w:r w:rsidR="00F77F8C" w:rsidRPr="00194B0C">
        <w:rPr>
          <w:color w:val="222222"/>
          <w:sz w:val="24"/>
          <w:szCs w:val="24"/>
          <w:shd w:val="clear" w:color="auto" w:fill="FFFFFF"/>
        </w:rPr>
        <w:t xml:space="preserve">, 9, 675799. </w:t>
      </w:r>
    </w:p>
    <w:p w:rsidR="00E11B9C" w:rsidRDefault="00E11B9C" w:rsidP="00523461">
      <w:pPr>
        <w:tabs>
          <w:tab w:val="left" w:pos="360"/>
        </w:tabs>
        <w:rPr>
          <w:color w:val="222222"/>
          <w:sz w:val="24"/>
          <w:szCs w:val="24"/>
          <w:shd w:val="clear" w:color="auto" w:fill="FFFFFF"/>
        </w:rPr>
      </w:pPr>
    </w:p>
    <w:p w:rsidR="007F4F6D" w:rsidRPr="002636F6" w:rsidRDefault="007F4F6D" w:rsidP="00523461">
      <w:pPr>
        <w:tabs>
          <w:tab w:val="left" w:pos="360"/>
        </w:tabs>
        <w:rPr>
          <w:color w:val="222222"/>
          <w:sz w:val="24"/>
          <w:szCs w:val="24"/>
          <w:shd w:val="clear" w:color="auto" w:fill="FFFFFF"/>
        </w:rPr>
      </w:pPr>
      <w:r w:rsidRPr="00194B0C">
        <w:rPr>
          <w:color w:val="222222"/>
          <w:sz w:val="24"/>
          <w:szCs w:val="24"/>
          <w:shd w:val="clear" w:color="auto" w:fill="FFFFFF"/>
        </w:rPr>
        <w:t xml:space="preserve">47. Shih, A., Chen, L., </w:t>
      </w:r>
      <w:r w:rsidRPr="00194B0C">
        <w:rPr>
          <w:b/>
          <w:color w:val="222222"/>
          <w:sz w:val="24"/>
          <w:szCs w:val="24"/>
          <w:shd w:val="clear" w:color="auto" w:fill="FFFFFF"/>
        </w:rPr>
        <w:t>Webster, N.</w:t>
      </w:r>
      <w:r w:rsidRPr="00194B0C">
        <w:rPr>
          <w:color w:val="222222"/>
          <w:sz w:val="24"/>
          <w:szCs w:val="24"/>
          <w:shd w:val="clear" w:color="auto" w:fill="FFFFFF"/>
        </w:rPr>
        <w:t>, &amp; Hogg, A. (2020). Manufacturing and Society–A Freshman Introduction</w:t>
      </w:r>
      <w:r w:rsidRPr="002636F6">
        <w:rPr>
          <w:color w:val="222222"/>
          <w:sz w:val="24"/>
          <w:szCs w:val="24"/>
          <w:shd w:val="clear" w:color="auto" w:fill="FFFFFF"/>
        </w:rPr>
        <w:t xml:space="preserve"> </w:t>
      </w:r>
    </w:p>
    <w:p w:rsidR="007F4F6D" w:rsidRPr="002636F6" w:rsidRDefault="007F4F6D" w:rsidP="007F4F6D">
      <w:pPr>
        <w:tabs>
          <w:tab w:val="left" w:pos="360"/>
        </w:tabs>
        <w:rPr>
          <w:color w:val="222222"/>
          <w:sz w:val="24"/>
          <w:szCs w:val="24"/>
          <w:shd w:val="clear" w:color="auto" w:fill="FFFFFF"/>
        </w:rPr>
      </w:pPr>
      <w:r w:rsidRPr="002636F6">
        <w:rPr>
          <w:color w:val="222222"/>
          <w:sz w:val="24"/>
          <w:szCs w:val="24"/>
          <w:shd w:val="clear" w:color="auto" w:fill="FFFFFF"/>
        </w:rPr>
        <w:tab/>
        <w:t>to Engineering Course with Manufacturing and Social Science Partnership. </w:t>
      </w:r>
      <w:r w:rsidRPr="002636F6">
        <w:rPr>
          <w:i/>
          <w:iCs/>
          <w:color w:val="222222"/>
          <w:sz w:val="24"/>
          <w:szCs w:val="24"/>
          <w:shd w:val="clear" w:color="auto" w:fill="FFFFFF"/>
        </w:rPr>
        <w:t>Procedia Manufacturing</w:t>
      </w:r>
      <w:r w:rsidRPr="002636F6">
        <w:rPr>
          <w:color w:val="222222"/>
          <w:sz w:val="24"/>
          <w:szCs w:val="24"/>
          <w:shd w:val="clear" w:color="auto" w:fill="FFFFFF"/>
        </w:rPr>
        <w:t>, </w:t>
      </w:r>
      <w:r w:rsidRPr="002636F6">
        <w:rPr>
          <w:i/>
          <w:iCs/>
          <w:color w:val="222222"/>
          <w:sz w:val="24"/>
          <w:szCs w:val="24"/>
          <w:shd w:val="clear" w:color="auto" w:fill="FFFFFF"/>
        </w:rPr>
        <w:t>48</w:t>
      </w:r>
      <w:r w:rsidRPr="002636F6">
        <w:rPr>
          <w:color w:val="222222"/>
          <w:sz w:val="24"/>
          <w:szCs w:val="24"/>
          <w:shd w:val="clear" w:color="auto" w:fill="FFFFFF"/>
        </w:rPr>
        <w:t xml:space="preserve">, </w:t>
      </w:r>
    </w:p>
    <w:p w:rsidR="007F4F6D" w:rsidRPr="002636F6" w:rsidRDefault="007F4F6D" w:rsidP="007F4F6D">
      <w:pPr>
        <w:tabs>
          <w:tab w:val="left" w:pos="360"/>
        </w:tabs>
        <w:rPr>
          <w:color w:val="222222"/>
          <w:sz w:val="24"/>
          <w:szCs w:val="24"/>
          <w:shd w:val="clear" w:color="auto" w:fill="FFFFFF"/>
        </w:rPr>
      </w:pPr>
      <w:r w:rsidRPr="002636F6">
        <w:rPr>
          <w:color w:val="222222"/>
          <w:sz w:val="24"/>
          <w:szCs w:val="24"/>
          <w:shd w:val="clear" w:color="auto" w:fill="FFFFFF"/>
        </w:rPr>
        <w:tab/>
        <w:t>1126-1135.</w:t>
      </w:r>
    </w:p>
    <w:p w:rsidR="007F4F6D" w:rsidRPr="002636F6" w:rsidRDefault="007F4F6D" w:rsidP="00523461">
      <w:pPr>
        <w:tabs>
          <w:tab w:val="left" w:pos="360"/>
        </w:tabs>
        <w:rPr>
          <w:rFonts w:ascii="Arial" w:hAnsi="Arial" w:cs="Arial"/>
          <w:color w:val="222222"/>
          <w:sz w:val="24"/>
          <w:szCs w:val="24"/>
          <w:shd w:val="clear" w:color="auto" w:fill="FFFFFF"/>
        </w:rPr>
      </w:pPr>
    </w:p>
    <w:p w:rsidR="00CD104F" w:rsidRPr="002636F6" w:rsidRDefault="008022B4" w:rsidP="00523461">
      <w:pPr>
        <w:tabs>
          <w:tab w:val="left" w:pos="360"/>
        </w:tabs>
        <w:rPr>
          <w:color w:val="222222"/>
          <w:sz w:val="24"/>
          <w:szCs w:val="24"/>
          <w:shd w:val="clear" w:color="auto" w:fill="FFFFFF"/>
        </w:rPr>
      </w:pPr>
      <w:r w:rsidRPr="002636F6">
        <w:rPr>
          <w:color w:val="222222"/>
          <w:sz w:val="24"/>
          <w:szCs w:val="24"/>
          <w:shd w:val="clear" w:color="auto" w:fill="FFFFFF"/>
        </w:rPr>
        <w:t xml:space="preserve">46. Ajrouch, K.J., Vega, I.E., Antonucci, T.C., Tarraf, W., </w:t>
      </w:r>
      <w:r w:rsidRPr="002636F6">
        <w:rPr>
          <w:b/>
          <w:color w:val="222222"/>
          <w:sz w:val="24"/>
          <w:szCs w:val="24"/>
          <w:shd w:val="clear" w:color="auto" w:fill="FFFFFF"/>
        </w:rPr>
        <w:t>Webster, N.J</w:t>
      </w:r>
      <w:r w:rsidRPr="002636F6">
        <w:rPr>
          <w:color w:val="222222"/>
          <w:sz w:val="24"/>
          <w:szCs w:val="24"/>
          <w:shd w:val="clear" w:color="auto" w:fill="FFFFFF"/>
        </w:rPr>
        <w:t xml:space="preserve">., &amp; Zahodne, L.B. (2020). Partnering </w:t>
      </w:r>
    </w:p>
    <w:p w:rsidR="00CD104F" w:rsidRPr="002636F6" w:rsidRDefault="00CD104F" w:rsidP="00523461">
      <w:pPr>
        <w:tabs>
          <w:tab w:val="left" w:pos="360"/>
        </w:tabs>
        <w:rPr>
          <w:color w:val="222222"/>
          <w:sz w:val="24"/>
          <w:szCs w:val="24"/>
          <w:shd w:val="clear" w:color="auto" w:fill="FFFFFF"/>
        </w:rPr>
      </w:pPr>
      <w:r w:rsidRPr="002636F6">
        <w:rPr>
          <w:color w:val="222222"/>
          <w:sz w:val="24"/>
          <w:szCs w:val="24"/>
          <w:shd w:val="clear" w:color="auto" w:fill="FFFFFF"/>
        </w:rPr>
        <w:tab/>
      </w:r>
      <w:r w:rsidR="008022B4" w:rsidRPr="002636F6">
        <w:rPr>
          <w:color w:val="222222"/>
          <w:sz w:val="24"/>
          <w:szCs w:val="24"/>
          <w:shd w:val="clear" w:color="auto" w:fill="FFFFFF"/>
        </w:rPr>
        <w:t xml:space="preserve">with Middle Eastern/Arab American and Latino Immigrant Communities to Increase Participation in </w:t>
      </w:r>
    </w:p>
    <w:p w:rsidR="008022B4" w:rsidRPr="002636F6" w:rsidRDefault="00CD104F" w:rsidP="00523461">
      <w:pPr>
        <w:tabs>
          <w:tab w:val="left" w:pos="360"/>
        </w:tabs>
        <w:rPr>
          <w:color w:val="222222"/>
          <w:sz w:val="24"/>
          <w:szCs w:val="24"/>
          <w:shd w:val="clear" w:color="auto" w:fill="FFFFFF"/>
        </w:rPr>
      </w:pPr>
      <w:r w:rsidRPr="002636F6">
        <w:rPr>
          <w:color w:val="222222"/>
          <w:sz w:val="24"/>
          <w:szCs w:val="24"/>
          <w:shd w:val="clear" w:color="auto" w:fill="FFFFFF"/>
        </w:rPr>
        <w:tab/>
      </w:r>
      <w:r w:rsidR="008022B4" w:rsidRPr="002636F6">
        <w:rPr>
          <w:color w:val="222222"/>
          <w:sz w:val="24"/>
          <w:szCs w:val="24"/>
          <w:shd w:val="clear" w:color="auto" w:fill="FFFFFF"/>
        </w:rPr>
        <w:t>Alzheimer’s Disease Research. </w:t>
      </w:r>
      <w:r w:rsidR="008022B4" w:rsidRPr="002636F6">
        <w:rPr>
          <w:i/>
          <w:iCs/>
          <w:color w:val="222222"/>
          <w:sz w:val="24"/>
          <w:szCs w:val="24"/>
          <w:shd w:val="clear" w:color="auto" w:fill="FFFFFF"/>
        </w:rPr>
        <w:t>Ethnicity &amp; disease</w:t>
      </w:r>
      <w:r w:rsidR="008022B4" w:rsidRPr="002636F6">
        <w:rPr>
          <w:color w:val="222222"/>
          <w:sz w:val="24"/>
          <w:szCs w:val="24"/>
          <w:shd w:val="clear" w:color="auto" w:fill="FFFFFF"/>
        </w:rPr>
        <w:t>, </w:t>
      </w:r>
      <w:r w:rsidR="008022B4" w:rsidRPr="002636F6">
        <w:rPr>
          <w:iCs/>
          <w:color w:val="222222"/>
          <w:sz w:val="24"/>
          <w:szCs w:val="24"/>
          <w:shd w:val="clear" w:color="auto" w:fill="FFFFFF"/>
        </w:rPr>
        <w:t>30</w:t>
      </w:r>
      <w:r w:rsidR="008022B4" w:rsidRPr="002636F6">
        <w:rPr>
          <w:color w:val="222222"/>
          <w:sz w:val="24"/>
          <w:szCs w:val="24"/>
          <w:shd w:val="clear" w:color="auto" w:fill="FFFFFF"/>
        </w:rPr>
        <w:t>(Suppl), 765-774.</w:t>
      </w:r>
    </w:p>
    <w:p w:rsidR="008022B4" w:rsidRPr="002636F6" w:rsidRDefault="008022B4" w:rsidP="00523461">
      <w:pPr>
        <w:tabs>
          <w:tab w:val="left" w:pos="360"/>
        </w:tabs>
        <w:rPr>
          <w:color w:val="222222"/>
          <w:sz w:val="24"/>
          <w:szCs w:val="24"/>
          <w:shd w:val="clear" w:color="auto" w:fill="FFFFFF"/>
        </w:rPr>
      </w:pPr>
    </w:p>
    <w:p w:rsidR="00523461" w:rsidRPr="002636F6" w:rsidRDefault="00523461" w:rsidP="00523461">
      <w:pPr>
        <w:tabs>
          <w:tab w:val="left" w:pos="360"/>
        </w:tabs>
        <w:rPr>
          <w:color w:val="222222"/>
          <w:sz w:val="24"/>
          <w:szCs w:val="24"/>
          <w:shd w:val="clear" w:color="auto" w:fill="FFFFFF"/>
        </w:rPr>
      </w:pPr>
      <w:r w:rsidRPr="002636F6">
        <w:rPr>
          <w:color w:val="222222"/>
          <w:sz w:val="24"/>
          <w:szCs w:val="24"/>
          <w:shd w:val="clear" w:color="auto" w:fill="FFFFFF"/>
        </w:rPr>
        <w:t xml:space="preserve">45. Johnson, K.E., Sol, K., Sprague, B.N., Cadet, T., </w:t>
      </w:r>
      <w:r w:rsidRPr="002636F6">
        <w:rPr>
          <w:color w:val="000000"/>
          <w:sz w:val="24"/>
          <w:szCs w:val="24"/>
        </w:rPr>
        <w:t xml:space="preserve">Muñoz, E., &amp; </w:t>
      </w:r>
      <w:r w:rsidRPr="002636F6">
        <w:rPr>
          <w:b/>
          <w:color w:val="000000"/>
          <w:sz w:val="24"/>
          <w:szCs w:val="24"/>
        </w:rPr>
        <w:t>W</w:t>
      </w:r>
      <w:r w:rsidRPr="002636F6">
        <w:rPr>
          <w:b/>
          <w:color w:val="222222"/>
          <w:sz w:val="24"/>
          <w:szCs w:val="24"/>
          <w:shd w:val="clear" w:color="auto" w:fill="FFFFFF"/>
        </w:rPr>
        <w:t>ebster, N.J.</w:t>
      </w:r>
      <w:r w:rsidRPr="002636F6">
        <w:rPr>
          <w:color w:val="222222"/>
          <w:sz w:val="24"/>
          <w:szCs w:val="24"/>
          <w:shd w:val="clear" w:color="auto" w:fill="FFFFFF"/>
        </w:rPr>
        <w:t xml:space="preserve"> (</w:t>
      </w:r>
      <w:r w:rsidR="006B1B9F" w:rsidRPr="002636F6">
        <w:rPr>
          <w:color w:val="222222"/>
          <w:sz w:val="24"/>
          <w:szCs w:val="24"/>
          <w:shd w:val="clear" w:color="auto" w:fill="FFFFFF"/>
        </w:rPr>
        <w:t>2020</w:t>
      </w:r>
      <w:r w:rsidRPr="002636F6">
        <w:rPr>
          <w:color w:val="222222"/>
          <w:sz w:val="24"/>
          <w:szCs w:val="24"/>
          <w:shd w:val="clear" w:color="auto" w:fill="FFFFFF"/>
        </w:rPr>
        <w:t xml:space="preserve">). The impact of </w:t>
      </w:r>
    </w:p>
    <w:p w:rsidR="00523461" w:rsidRPr="002636F6" w:rsidRDefault="00523461" w:rsidP="00523461">
      <w:pPr>
        <w:tabs>
          <w:tab w:val="left" w:pos="360"/>
        </w:tabs>
        <w:rPr>
          <w:i/>
          <w:color w:val="222222"/>
          <w:sz w:val="24"/>
          <w:szCs w:val="24"/>
          <w:shd w:val="clear" w:color="auto" w:fill="FFFFFF"/>
        </w:rPr>
      </w:pPr>
      <w:r w:rsidRPr="002636F6">
        <w:rPr>
          <w:color w:val="222222"/>
          <w:sz w:val="24"/>
          <w:szCs w:val="24"/>
          <w:shd w:val="clear" w:color="auto" w:fill="FFFFFF"/>
        </w:rPr>
        <w:tab/>
        <w:t xml:space="preserve">region and urbanicity on the discrimination-cognitive health link among older Blacks. </w:t>
      </w:r>
      <w:r w:rsidRPr="002636F6">
        <w:rPr>
          <w:i/>
          <w:color w:val="222222"/>
          <w:sz w:val="24"/>
          <w:szCs w:val="24"/>
          <w:shd w:val="clear" w:color="auto" w:fill="FFFFFF"/>
        </w:rPr>
        <w:t xml:space="preserve">Research in Human </w:t>
      </w:r>
    </w:p>
    <w:p w:rsidR="00523461" w:rsidRPr="002636F6" w:rsidRDefault="00523461" w:rsidP="00523461">
      <w:pPr>
        <w:tabs>
          <w:tab w:val="left" w:pos="360"/>
        </w:tabs>
        <w:rPr>
          <w:color w:val="222222"/>
          <w:sz w:val="24"/>
          <w:szCs w:val="24"/>
          <w:shd w:val="clear" w:color="auto" w:fill="FFFFFF"/>
        </w:rPr>
      </w:pPr>
      <w:r w:rsidRPr="002636F6">
        <w:rPr>
          <w:i/>
          <w:color w:val="222222"/>
          <w:sz w:val="24"/>
          <w:szCs w:val="24"/>
          <w:shd w:val="clear" w:color="auto" w:fill="FFFFFF"/>
        </w:rPr>
        <w:tab/>
        <w:t>Development</w:t>
      </w:r>
      <w:r w:rsidR="006B1B9F" w:rsidRPr="002636F6">
        <w:rPr>
          <w:color w:val="222222"/>
          <w:sz w:val="24"/>
          <w:szCs w:val="24"/>
          <w:shd w:val="clear" w:color="auto" w:fill="FFFFFF"/>
        </w:rPr>
        <w:t xml:space="preserve">, 17(1), 4-19. </w:t>
      </w:r>
    </w:p>
    <w:p w:rsidR="00523461" w:rsidRPr="002636F6" w:rsidRDefault="00523461" w:rsidP="00523461">
      <w:pPr>
        <w:rPr>
          <w:color w:val="222222"/>
          <w:sz w:val="24"/>
          <w:szCs w:val="24"/>
          <w:shd w:val="clear" w:color="auto" w:fill="FFFFFF"/>
        </w:rPr>
      </w:pPr>
    </w:p>
    <w:p w:rsidR="00523461" w:rsidRPr="002636F6" w:rsidRDefault="00523461" w:rsidP="00523461">
      <w:pPr>
        <w:rPr>
          <w:bCs/>
          <w:color w:val="000000"/>
          <w:sz w:val="24"/>
          <w:szCs w:val="24"/>
        </w:rPr>
      </w:pPr>
      <w:r w:rsidRPr="002636F6">
        <w:rPr>
          <w:color w:val="222222"/>
          <w:sz w:val="24"/>
          <w:szCs w:val="24"/>
          <w:shd w:val="clear" w:color="auto" w:fill="FFFFFF"/>
        </w:rPr>
        <w:t xml:space="preserve">44. Zahodne, L.B., Ajrouch, K.J., </w:t>
      </w:r>
      <w:r w:rsidRPr="002636F6">
        <w:rPr>
          <w:b/>
          <w:color w:val="222222"/>
          <w:sz w:val="24"/>
          <w:szCs w:val="24"/>
          <w:shd w:val="clear" w:color="auto" w:fill="FFFFFF"/>
        </w:rPr>
        <w:t>Webster, N.J.</w:t>
      </w:r>
      <w:r w:rsidR="006B1B9F" w:rsidRPr="002636F6">
        <w:rPr>
          <w:color w:val="222222"/>
          <w:sz w:val="24"/>
          <w:szCs w:val="24"/>
          <w:shd w:val="clear" w:color="auto" w:fill="FFFFFF"/>
        </w:rPr>
        <w:t>, &amp; Antonucci, T.C. (2020</w:t>
      </w:r>
      <w:r w:rsidRPr="002636F6">
        <w:rPr>
          <w:color w:val="222222"/>
          <w:sz w:val="24"/>
          <w:szCs w:val="24"/>
          <w:shd w:val="clear" w:color="auto" w:fill="FFFFFF"/>
        </w:rPr>
        <w:t xml:space="preserve">). </w:t>
      </w:r>
      <w:r w:rsidRPr="002636F6">
        <w:rPr>
          <w:bCs/>
          <w:color w:val="000000"/>
          <w:sz w:val="24"/>
          <w:szCs w:val="24"/>
        </w:rPr>
        <w:t xml:space="preserve">Modeling Cognitive Aging in </w:t>
      </w:r>
    </w:p>
    <w:p w:rsidR="00523461" w:rsidRPr="00745A6B" w:rsidRDefault="00523461" w:rsidP="00523461">
      <w:pPr>
        <w:tabs>
          <w:tab w:val="left" w:pos="360"/>
        </w:tabs>
        <w:rPr>
          <w:i/>
          <w:color w:val="222222"/>
          <w:sz w:val="24"/>
          <w:szCs w:val="24"/>
          <w:shd w:val="clear" w:color="auto" w:fill="FFFFFF"/>
        </w:rPr>
      </w:pPr>
      <w:r w:rsidRPr="002636F6">
        <w:rPr>
          <w:bCs/>
          <w:color w:val="000000"/>
          <w:sz w:val="24"/>
          <w:szCs w:val="24"/>
        </w:rPr>
        <w:tab/>
        <w:t xml:space="preserve">Context: Introduction to special issue. </w:t>
      </w:r>
      <w:r w:rsidR="006B1B9F" w:rsidRPr="002636F6">
        <w:rPr>
          <w:bCs/>
          <w:i/>
          <w:color w:val="000000"/>
          <w:sz w:val="24"/>
          <w:szCs w:val="24"/>
        </w:rPr>
        <w:t>Research in Human Development,</w:t>
      </w:r>
      <w:r w:rsidR="006B1B9F" w:rsidRPr="002636F6">
        <w:rPr>
          <w:bCs/>
          <w:color w:val="000000"/>
          <w:sz w:val="24"/>
          <w:szCs w:val="24"/>
        </w:rPr>
        <w:t xml:space="preserve"> 17(1), 1-3.</w:t>
      </w:r>
      <w:r w:rsidR="006B1B9F" w:rsidRPr="00745A6B">
        <w:rPr>
          <w:bCs/>
          <w:color w:val="000000"/>
          <w:sz w:val="24"/>
          <w:szCs w:val="24"/>
        </w:rPr>
        <w:t xml:space="preserve"> </w:t>
      </w:r>
      <w:r w:rsidRPr="00745A6B">
        <w:rPr>
          <w:bCs/>
          <w:i/>
          <w:color w:val="000000"/>
          <w:sz w:val="24"/>
          <w:szCs w:val="24"/>
        </w:rPr>
        <w:t xml:space="preserve"> </w:t>
      </w:r>
    </w:p>
    <w:p w:rsidR="00523461" w:rsidRPr="00745A6B" w:rsidRDefault="00523461" w:rsidP="00D26C79">
      <w:pPr>
        <w:tabs>
          <w:tab w:val="left" w:pos="360"/>
        </w:tabs>
        <w:rPr>
          <w:color w:val="222222"/>
          <w:sz w:val="24"/>
          <w:szCs w:val="24"/>
          <w:shd w:val="clear" w:color="auto" w:fill="FFFFFF"/>
        </w:rPr>
      </w:pPr>
    </w:p>
    <w:p w:rsidR="00523461" w:rsidRPr="00745A6B" w:rsidRDefault="00D26C79" w:rsidP="00523461">
      <w:pPr>
        <w:tabs>
          <w:tab w:val="left" w:pos="360"/>
        </w:tabs>
        <w:rPr>
          <w:color w:val="222222"/>
          <w:sz w:val="24"/>
          <w:szCs w:val="24"/>
          <w:shd w:val="clear" w:color="auto" w:fill="FFFFFF"/>
        </w:rPr>
      </w:pPr>
      <w:r w:rsidRPr="00745A6B">
        <w:rPr>
          <w:color w:val="222222"/>
          <w:sz w:val="24"/>
          <w:szCs w:val="24"/>
          <w:shd w:val="clear" w:color="auto" w:fill="FFFFFF"/>
        </w:rPr>
        <w:t>4</w:t>
      </w:r>
      <w:r w:rsidR="00523461" w:rsidRPr="00745A6B">
        <w:rPr>
          <w:color w:val="222222"/>
          <w:sz w:val="24"/>
          <w:szCs w:val="24"/>
          <w:shd w:val="clear" w:color="auto" w:fill="FFFFFF"/>
        </w:rPr>
        <w:t>3</w:t>
      </w:r>
      <w:r w:rsidRPr="00745A6B">
        <w:rPr>
          <w:color w:val="222222"/>
          <w:sz w:val="24"/>
          <w:szCs w:val="24"/>
          <w:shd w:val="clear" w:color="auto" w:fill="FFFFFF"/>
        </w:rPr>
        <w:t xml:space="preserve">. Huxhold, O., Fiori, K.L., </w:t>
      </w:r>
      <w:r w:rsidRPr="00745A6B">
        <w:rPr>
          <w:b/>
          <w:color w:val="222222"/>
          <w:sz w:val="24"/>
          <w:szCs w:val="24"/>
          <w:shd w:val="clear" w:color="auto" w:fill="FFFFFF"/>
        </w:rPr>
        <w:t>Webster, N.J.</w:t>
      </w:r>
      <w:r w:rsidRPr="00745A6B">
        <w:rPr>
          <w:color w:val="222222"/>
          <w:sz w:val="24"/>
          <w:szCs w:val="24"/>
          <w:shd w:val="clear" w:color="auto" w:fill="FFFFFF"/>
        </w:rPr>
        <w:t>, &amp; Antonucci, T.C. (</w:t>
      </w:r>
      <w:r w:rsidR="006B1B9F" w:rsidRPr="00745A6B">
        <w:rPr>
          <w:color w:val="222222"/>
          <w:sz w:val="24"/>
          <w:szCs w:val="24"/>
          <w:shd w:val="clear" w:color="auto" w:fill="FFFFFF"/>
        </w:rPr>
        <w:t>2020</w:t>
      </w:r>
      <w:r w:rsidRPr="00745A6B">
        <w:rPr>
          <w:color w:val="222222"/>
          <w:sz w:val="24"/>
          <w:szCs w:val="24"/>
          <w:shd w:val="clear" w:color="auto" w:fill="FFFFFF"/>
        </w:rPr>
        <w:t xml:space="preserve">). The Strength of </w:t>
      </w:r>
    </w:p>
    <w:p w:rsidR="00D26C79" w:rsidRPr="00745A6B" w:rsidRDefault="00D26C79" w:rsidP="00523461">
      <w:pPr>
        <w:tabs>
          <w:tab w:val="left" w:pos="360"/>
        </w:tabs>
        <w:ind w:left="360"/>
        <w:rPr>
          <w:color w:val="222222"/>
          <w:sz w:val="24"/>
          <w:szCs w:val="24"/>
          <w:shd w:val="clear" w:color="auto" w:fill="FFFFFF"/>
        </w:rPr>
      </w:pPr>
      <w:r w:rsidRPr="00745A6B">
        <w:rPr>
          <w:color w:val="222222"/>
          <w:sz w:val="24"/>
          <w:szCs w:val="24"/>
          <w:shd w:val="clear" w:color="auto" w:fill="FFFFFF"/>
        </w:rPr>
        <w:t>weaker ties: An underexplored resource for maintaining emotional well-being in later life. </w:t>
      </w:r>
      <w:r w:rsidRPr="00745A6B">
        <w:rPr>
          <w:i/>
          <w:iCs/>
          <w:color w:val="222222"/>
          <w:sz w:val="24"/>
          <w:szCs w:val="24"/>
          <w:shd w:val="clear" w:color="auto" w:fill="FFFFFF"/>
        </w:rPr>
        <w:t xml:space="preserve">The Journals of Gerontology: Series </w:t>
      </w:r>
      <w:r w:rsidR="00523461" w:rsidRPr="00745A6B">
        <w:rPr>
          <w:i/>
          <w:iCs/>
          <w:color w:val="222222"/>
          <w:sz w:val="24"/>
          <w:szCs w:val="24"/>
          <w:shd w:val="clear" w:color="auto" w:fill="FFFFFF"/>
        </w:rPr>
        <w:t>B,</w:t>
      </w:r>
      <w:r w:rsidR="00216FE0" w:rsidRPr="00745A6B">
        <w:rPr>
          <w:i/>
          <w:iCs/>
          <w:color w:val="222222"/>
          <w:sz w:val="24"/>
          <w:szCs w:val="24"/>
          <w:shd w:val="clear" w:color="auto" w:fill="FFFFFF"/>
        </w:rPr>
        <w:t xml:space="preserve"> </w:t>
      </w:r>
      <w:r w:rsidR="00216FE0" w:rsidRPr="00745A6B">
        <w:rPr>
          <w:bCs/>
          <w:i/>
          <w:sz w:val="24"/>
          <w:szCs w:val="24"/>
        </w:rPr>
        <w:t>Psychological Sciences and Social Sciences</w:t>
      </w:r>
      <w:r w:rsidR="006B1B9F" w:rsidRPr="00745A6B">
        <w:rPr>
          <w:iCs/>
          <w:color w:val="222222"/>
          <w:sz w:val="24"/>
          <w:szCs w:val="24"/>
          <w:shd w:val="clear" w:color="auto" w:fill="FFFFFF"/>
        </w:rPr>
        <w:t xml:space="preserve">, 75(7), 1433-1442. </w:t>
      </w:r>
    </w:p>
    <w:p w:rsidR="00921005" w:rsidRPr="00745A6B" w:rsidRDefault="00921005" w:rsidP="00D26C79">
      <w:pPr>
        <w:tabs>
          <w:tab w:val="left" w:pos="360"/>
        </w:tabs>
        <w:rPr>
          <w:color w:val="222222"/>
          <w:sz w:val="24"/>
          <w:szCs w:val="24"/>
          <w:shd w:val="clear" w:color="auto" w:fill="FFFFFF"/>
        </w:rPr>
      </w:pPr>
    </w:p>
    <w:p w:rsidR="00523461" w:rsidRPr="00745A6B" w:rsidRDefault="00D26C79" w:rsidP="00523461">
      <w:pPr>
        <w:rPr>
          <w:sz w:val="24"/>
          <w:szCs w:val="24"/>
        </w:rPr>
      </w:pPr>
      <w:r w:rsidRPr="00745A6B">
        <w:rPr>
          <w:color w:val="222222"/>
          <w:sz w:val="24"/>
          <w:szCs w:val="24"/>
          <w:shd w:val="clear" w:color="auto" w:fill="FFFFFF"/>
        </w:rPr>
        <w:t>42</w:t>
      </w:r>
      <w:r w:rsidR="00136A15" w:rsidRPr="00745A6B">
        <w:rPr>
          <w:color w:val="222222"/>
          <w:sz w:val="24"/>
          <w:szCs w:val="24"/>
          <w:shd w:val="clear" w:color="auto" w:fill="FFFFFF"/>
        </w:rPr>
        <w:t xml:space="preserve">. </w:t>
      </w:r>
      <w:r w:rsidR="00136A15" w:rsidRPr="00745A6B">
        <w:rPr>
          <w:sz w:val="24"/>
          <w:szCs w:val="24"/>
        </w:rPr>
        <w:t xml:space="preserve">Huxhold, O., Hees, E., &amp; </w:t>
      </w:r>
      <w:r w:rsidR="00136A15" w:rsidRPr="00745A6B">
        <w:rPr>
          <w:b/>
          <w:sz w:val="24"/>
          <w:szCs w:val="24"/>
        </w:rPr>
        <w:t>Webster, N.J.</w:t>
      </w:r>
      <w:r w:rsidR="00136A15" w:rsidRPr="00745A6B">
        <w:rPr>
          <w:sz w:val="24"/>
          <w:szCs w:val="24"/>
        </w:rPr>
        <w:t xml:space="preserve"> (</w:t>
      </w:r>
      <w:r w:rsidR="006B1B9F" w:rsidRPr="00745A6B">
        <w:rPr>
          <w:sz w:val="24"/>
          <w:szCs w:val="24"/>
        </w:rPr>
        <w:t>2020</w:t>
      </w:r>
      <w:r w:rsidR="00136A15" w:rsidRPr="00745A6B">
        <w:rPr>
          <w:sz w:val="24"/>
          <w:szCs w:val="24"/>
        </w:rPr>
        <w:t xml:space="preserve">). Bridging the Grey Digital Divide: </w:t>
      </w:r>
    </w:p>
    <w:p w:rsidR="00136A15" w:rsidRPr="00745A6B" w:rsidRDefault="00523461" w:rsidP="00523461">
      <w:pPr>
        <w:tabs>
          <w:tab w:val="left" w:pos="360"/>
        </w:tabs>
        <w:rPr>
          <w:sz w:val="24"/>
          <w:szCs w:val="24"/>
        </w:rPr>
      </w:pPr>
      <w:r w:rsidRPr="00745A6B">
        <w:rPr>
          <w:sz w:val="24"/>
          <w:szCs w:val="24"/>
        </w:rPr>
        <w:tab/>
      </w:r>
      <w:r w:rsidR="00136A15" w:rsidRPr="00745A6B">
        <w:rPr>
          <w:sz w:val="24"/>
          <w:szCs w:val="24"/>
        </w:rPr>
        <w:t xml:space="preserve">Societal Change from 2002 to 2014 in Germany. </w:t>
      </w:r>
      <w:r w:rsidR="00136A15" w:rsidRPr="00745A6B">
        <w:rPr>
          <w:i/>
          <w:sz w:val="24"/>
          <w:szCs w:val="24"/>
        </w:rPr>
        <w:t>European Journal of Ageing</w:t>
      </w:r>
      <w:r w:rsidRPr="00745A6B">
        <w:rPr>
          <w:sz w:val="24"/>
          <w:szCs w:val="24"/>
        </w:rPr>
        <w:t>,</w:t>
      </w:r>
      <w:r w:rsidR="006B1B9F" w:rsidRPr="00745A6B">
        <w:rPr>
          <w:sz w:val="24"/>
          <w:szCs w:val="24"/>
        </w:rPr>
        <w:t xml:space="preserve"> 17, 271-280. </w:t>
      </w:r>
    </w:p>
    <w:p w:rsidR="00136A15" w:rsidRPr="00745A6B" w:rsidRDefault="00136A15" w:rsidP="004579BF">
      <w:pPr>
        <w:rPr>
          <w:color w:val="222222"/>
          <w:sz w:val="24"/>
          <w:szCs w:val="24"/>
          <w:shd w:val="clear" w:color="auto" w:fill="FFFFFF"/>
        </w:rPr>
      </w:pPr>
    </w:p>
    <w:p w:rsidR="008022B4" w:rsidRPr="00745A6B" w:rsidRDefault="00216FE0" w:rsidP="008022B4">
      <w:pPr>
        <w:rPr>
          <w:color w:val="222222"/>
          <w:sz w:val="24"/>
          <w:szCs w:val="24"/>
          <w:shd w:val="clear" w:color="auto" w:fill="FFFFFF"/>
        </w:rPr>
      </w:pPr>
      <w:r w:rsidRPr="00745A6B">
        <w:rPr>
          <w:color w:val="222222"/>
          <w:sz w:val="24"/>
          <w:szCs w:val="24"/>
          <w:shd w:val="clear" w:color="auto" w:fill="FFFFFF"/>
        </w:rPr>
        <w:t xml:space="preserve">41. Hoffman, G.J., </w:t>
      </w:r>
      <w:r w:rsidRPr="00745A6B">
        <w:rPr>
          <w:b/>
          <w:color w:val="222222"/>
          <w:sz w:val="24"/>
          <w:szCs w:val="24"/>
          <w:shd w:val="clear" w:color="auto" w:fill="FFFFFF"/>
        </w:rPr>
        <w:t>Webster, N.J.</w:t>
      </w:r>
      <w:r w:rsidRPr="00745A6B">
        <w:rPr>
          <w:color w:val="222222"/>
          <w:sz w:val="24"/>
          <w:szCs w:val="24"/>
          <w:shd w:val="clear" w:color="auto" w:fill="FFFFFF"/>
        </w:rPr>
        <w:t>, &amp; Bynum, J.P. (</w:t>
      </w:r>
      <w:r w:rsidR="005531DD" w:rsidRPr="00745A6B">
        <w:rPr>
          <w:color w:val="222222"/>
          <w:sz w:val="24"/>
          <w:szCs w:val="24"/>
          <w:shd w:val="clear" w:color="auto" w:fill="FFFFFF"/>
        </w:rPr>
        <w:t>2020</w:t>
      </w:r>
      <w:r w:rsidRPr="00745A6B">
        <w:rPr>
          <w:color w:val="222222"/>
          <w:sz w:val="24"/>
          <w:szCs w:val="24"/>
          <w:shd w:val="clear" w:color="auto" w:fill="FFFFFF"/>
        </w:rPr>
        <w:t xml:space="preserve">). A Framework for Aging-Friendly Services and </w:t>
      </w:r>
    </w:p>
    <w:p w:rsidR="00216FE0" w:rsidRPr="00745A6B" w:rsidRDefault="008022B4" w:rsidP="008022B4">
      <w:pPr>
        <w:tabs>
          <w:tab w:val="left" w:pos="360"/>
        </w:tabs>
        <w:rPr>
          <w:color w:val="222222"/>
          <w:sz w:val="24"/>
          <w:szCs w:val="24"/>
          <w:shd w:val="clear" w:color="auto" w:fill="FFFFFF"/>
        </w:rPr>
      </w:pPr>
      <w:r w:rsidRPr="00745A6B">
        <w:rPr>
          <w:color w:val="222222"/>
          <w:sz w:val="24"/>
          <w:szCs w:val="24"/>
          <w:shd w:val="clear" w:color="auto" w:fill="FFFFFF"/>
        </w:rPr>
        <w:tab/>
      </w:r>
      <w:r w:rsidR="00216FE0" w:rsidRPr="00745A6B">
        <w:rPr>
          <w:color w:val="222222"/>
          <w:sz w:val="24"/>
          <w:szCs w:val="24"/>
          <w:shd w:val="clear" w:color="auto" w:fill="FFFFFF"/>
        </w:rPr>
        <w:t>Supports in the Age of COVID-19. </w:t>
      </w:r>
      <w:r w:rsidR="00216FE0" w:rsidRPr="00745A6B">
        <w:rPr>
          <w:i/>
          <w:iCs/>
          <w:color w:val="222222"/>
          <w:sz w:val="24"/>
          <w:szCs w:val="24"/>
          <w:shd w:val="clear" w:color="auto" w:fill="FFFFFF"/>
        </w:rPr>
        <w:t>Journal of Aging &amp; Social Policy</w:t>
      </w:r>
      <w:r w:rsidR="005531DD" w:rsidRPr="00745A6B">
        <w:rPr>
          <w:color w:val="222222"/>
          <w:sz w:val="24"/>
          <w:szCs w:val="24"/>
          <w:shd w:val="clear" w:color="auto" w:fill="FFFFFF"/>
        </w:rPr>
        <w:t xml:space="preserve">, 32(4-5), 450-459. </w:t>
      </w:r>
    </w:p>
    <w:p w:rsidR="00216FE0" w:rsidRPr="00745A6B" w:rsidRDefault="00216FE0" w:rsidP="00523461">
      <w:pPr>
        <w:tabs>
          <w:tab w:val="left" w:pos="360"/>
        </w:tabs>
        <w:rPr>
          <w:color w:val="222222"/>
          <w:sz w:val="24"/>
          <w:szCs w:val="24"/>
          <w:shd w:val="clear" w:color="auto" w:fill="FFFFFF"/>
        </w:rPr>
      </w:pPr>
    </w:p>
    <w:p w:rsidR="00D26C79" w:rsidRPr="00745A6B" w:rsidRDefault="00D26C79" w:rsidP="00523461">
      <w:pPr>
        <w:tabs>
          <w:tab w:val="left" w:pos="360"/>
        </w:tabs>
        <w:rPr>
          <w:color w:val="222222"/>
          <w:sz w:val="24"/>
          <w:szCs w:val="24"/>
          <w:shd w:val="clear" w:color="auto" w:fill="FFFFFF"/>
        </w:rPr>
      </w:pPr>
      <w:r w:rsidRPr="00745A6B">
        <w:rPr>
          <w:color w:val="222222"/>
          <w:sz w:val="24"/>
          <w:szCs w:val="24"/>
          <w:shd w:val="clear" w:color="auto" w:fill="FFFFFF"/>
        </w:rPr>
        <w:t>4</w:t>
      </w:r>
      <w:r w:rsidR="00216FE0" w:rsidRPr="00745A6B">
        <w:rPr>
          <w:color w:val="222222"/>
          <w:sz w:val="24"/>
          <w:szCs w:val="24"/>
          <w:shd w:val="clear" w:color="auto" w:fill="FFFFFF"/>
        </w:rPr>
        <w:t>0</w:t>
      </w:r>
      <w:r w:rsidRPr="00745A6B">
        <w:rPr>
          <w:color w:val="222222"/>
          <w:sz w:val="24"/>
          <w:szCs w:val="24"/>
          <w:shd w:val="clear" w:color="auto" w:fill="FFFFFF"/>
        </w:rPr>
        <w:t xml:space="preserve">. </w:t>
      </w:r>
      <w:r w:rsidR="00136A15" w:rsidRPr="00745A6B">
        <w:rPr>
          <w:b/>
          <w:color w:val="222222"/>
          <w:sz w:val="24"/>
          <w:szCs w:val="24"/>
          <w:shd w:val="clear" w:color="auto" w:fill="FFFFFF"/>
        </w:rPr>
        <w:t>Webster, N.J.</w:t>
      </w:r>
      <w:r w:rsidR="00136A15" w:rsidRPr="00745A6B">
        <w:rPr>
          <w:color w:val="222222"/>
          <w:sz w:val="24"/>
          <w:szCs w:val="24"/>
          <w:shd w:val="clear" w:color="auto" w:fill="FFFFFF"/>
        </w:rPr>
        <w:t xml:space="preserve">, Ajrouch, K.J., &amp; Antonucci, T.C. (2020). Towards Positive Aging: Links between </w:t>
      </w:r>
    </w:p>
    <w:p w:rsidR="00523461" w:rsidRPr="00745A6B" w:rsidRDefault="00523461" w:rsidP="00523461">
      <w:pPr>
        <w:tabs>
          <w:tab w:val="left" w:pos="360"/>
        </w:tabs>
        <w:rPr>
          <w:color w:val="222222"/>
          <w:sz w:val="24"/>
          <w:szCs w:val="24"/>
          <w:shd w:val="clear" w:color="auto" w:fill="FFFFFF"/>
        </w:rPr>
      </w:pPr>
      <w:r w:rsidRPr="00745A6B">
        <w:rPr>
          <w:color w:val="222222"/>
          <w:sz w:val="24"/>
          <w:szCs w:val="24"/>
          <w:shd w:val="clear" w:color="auto" w:fill="FFFFFF"/>
        </w:rPr>
        <w:tab/>
      </w:r>
      <w:r w:rsidR="00136A15" w:rsidRPr="00745A6B">
        <w:rPr>
          <w:color w:val="222222"/>
          <w:sz w:val="24"/>
          <w:szCs w:val="24"/>
          <w:shd w:val="clear" w:color="auto" w:fill="FFFFFF"/>
        </w:rPr>
        <w:t xml:space="preserve">Forgiveness and Health. </w:t>
      </w:r>
      <w:r w:rsidR="00136A15" w:rsidRPr="00745A6B">
        <w:rPr>
          <w:i/>
          <w:color w:val="222222"/>
          <w:sz w:val="24"/>
          <w:szCs w:val="24"/>
          <w:shd w:val="clear" w:color="auto" w:fill="FFFFFF"/>
        </w:rPr>
        <w:t>OBM Geriatrics</w:t>
      </w:r>
      <w:r w:rsidRPr="00745A6B">
        <w:rPr>
          <w:color w:val="222222"/>
          <w:sz w:val="24"/>
          <w:szCs w:val="24"/>
          <w:shd w:val="clear" w:color="auto" w:fill="FFFFFF"/>
        </w:rPr>
        <w:t xml:space="preserve">, </w:t>
      </w:r>
      <w:r w:rsidR="008022B4" w:rsidRPr="00745A6B">
        <w:rPr>
          <w:color w:val="222222"/>
          <w:sz w:val="24"/>
          <w:szCs w:val="24"/>
          <w:shd w:val="clear" w:color="auto" w:fill="FFFFFF"/>
        </w:rPr>
        <w:t xml:space="preserve">4(2), 21. </w:t>
      </w:r>
    </w:p>
    <w:p w:rsidR="00523461" w:rsidRPr="00745A6B" w:rsidRDefault="00523461" w:rsidP="00D26C79">
      <w:pPr>
        <w:tabs>
          <w:tab w:val="left" w:pos="360"/>
        </w:tabs>
        <w:rPr>
          <w:color w:val="222222"/>
          <w:sz w:val="24"/>
          <w:szCs w:val="24"/>
          <w:shd w:val="clear" w:color="auto" w:fill="FFFFFF"/>
        </w:rPr>
      </w:pPr>
    </w:p>
    <w:p w:rsidR="00136A15" w:rsidRPr="00745A6B" w:rsidRDefault="00136A15" w:rsidP="00136A15">
      <w:pPr>
        <w:pStyle w:val="BodyText2"/>
        <w:tabs>
          <w:tab w:val="left" w:pos="360"/>
        </w:tabs>
        <w:jc w:val="left"/>
        <w:rPr>
          <w:b w:val="0"/>
          <w:color w:val="222222"/>
          <w:szCs w:val="24"/>
          <w:shd w:val="clear" w:color="auto" w:fill="FFFFFF"/>
        </w:rPr>
      </w:pPr>
      <w:r w:rsidRPr="00745A6B">
        <w:rPr>
          <w:b w:val="0"/>
          <w:color w:val="222222"/>
          <w:szCs w:val="24"/>
          <w:shd w:val="clear" w:color="auto" w:fill="FFFFFF"/>
        </w:rPr>
        <w:t>3</w:t>
      </w:r>
      <w:r w:rsidR="00D26C79" w:rsidRPr="00745A6B">
        <w:rPr>
          <w:b w:val="0"/>
          <w:color w:val="222222"/>
          <w:szCs w:val="24"/>
          <w:shd w:val="clear" w:color="auto" w:fill="FFFFFF"/>
        </w:rPr>
        <w:t>9</w:t>
      </w:r>
      <w:r w:rsidRPr="00745A6B">
        <w:rPr>
          <w:b w:val="0"/>
          <w:color w:val="222222"/>
          <w:szCs w:val="24"/>
          <w:shd w:val="clear" w:color="auto" w:fill="FFFFFF"/>
        </w:rPr>
        <w:t xml:space="preserve">. Birditt, K.S., Sherman, C.W., Polenick, C.A., Becker, L., </w:t>
      </w:r>
      <w:r w:rsidRPr="00745A6B">
        <w:rPr>
          <w:color w:val="222222"/>
          <w:szCs w:val="24"/>
          <w:shd w:val="clear" w:color="auto" w:fill="FFFFFF"/>
        </w:rPr>
        <w:t>Webster, N.J.</w:t>
      </w:r>
      <w:r w:rsidRPr="00745A6B">
        <w:rPr>
          <w:b w:val="0"/>
          <w:color w:val="222222"/>
          <w:szCs w:val="24"/>
          <w:shd w:val="clear" w:color="auto" w:fill="FFFFFF"/>
        </w:rPr>
        <w:t xml:space="preserve">, Ajrouch, K.J., &amp; Antonucci, T.C. </w:t>
      </w:r>
    </w:p>
    <w:p w:rsidR="00136A15" w:rsidRPr="00745A6B" w:rsidRDefault="00136A15" w:rsidP="00136A15">
      <w:pPr>
        <w:pStyle w:val="BodyText2"/>
        <w:tabs>
          <w:tab w:val="left" w:pos="360"/>
        </w:tabs>
        <w:ind w:left="360"/>
        <w:jc w:val="left"/>
        <w:rPr>
          <w:b w:val="0"/>
          <w:bCs/>
          <w:szCs w:val="24"/>
        </w:rPr>
      </w:pPr>
      <w:r w:rsidRPr="00745A6B">
        <w:rPr>
          <w:b w:val="0"/>
          <w:color w:val="222222"/>
          <w:szCs w:val="24"/>
          <w:shd w:val="clear" w:color="auto" w:fill="FFFFFF"/>
        </w:rPr>
        <w:t>(2020). So Close and Yet So Irritating: Negative Relations and Implications for Well-being by Age and Closeness. </w:t>
      </w:r>
      <w:r w:rsidRPr="00745A6B">
        <w:rPr>
          <w:b w:val="0"/>
          <w:bCs/>
          <w:i/>
          <w:szCs w:val="24"/>
        </w:rPr>
        <w:t>The Journals of Gerontology, Series B: Psychological Sciences and Social Sciences</w:t>
      </w:r>
      <w:r w:rsidRPr="00745A6B">
        <w:rPr>
          <w:b w:val="0"/>
          <w:bCs/>
          <w:szCs w:val="24"/>
        </w:rPr>
        <w:t xml:space="preserve">, 75(2), 327-337. </w:t>
      </w:r>
    </w:p>
    <w:p w:rsidR="00415F11" w:rsidRPr="00745A6B" w:rsidRDefault="00415F11" w:rsidP="00415F11">
      <w:pPr>
        <w:pStyle w:val="BodyText2"/>
        <w:tabs>
          <w:tab w:val="left" w:pos="360"/>
        </w:tabs>
        <w:jc w:val="left"/>
        <w:rPr>
          <w:b w:val="0"/>
          <w:bCs/>
          <w:szCs w:val="24"/>
        </w:rPr>
      </w:pPr>
    </w:p>
    <w:p w:rsidR="00415F11" w:rsidRPr="00745A6B" w:rsidRDefault="00415F11" w:rsidP="00415F11">
      <w:pPr>
        <w:pStyle w:val="BodyText2"/>
        <w:jc w:val="left"/>
        <w:rPr>
          <w:b w:val="0"/>
          <w:bCs/>
          <w:szCs w:val="24"/>
        </w:rPr>
      </w:pPr>
      <w:r w:rsidRPr="00745A6B">
        <w:rPr>
          <w:b w:val="0"/>
          <w:bCs/>
          <w:szCs w:val="24"/>
        </w:rPr>
        <w:t xml:space="preserve">38. Polenick, C.A., Leggett, A.N., </w:t>
      </w:r>
      <w:r w:rsidRPr="00745A6B">
        <w:rPr>
          <w:bCs/>
          <w:szCs w:val="24"/>
        </w:rPr>
        <w:t>Webster, N.J.</w:t>
      </w:r>
      <w:r w:rsidRPr="00745A6B">
        <w:rPr>
          <w:b w:val="0"/>
          <w:bCs/>
          <w:szCs w:val="24"/>
        </w:rPr>
        <w:t xml:space="preserve">, Han, B.H., Zarit, S.H., &amp; Piette, J.D. (2020). Multiple </w:t>
      </w:r>
    </w:p>
    <w:p w:rsidR="00415F11" w:rsidRDefault="00415F11" w:rsidP="00415F11">
      <w:pPr>
        <w:pStyle w:val="BodyText2"/>
        <w:tabs>
          <w:tab w:val="left" w:pos="360"/>
        </w:tabs>
        <w:ind w:left="360"/>
        <w:jc w:val="left"/>
        <w:rPr>
          <w:b w:val="0"/>
          <w:bCs/>
          <w:szCs w:val="24"/>
        </w:rPr>
      </w:pPr>
      <w:r w:rsidRPr="00745A6B">
        <w:rPr>
          <w:b w:val="0"/>
          <w:bCs/>
          <w:szCs w:val="24"/>
        </w:rPr>
        <w:t xml:space="preserve">chronic conditions in spousal caregivers of older adults with functional disability: Associations with caregiving difficulties and gains. </w:t>
      </w:r>
      <w:r w:rsidRPr="00745A6B">
        <w:rPr>
          <w:b w:val="0"/>
          <w:bCs/>
          <w:i/>
          <w:szCs w:val="24"/>
        </w:rPr>
        <w:t xml:space="preserve">The Journals of Gerontology, Series B: Psychological Sciences and Social Sciences, </w:t>
      </w:r>
      <w:r w:rsidRPr="00745A6B">
        <w:rPr>
          <w:b w:val="0"/>
          <w:bCs/>
          <w:szCs w:val="24"/>
        </w:rPr>
        <w:t xml:space="preserve">75(1), 160-172. </w:t>
      </w:r>
    </w:p>
    <w:p w:rsidR="00745A6B" w:rsidRPr="00745A6B" w:rsidRDefault="00745A6B" w:rsidP="00415F11">
      <w:pPr>
        <w:pStyle w:val="BodyText2"/>
        <w:tabs>
          <w:tab w:val="left" w:pos="360"/>
        </w:tabs>
        <w:ind w:left="360"/>
        <w:jc w:val="left"/>
        <w:rPr>
          <w:b w:val="0"/>
          <w:bCs/>
          <w:szCs w:val="24"/>
        </w:rPr>
      </w:pPr>
    </w:p>
    <w:p w:rsidR="004579BF" w:rsidRPr="00745A6B" w:rsidRDefault="00D26C79" w:rsidP="004579BF">
      <w:pPr>
        <w:rPr>
          <w:color w:val="222222"/>
          <w:sz w:val="24"/>
          <w:szCs w:val="24"/>
          <w:shd w:val="clear" w:color="auto" w:fill="FFFFFF"/>
        </w:rPr>
      </w:pPr>
      <w:r w:rsidRPr="00745A6B">
        <w:rPr>
          <w:color w:val="222222"/>
          <w:sz w:val="24"/>
          <w:szCs w:val="24"/>
          <w:shd w:val="clear" w:color="auto" w:fill="FFFFFF"/>
        </w:rPr>
        <w:t>3</w:t>
      </w:r>
      <w:r w:rsidR="00415F11" w:rsidRPr="00745A6B">
        <w:rPr>
          <w:color w:val="222222"/>
          <w:sz w:val="24"/>
          <w:szCs w:val="24"/>
          <w:shd w:val="clear" w:color="auto" w:fill="FFFFFF"/>
        </w:rPr>
        <w:t>7</w:t>
      </w:r>
      <w:r w:rsidR="004579BF" w:rsidRPr="00745A6B">
        <w:rPr>
          <w:color w:val="222222"/>
          <w:sz w:val="24"/>
          <w:szCs w:val="24"/>
          <w:shd w:val="clear" w:color="auto" w:fill="FFFFFF"/>
        </w:rPr>
        <w:t xml:space="preserve">. Antonucci, T.C., Ajrouch, K.J., </w:t>
      </w:r>
      <w:r w:rsidR="004579BF" w:rsidRPr="00745A6B">
        <w:rPr>
          <w:b/>
          <w:color w:val="222222"/>
          <w:sz w:val="24"/>
          <w:szCs w:val="24"/>
          <w:shd w:val="clear" w:color="auto" w:fill="FFFFFF"/>
        </w:rPr>
        <w:t>Webster, N.J.</w:t>
      </w:r>
      <w:r w:rsidR="004579BF" w:rsidRPr="00745A6B">
        <w:rPr>
          <w:color w:val="222222"/>
          <w:sz w:val="24"/>
          <w:szCs w:val="24"/>
          <w:shd w:val="clear" w:color="auto" w:fill="FFFFFF"/>
        </w:rPr>
        <w:t>, Zahodne, L.B. (</w:t>
      </w:r>
      <w:r w:rsidR="00136A15" w:rsidRPr="00745A6B">
        <w:rPr>
          <w:color w:val="222222"/>
          <w:sz w:val="24"/>
          <w:szCs w:val="24"/>
          <w:shd w:val="clear" w:color="auto" w:fill="FFFFFF"/>
        </w:rPr>
        <w:t>2019</w:t>
      </w:r>
      <w:r w:rsidR="004579BF" w:rsidRPr="00745A6B">
        <w:rPr>
          <w:color w:val="222222"/>
          <w:sz w:val="24"/>
          <w:szCs w:val="24"/>
          <w:shd w:val="clear" w:color="auto" w:fill="FFFFFF"/>
        </w:rPr>
        <w:t xml:space="preserve">). Social Relations Across the Life </w:t>
      </w:r>
    </w:p>
    <w:p w:rsidR="004579BF" w:rsidRPr="00745A6B" w:rsidRDefault="004579BF" w:rsidP="004579BF">
      <w:pPr>
        <w:tabs>
          <w:tab w:val="left" w:pos="360"/>
        </w:tabs>
        <w:rPr>
          <w:i/>
          <w:color w:val="222222"/>
          <w:sz w:val="24"/>
          <w:szCs w:val="24"/>
          <w:shd w:val="clear" w:color="auto" w:fill="FFFFFF"/>
        </w:rPr>
      </w:pPr>
      <w:r w:rsidRPr="00745A6B">
        <w:rPr>
          <w:color w:val="222222"/>
          <w:sz w:val="24"/>
          <w:szCs w:val="24"/>
          <w:shd w:val="clear" w:color="auto" w:fill="FFFFFF"/>
        </w:rPr>
        <w:tab/>
        <w:t xml:space="preserve">Span: Scientific Advances, Emerging Issues, and Future Challenges. </w:t>
      </w:r>
      <w:r w:rsidRPr="00745A6B">
        <w:rPr>
          <w:i/>
          <w:color w:val="222222"/>
          <w:sz w:val="24"/>
          <w:szCs w:val="24"/>
          <w:shd w:val="clear" w:color="auto" w:fill="FFFFFF"/>
        </w:rPr>
        <w:t xml:space="preserve">Annual Review of Developmental </w:t>
      </w:r>
    </w:p>
    <w:p w:rsidR="004579BF" w:rsidRPr="00745A6B" w:rsidRDefault="004579BF" w:rsidP="004579BF">
      <w:pPr>
        <w:tabs>
          <w:tab w:val="left" w:pos="360"/>
        </w:tabs>
        <w:rPr>
          <w:color w:val="222222"/>
          <w:sz w:val="24"/>
          <w:szCs w:val="24"/>
          <w:shd w:val="clear" w:color="auto" w:fill="FFFFFF"/>
        </w:rPr>
      </w:pPr>
      <w:r w:rsidRPr="00745A6B">
        <w:rPr>
          <w:i/>
          <w:color w:val="222222"/>
          <w:sz w:val="24"/>
          <w:szCs w:val="24"/>
          <w:shd w:val="clear" w:color="auto" w:fill="FFFFFF"/>
        </w:rPr>
        <w:tab/>
        <w:t>Psychology</w:t>
      </w:r>
      <w:r w:rsidR="00136A15" w:rsidRPr="00745A6B">
        <w:rPr>
          <w:color w:val="222222"/>
          <w:sz w:val="24"/>
          <w:szCs w:val="24"/>
          <w:shd w:val="clear" w:color="auto" w:fill="FFFFFF"/>
        </w:rPr>
        <w:t xml:space="preserve">, 1, 313-336. </w:t>
      </w:r>
    </w:p>
    <w:p w:rsidR="004579BF" w:rsidRPr="00745A6B" w:rsidRDefault="004579BF" w:rsidP="004579BF">
      <w:pPr>
        <w:rPr>
          <w:color w:val="222222"/>
          <w:sz w:val="24"/>
          <w:szCs w:val="24"/>
          <w:shd w:val="clear" w:color="auto" w:fill="FFFFFF"/>
        </w:rPr>
      </w:pPr>
    </w:p>
    <w:p w:rsidR="0091528E" w:rsidRPr="00745A6B" w:rsidRDefault="0091528E" w:rsidP="00EE5D4D">
      <w:pPr>
        <w:rPr>
          <w:color w:val="222222"/>
          <w:sz w:val="24"/>
          <w:szCs w:val="24"/>
          <w:shd w:val="clear" w:color="auto" w:fill="FFFFFF"/>
        </w:rPr>
      </w:pPr>
      <w:r w:rsidRPr="00745A6B">
        <w:rPr>
          <w:color w:val="222222"/>
          <w:sz w:val="24"/>
          <w:szCs w:val="24"/>
          <w:shd w:val="clear" w:color="auto" w:fill="FFFFFF"/>
        </w:rPr>
        <w:t>3</w:t>
      </w:r>
      <w:r w:rsidR="00415F11" w:rsidRPr="00745A6B">
        <w:rPr>
          <w:color w:val="222222"/>
          <w:sz w:val="24"/>
          <w:szCs w:val="24"/>
          <w:shd w:val="clear" w:color="auto" w:fill="FFFFFF"/>
        </w:rPr>
        <w:t>6</w:t>
      </w:r>
      <w:r w:rsidRPr="00745A6B">
        <w:rPr>
          <w:color w:val="222222"/>
          <w:sz w:val="24"/>
          <w:szCs w:val="24"/>
          <w:shd w:val="clear" w:color="auto" w:fill="FFFFFF"/>
        </w:rPr>
        <w:t xml:space="preserve">. Antonucci, T.C., Ajrouch, K.J., &amp; </w:t>
      </w:r>
      <w:r w:rsidRPr="00745A6B">
        <w:rPr>
          <w:b/>
          <w:color w:val="222222"/>
          <w:sz w:val="24"/>
          <w:szCs w:val="24"/>
          <w:shd w:val="clear" w:color="auto" w:fill="FFFFFF"/>
        </w:rPr>
        <w:t>Webster, N.J.</w:t>
      </w:r>
      <w:r w:rsidRPr="00745A6B">
        <w:rPr>
          <w:color w:val="222222"/>
          <w:sz w:val="24"/>
          <w:szCs w:val="24"/>
          <w:shd w:val="clear" w:color="auto" w:fill="FFFFFF"/>
        </w:rPr>
        <w:t xml:space="preserve"> (</w:t>
      </w:r>
      <w:r w:rsidR="00205E45" w:rsidRPr="00745A6B">
        <w:rPr>
          <w:color w:val="222222"/>
          <w:sz w:val="24"/>
          <w:szCs w:val="24"/>
          <w:shd w:val="clear" w:color="auto" w:fill="FFFFFF"/>
        </w:rPr>
        <w:t>2019</w:t>
      </w:r>
      <w:r w:rsidRPr="00745A6B">
        <w:rPr>
          <w:color w:val="222222"/>
          <w:sz w:val="24"/>
          <w:szCs w:val="24"/>
          <w:shd w:val="clear" w:color="auto" w:fill="FFFFFF"/>
        </w:rPr>
        <w:t xml:space="preserve">). Convoys of Social Relations: Cohort </w:t>
      </w:r>
    </w:p>
    <w:p w:rsidR="0091528E" w:rsidRPr="00205E45" w:rsidRDefault="0091528E" w:rsidP="0091528E">
      <w:pPr>
        <w:tabs>
          <w:tab w:val="left" w:pos="360"/>
        </w:tabs>
        <w:rPr>
          <w:color w:val="222222"/>
          <w:sz w:val="24"/>
          <w:szCs w:val="24"/>
          <w:shd w:val="clear" w:color="auto" w:fill="FFFFFF"/>
        </w:rPr>
      </w:pPr>
      <w:r w:rsidRPr="00745A6B">
        <w:rPr>
          <w:color w:val="222222"/>
          <w:sz w:val="24"/>
          <w:szCs w:val="24"/>
          <w:shd w:val="clear" w:color="auto" w:fill="FFFFFF"/>
        </w:rPr>
        <w:tab/>
        <w:t xml:space="preserve">Similarities and Differences over 25 years. </w:t>
      </w:r>
      <w:r w:rsidRPr="00745A6B">
        <w:rPr>
          <w:i/>
          <w:color w:val="222222"/>
          <w:sz w:val="24"/>
          <w:szCs w:val="24"/>
          <w:shd w:val="clear" w:color="auto" w:fill="FFFFFF"/>
        </w:rPr>
        <w:t>Psychology and Aging</w:t>
      </w:r>
      <w:r w:rsidR="00205E45" w:rsidRPr="00745A6B">
        <w:rPr>
          <w:color w:val="222222"/>
          <w:sz w:val="24"/>
          <w:szCs w:val="24"/>
          <w:shd w:val="clear" w:color="auto" w:fill="FFFFFF"/>
        </w:rPr>
        <w:t>, 34(8), 1158-1169.</w:t>
      </w:r>
      <w:r w:rsidR="00205E45">
        <w:rPr>
          <w:color w:val="222222"/>
          <w:sz w:val="24"/>
          <w:szCs w:val="24"/>
          <w:shd w:val="clear" w:color="auto" w:fill="FFFFFF"/>
        </w:rPr>
        <w:t xml:space="preserve"> </w:t>
      </w:r>
    </w:p>
    <w:p w:rsidR="0091528E" w:rsidRDefault="0091528E" w:rsidP="00EE5D4D">
      <w:pPr>
        <w:rPr>
          <w:color w:val="222222"/>
          <w:sz w:val="24"/>
          <w:szCs w:val="24"/>
          <w:shd w:val="clear" w:color="auto" w:fill="FFFFFF"/>
        </w:rPr>
      </w:pPr>
    </w:p>
    <w:p w:rsidR="00EE5D4D" w:rsidRPr="00A60A24" w:rsidRDefault="00EE5D4D" w:rsidP="00EE5D4D">
      <w:pPr>
        <w:rPr>
          <w:rFonts w:cs="Calibri"/>
          <w:bCs/>
          <w:sz w:val="24"/>
          <w:szCs w:val="24"/>
        </w:rPr>
      </w:pPr>
      <w:r w:rsidRPr="00A60A24">
        <w:rPr>
          <w:color w:val="222222"/>
          <w:sz w:val="24"/>
          <w:szCs w:val="24"/>
          <w:shd w:val="clear" w:color="auto" w:fill="FFFFFF"/>
        </w:rPr>
        <w:t>3</w:t>
      </w:r>
      <w:r w:rsidR="00415F11">
        <w:rPr>
          <w:color w:val="222222"/>
          <w:sz w:val="24"/>
          <w:szCs w:val="24"/>
          <w:shd w:val="clear" w:color="auto" w:fill="FFFFFF"/>
        </w:rPr>
        <w:t>5</w:t>
      </w:r>
      <w:r w:rsidRPr="00A60A24">
        <w:rPr>
          <w:color w:val="222222"/>
          <w:sz w:val="24"/>
          <w:szCs w:val="24"/>
          <w:shd w:val="clear" w:color="auto" w:fill="FFFFFF"/>
        </w:rPr>
        <w:t xml:space="preserve">. </w:t>
      </w:r>
      <w:r w:rsidRPr="00A60A24">
        <w:rPr>
          <w:sz w:val="24"/>
          <w:szCs w:val="24"/>
        </w:rPr>
        <w:t xml:space="preserve">Cogut, G. (Undergraduate Student), </w:t>
      </w:r>
      <w:r w:rsidRPr="00A60A24">
        <w:rPr>
          <w:b/>
          <w:sz w:val="24"/>
          <w:szCs w:val="24"/>
        </w:rPr>
        <w:t>Webster, N.J.</w:t>
      </w:r>
      <w:r w:rsidRPr="00A60A24">
        <w:rPr>
          <w:sz w:val="24"/>
          <w:szCs w:val="24"/>
        </w:rPr>
        <w:t>, Marans, R.W., &amp; Callewaert, J. (</w:t>
      </w:r>
      <w:r w:rsidR="00205E45" w:rsidRPr="00A60A24">
        <w:rPr>
          <w:sz w:val="24"/>
          <w:szCs w:val="24"/>
        </w:rPr>
        <w:t>2019</w:t>
      </w:r>
      <w:r w:rsidRPr="00A60A24">
        <w:rPr>
          <w:sz w:val="24"/>
          <w:szCs w:val="24"/>
        </w:rPr>
        <w:t xml:space="preserve">). </w:t>
      </w:r>
      <w:r w:rsidRPr="00A60A24">
        <w:rPr>
          <w:rFonts w:cs="Calibri"/>
          <w:bCs/>
          <w:sz w:val="24"/>
          <w:szCs w:val="24"/>
        </w:rPr>
        <w:t xml:space="preserve">Links </w:t>
      </w:r>
    </w:p>
    <w:p w:rsidR="00EE5D4D" w:rsidRPr="00A60A24" w:rsidRDefault="00EE5D4D" w:rsidP="00205E45">
      <w:pPr>
        <w:tabs>
          <w:tab w:val="left" w:pos="360"/>
        </w:tabs>
        <w:ind w:left="360"/>
        <w:rPr>
          <w:rFonts w:cs="Calibri"/>
          <w:sz w:val="24"/>
          <w:szCs w:val="24"/>
        </w:rPr>
      </w:pPr>
      <w:r w:rsidRPr="00A60A24">
        <w:rPr>
          <w:rFonts w:cs="Calibri"/>
          <w:bCs/>
          <w:sz w:val="24"/>
          <w:szCs w:val="24"/>
        </w:rPr>
        <w:t>Between Sustainability-related Awareness and Behavior: The Moderating Role of Engagement</w:t>
      </w:r>
      <w:r w:rsidR="00342E8B" w:rsidRPr="00A60A24">
        <w:rPr>
          <w:rFonts w:cs="Calibri"/>
          <w:bCs/>
          <w:sz w:val="24"/>
          <w:szCs w:val="24"/>
        </w:rPr>
        <w:t xml:space="preserve">. </w:t>
      </w:r>
      <w:r w:rsidR="00342E8B" w:rsidRPr="00A60A24">
        <w:rPr>
          <w:rFonts w:cs="Calibri"/>
          <w:bCs/>
          <w:i/>
          <w:sz w:val="24"/>
          <w:szCs w:val="24"/>
        </w:rPr>
        <w:t>International Journal of Sustainability in Higher Education</w:t>
      </w:r>
      <w:r w:rsidR="00342E8B" w:rsidRPr="00A60A24">
        <w:rPr>
          <w:rFonts w:cs="Calibri"/>
          <w:bCs/>
          <w:sz w:val="24"/>
          <w:szCs w:val="24"/>
        </w:rPr>
        <w:t xml:space="preserve">, </w:t>
      </w:r>
      <w:r w:rsidR="00205E45" w:rsidRPr="00A60A24">
        <w:rPr>
          <w:rFonts w:cs="Calibri"/>
          <w:bCs/>
          <w:sz w:val="24"/>
          <w:szCs w:val="24"/>
        </w:rPr>
        <w:t>20(7), 1240-1257</w:t>
      </w:r>
      <w:r w:rsidRPr="00A60A24">
        <w:rPr>
          <w:rFonts w:cs="Calibri"/>
          <w:bCs/>
          <w:sz w:val="24"/>
          <w:szCs w:val="24"/>
        </w:rPr>
        <w:t xml:space="preserve">. </w:t>
      </w:r>
    </w:p>
    <w:p w:rsidR="00E92182" w:rsidRDefault="007252B5" w:rsidP="00E92182">
      <w:pPr>
        <w:pStyle w:val="BodyText2"/>
        <w:jc w:val="left"/>
        <w:rPr>
          <w:b w:val="0"/>
          <w:color w:val="222222"/>
          <w:szCs w:val="24"/>
          <w:shd w:val="clear" w:color="auto" w:fill="FFFFFF"/>
        </w:rPr>
      </w:pPr>
      <w:r w:rsidRPr="00A60A24">
        <w:rPr>
          <w:b w:val="0"/>
          <w:color w:val="222222"/>
          <w:szCs w:val="24"/>
          <w:shd w:val="clear" w:color="auto" w:fill="FFFFFF"/>
        </w:rPr>
        <w:lastRenderedPageBreak/>
        <w:t>3</w:t>
      </w:r>
      <w:r w:rsidR="00415F11">
        <w:rPr>
          <w:b w:val="0"/>
          <w:color w:val="222222"/>
          <w:szCs w:val="24"/>
          <w:shd w:val="clear" w:color="auto" w:fill="FFFFFF"/>
        </w:rPr>
        <w:t>4</w:t>
      </w:r>
      <w:r w:rsidRPr="00A60A24">
        <w:rPr>
          <w:b w:val="0"/>
          <w:color w:val="222222"/>
          <w:szCs w:val="24"/>
          <w:shd w:val="clear" w:color="auto" w:fill="FFFFFF"/>
        </w:rPr>
        <w:t xml:space="preserve">. </w:t>
      </w:r>
      <w:r w:rsidR="00236CF2" w:rsidRPr="00A60A24">
        <w:rPr>
          <w:color w:val="222222"/>
          <w:szCs w:val="24"/>
          <w:shd w:val="clear" w:color="auto" w:fill="FFFFFF"/>
        </w:rPr>
        <w:t>Webster, N.J.</w:t>
      </w:r>
      <w:r w:rsidR="00236CF2" w:rsidRPr="00A60A24">
        <w:rPr>
          <w:b w:val="0"/>
          <w:color w:val="222222"/>
          <w:szCs w:val="24"/>
          <w:shd w:val="clear" w:color="auto" w:fill="FFFFFF"/>
        </w:rPr>
        <w:t>, Antonucci, T.C., &amp; Alexander, N.B. (</w:t>
      </w:r>
      <w:r w:rsidR="00837668" w:rsidRPr="00A60A24">
        <w:rPr>
          <w:b w:val="0"/>
          <w:color w:val="222222"/>
          <w:szCs w:val="24"/>
          <w:shd w:val="clear" w:color="auto" w:fill="FFFFFF"/>
        </w:rPr>
        <w:t>2019</w:t>
      </w:r>
      <w:r w:rsidR="00236CF2" w:rsidRPr="00A60A24">
        <w:rPr>
          <w:b w:val="0"/>
          <w:color w:val="222222"/>
          <w:szCs w:val="24"/>
          <w:shd w:val="clear" w:color="auto" w:fill="FFFFFF"/>
        </w:rPr>
        <w:t>). Social networks and physical activity in senior</w:t>
      </w:r>
      <w:r w:rsidR="00236CF2" w:rsidRPr="00236CF2">
        <w:rPr>
          <w:b w:val="0"/>
          <w:color w:val="222222"/>
          <w:szCs w:val="24"/>
          <w:shd w:val="clear" w:color="auto" w:fill="FFFFFF"/>
        </w:rPr>
        <w:t xml:space="preserve"> </w:t>
      </w:r>
    </w:p>
    <w:p w:rsidR="00236CF2" w:rsidRDefault="00E92182" w:rsidP="00E92182">
      <w:pPr>
        <w:pStyle w:val="BodyText2"/>
        <w:tabs>
          <w:tab w:val="left" w:pos="360"/>
        </w:tabs>
        <w:jc w:val="left"/>
        <w:rPr>
          <w:b w:val="0"/>
          <w:color w:val="222222"/>
          <w:szCs w:val="24"/>
          <w:shd w:val="clear" w:color="auto" w:fill="FFFFFF"/>
        </w:rPr>
      </w:pPr>
      <w:r>
        <w:rPr>
          <w:b w:val="0"/>
          <w:color w:val="222222"/>
          <w:szCs w:val="24"/>
          <w:shd w:val="clear" w:color="auto" w:fill="FFFFFF"/>
        </w:rPr>
        <w:tab/>
      </w:r>
      <w:r w:rsidR="00236CF2" w:rsidRPr="00236CF2">
        <w:rPr>
          <w:b w:val="0"/>
          <w:color w:val="222222"/>
          <w:szCs w:val="24"/>
          <w:shd w:val="clear" w:color="auto" w:fill="FFFFFF"/>
        </w:rPr>
        <w:t>housing: a pilot feasibility study</w:t>
      </w:r>
      <w:r w:rsidR="00236CF2">
        <w:rPr>
          <w:b w:val="0"/>
          <w:color w:val="222222"/>
          <w:szCs w:val="24"/>
          <w:shd w:val="clear" w:color="auto" w:fill="FFFFFF"/>
        </w:rPr>
        <w:t xml:space="preserve">. </w:t>
      </w:r>
      <w:r w:rsidR="00236CF2" w:rsidRPr="00236CF2">
        <w:rPr>
          <w:b w:val="0"/>
          <w:i/>
          <w:color w:val="222222"/>
          <w:szCs w:val="24"/>
          <w:shd w:val="clear" w:color="auto" w:fill="FFFFFF"/>
        </w:rPr>
        <w:t>Ethnicity &amp; Disease</w:t>
      </w:r>
      <w:r w:rsidR="00837668">
        <w:rPr>
          <w:b w:val="0"/>
          <w:color w:val="222222"/>
          <w:szCs w:val="24"/>
          <w:shd w:val="clear" w:color="auto" w:fill="FFFFFF"/>
        </w:rPr>
        <w:t xml:space="preserve">, 29 (Supplement1), 201-208. </w:t>
      </w:r>
    </w:p>
    <w:p w:rsidR="001F4D23" w:rsidRDefault="001F4D23" w:rsidP="00236CF2">
      <w:pPr>
        <w:pStyle w:val="BodyText2"/>
        <w:jc w:val="left"/>
        <w:rPr>
          <w:b w:val="0"/>
          <w:color w:val="222222"/>
          <w:szCs w:val="24"/>
          <w:shd w:val="clear" w:color="auto" w:fill="FFFFFF"/>
        </w:rPr>
      </w:pPr>
    </w:p>
    <w:p w:rsidR="00E92182" w:rsidRDefault="007252B5" w:rsidP="00236CF2">
      <w:pPr>
        <w:pStyle w:val="BodyText2"/>
        <w:jc w:val="left"/>
        <w:rPr>
          <w:b w:val="0"/>
          <w:color w:val="222222"/>
          <w:szCs w:val="24"/>
          <w:shd w:val="clear" w:color="auto" w:fill="FFFFFF"/>
        </w:rPr>
      </w:pPr>
      <w:r>
        <w:rPr>
          <w:b w:val="0"/>
          <w:color w:val="222222"/>
          <w:szCs w:val="24"/>
          <w:shd w:val="clear" w:color="auto" w:fill="FFFFFF"/>
        </w:rPr>
        <w:t>3</w:t>
      </w:r>
      <w:r w:rsidR="00415F11">
        <w:rPr>
          <w:b w:val="0"/>
          <w:color w:val="222222"/>
          <w:szCs w:val="24"/>
          <w:shd w:val="clear" w:color="auto" w:fill="FFFFFF"/>
        </w:rPr>
        <w:t>3</w:t>
      </w:r>
      <w:r>
        <w:rPr>
          <w:b w:val="0"/>
          <w:color w:val="222222"/>
          <w:szCs w:val="24"/>
          <w:shd w:val="clear" w:color="auto" w:fill="FFFFFF"/>
        </w:rPr>
        <w:t xml:space="preserve">. </w:t>
      </w:r>
      <w:r w:rsidR="00837668" w:rsidRPr="00837668">
        <w:rPr>
          <w:b w:val="0"/>
          <w:color w:val="222222"/>
          <w:szCs w:val="24"/>
          <w:shd w:val="clear" w:color="auto" w:fill="FFFFFF"/>
        </w:rPr>
        <w:t xml:space="preserve">Sampson, N. R., </w:t>
      </w:r>
      <w:r w:rsidR="00837668" w:rsidRPr="00837668">
        <w:rPr>
          <w:color w:val="222222"/>
          <w:szCs w:val="24"/>
          <w:shd w:val="clear" w:color="auto" w:fill="FFFFFF"/>
        </w:rPr>
        <w:t>Webster, N. J.</w:t>
      </w:r>
      <w:r w:rsidR="00837668" w:rsidRPr="00837668">
        <w:rPr>
          <w:b w:val="0"/>
          <w:color w:val="222222"/>
          <w:szCs w:val="24"/>
          <w:shd w:val="clear" w:color="auto" w:fill="FFFFFF"/>
        </w:rPr>
        <w:t xml:space="preserve">, Nassauer, J. I., &amp; Schulz, A. J. (2019). Adapting social surveys to </w:t>
      </w:r>
    </w:p>
    <w:p w:rsidR="00837668" w:rsidRDefault="00E92182" w:rsidP="00E92182">
      <w:pPr>
        <w:pStyle w:val="BodyText2"/>
        <w:tabs>
          <w:tab w:val="left" w:pos="360"/>
        </w:tabs>
        <w:jc w:val="left"/>
        <w:rPr>
          <w:b w:val="0"/>
          <w:color w:val="222222"/>
          <w:szCs w:val="24"/>
          <w:shd w:val="clear" w:color="auto" w:fill="FFFFFF"/>
        </w:rPr>
      </w:pPr>
      <w:r>
        <w:rPr>
          <w:b w:val="0"/>
          <w:color w:val="222222"/>
          <w:szCs w:val="24"/>
          <w:shd w:val="clear" w:color="auto" w:fill="FFFFFF"/>
        </w:rPr>
        <w:tab/>
      </w:r>
      <w:r w:rsidR="00837668" w:rsidRPr="00837668">
        <w:rPr>
          <w:b w:val="0"/>
          <w:color w:val="222222"/>
          <w:szCs w:val="24"/>
          <w:shd w:val="clear" w:color="auto" w:fill="FFFFFF"/>
        </w:rPr>
        <w:t>depopulating neighborhoods. </w:t>
      </w:r>
      <w:r w:rsidR="00837668" w:rsidRPr="00837668">
        <w:rPr>
          <w:b w:val="0"/>
          <w:i/>
          <w:iCs/>
          <w:color w:val="222222"/>
          <w:szCs w:val="24"/>
          <w:shd w:val="clear" w:color="auto" w:fill="FFFFFF"/>
        </w:rPr>
        <w:t>Landscape and urban planning</w:t>
      </w:r>
      <w:r w:rsidR="00837668" w:rsidRPr="00837668">
        <w:rPr>
          <w:b w:val="0"/>
          <w:color w:val="222222"/>
          <w:szCs w:val="24"/>
          <w:shd w:val="clear" w:color="auto" w:fill="FFFFFF"/>
        </w:rPr>
        <w:t>, </w:t>
      </w:r>
      <w:r w:rsidR="00837668" w:rsidRPr="00205E45">
        <w:rPr>
          <w:b w:val="0"/>
          <w:iCs/>
          <w:color w:val="222222"/>
          <w:szCs w:val="24"/>
          <w:shd w:val="clear" w:color="auto" w:fill="FFFFFF"/>
        </w:rPr>
        <w:t>181</w:t>
      </w:r>
      <w:r w:rsidR="00837668" w:rsidRPr="00205E45">
        <w:rPr>
          <w:b w:val="0"/>
          <w:color w:val="222222"/>
          <w:szCs w:val="24"/>
          <w:shd w:val="clear" w:color="auto" w:fill="FFFFFF"/>
        </w:rPr>
        <w:t>, 45-</w:t>
      </w:r>
      <w:r w:rsidR="00837668" w:rsidRPr="00837668">
        <w:rPr>
          <w:b w:val="0"/>
          <w:color w:val="222222"/>
          <w:szCs w:val="24"/>
          <w:shd w:val="clear" w:color="auto" w:fill="FFFFFF"/>
        </w:rPr>
        <w:t>50.</w:t>
      </w:r>
    </w:p>
    <w:p w:rsidR="00216FE0" w:rsidRDefault="00216FE0" w:rsidP="0017734F">
      <w:pPr>
        <w:rPr>
          <w:color w:val="222222"/>
          <w:sz w:val="24"/>
          <w:szCs w:val="24"/>
          <w:shd w:val="clear" w:color="auto" w:fill="FFFFFF"/>
        </w:rPr>
      </w:pPr>
    </w:p>
    <w:p w:rsidR="00E92182" w:rsidRDefault="007252B5" w:rsidP="0017734F">
      <w:pPr>
        <w:rPr>
          <w:color w:val="222222"/>
          <w:sz w:val="24"/>
          <w:szCs w:val="24"/>
          <w:shd w:val="clear" w:color="auto" w:fill="FFFFFF"/>
        </w:rPr>
      </w:pPr>
      <w:r>
        <w:rPr>
          <w:color w:val="222222"/>
          <w:sz w:val="24"/>
          <w:szCs w:val="24"/>
          <w:shd w:val="clear" w:color="auto" w:fill="FFFFFF"/>
        </w:rPr>
        <w:t>3</w:t>
      </w:r>
      <w:r w:rsidR="00415F11">
        <w:rPr>
          <w:color w:val="222222"/>
          <w:sz w:val="24"/>
          <w:szCs w:val="24"/>
          <w:shd w:val="clear" w:color="auto" w:fill="FFFFFF"/>
        </w:rPr>
        <w:t>2</w:t>
      </w:r>
      <w:r>
        <w:rPr>
          <w:color w:val="222222"/>
          <w:sz w:val="24"/>
          <w:szCs w:val="24"/>
          <w:shd w:val="clear" w:color="auto" w:fill="FFFFFF"/>
        </w:rPr>
        <w:t xml:space="preserve">. </w:t>
      </w:r>
      <w:r w:rsidR="0017734F" w:rsidRPr="00BE506A">
        <w:rPr>
          <w:color w:val="222222"/>
          <w:sz w:val="24"/>
          <w:szCs w:val="24"/>
          <w:shd w:val="clear" w:color="auto" w:fill="FFFFFF"/>
        </w:rPr>
        <w:t xml:space="preserve">Birditt, K.S., Newton, N.J., Cranford, J.A., &amp; </w:t>
      </w:r>
      <w:r w:rsidR="0017734F" w:rsidRPr="00BE506A">
        <w:rPr>
          <w:b/>
          <w:color w:val="222222"/>
          <w:sz w:val="24"/>
          <w:szCs w:val="24"/>
          <w:shd w:val="clear" w:color="auto" w:fill="FFFFFF"/>
        </w:rPr>
        <w:t>Webster, N.J.</w:t>
      </w:r>
      <w:r w:rsidR="0017734F" w:rsidRPr="00BE506A">
        <w:rPr>
          <w:color w:val="222222"/>
          <w:sz w:val="24"/>
          <w:szCs w:val="24"/>
          <w:shd w:val="clear" w:color="auto" w:fill="FFFFFF"/>
        </w:rPr>
        <w:t xml:space="preserve"> (201</w:t>
      </w:r>
      <w:r w:rsidR="0017734F">
        <w:rPr>
          <w:color w:val="222222"/>
          <w:sz w:val="24"/>
          <w:szCs w:val="24"/>
          <w:shd w:val="clear" w:color="auto" w:fill="FFFFFF"/>
        </w:rPr>
        <w:t>9</w:t>
      </w:r>
      <w:r w:rsidR="0017734F" w:rsidRPr="00BE506A">
        <w:rPr>
          <w:color w:val="222222"/>
          <w:sz w:val="24"/>
          <w:szCs w:val="24"/>
          <w:shd w:val="clear" w:color="auto" w:fill="FFFFFF"/>
        </w:rPr>
        <w:t xml:space="preserve">). Chronic Stress and Negative Marital </w:t>
      </w:r>
    </w:p>
    <w:p w:rsidR="0017734F" w:rsidRPr="00BE506A" w:rsidRDefault="0017734F" w:rsidP="00E92182">
      <w:pPr>
        <w:tabs>
          <w:tab w:val="left" w:pos="360"/>
        </w:tabs>
        <w:ind w:left="360"/>
        <w:rPr>
          <w:sz w:val="24"/>
          <w:szCs w:val="24"/>
        </w:rPr>
      </w:pPr>
      <w:r w:rsidRPr="00BE506A">
        <w:rPr>
          <w:color w:val="222222"/>
          <w:sz w:val="24"/>
          <w:szCs w:val="24"/>
          <w:shd w:val="clear" w:color="auto" w:fill="FFFFFF"/>
        </w:rPr>
        <w:t>Quality Among Older Couples: Associations With Waist Circumference.</w:t>
      </w:r>
      <w:r w:rsidRPr="00BE506A">
        <w:rPr>
          <w:rStyle w:val="apple-converted-space"/>
          <w:color w:val="222222"/>
          <w:sz w:val="24"/>
          <w:szCs w:val="24"/>
          <w:shd w:val="clear" w:color="auto" w:fill="FFFFFF"/>
        </w:rPr>
        <w:t> </w:t>
      </w:r>
      <w:r w:rsidRPr="00BE506A">
        <w:rPr>
          <w:i/>
          <w:iCs/>
          <w:color w:val="222222"/>
          <w:sz w:val="24"/>
          <w:szCs w:val="24"/>
          <w:shd w:val="clear" w:color="auto" w:fill="FFFFFF"/>
        </w:rPr>
        <w:t>The Journals of Gerontology Series B: Psychologic</w:t>
      </w:r>
      <w:r>
        <w:rPr>
          <w:i/>
          <w:iCs/>
          <w:color w:val="222222"/>
          <w:sz w:val="24"/>
          <w:szCs w:val="24"/>
          <w:shd w:val="clear" w:color="auto" w:fill="FFFFFF"/>
        </w:rPr>
        <w:t>al Sciences and Social Sciences</w:t>
      </w:r>
      <w:r>
        <w:rPr>
          <w:iCs/>
          <w:color w:val="222222"/>
          <w:sz w:val="24"/>
          <w:szCs w:val="24"/>
          <w:shd w:val="clear" w:color="auto" w:fill="FFFFFF"/>
        </w:rPr>
        <w:t xml:space="preserve">, 74(2), 318-328. </w:t>
      </w:r>
      <w:r w:rsidRPr="00BE506A">
        <w:rPr>
          <w:i/>
          <w:iCs/>
          <w:color w:val="222222"/>
          <w:sz w:val="24"/>
          <w:szCs w:val="24"/>
          <w:shd w:val="clear" w:color="auto" w:fill="FFFFFF"/>
        </w:rPr>
        <w:t xml:space="preserve"> </w:t>
      </w:r>
    </w:p>
    <w:p w:rsidR="0017734F" w:rsidRDefault="0017734F" w:rsidP="00EF6EBC">
      <w:pPr>
        <w:pStyle w:val="BodyText2"/>
        <w:jc w:val="left"/>
        <w:rPr>
          <w:color w:val="222222"/>
          <w:szCs w:val="24"/>
          <w:shd w:val="clear" w:color="auto" w:fill="FFFFFF"/>
        </w:rPr>
      </w:pPr>
    </w:p>
    <w:p w:rsidR="00E92182" w:rsidRDefault="007252B5" w:rsidP="00EF6EBC">
      <w:pPr>
        <w:pStyle w:val="BodyText2"/>
        <w:jc w:val="left"/>
        <w:rPr>
          <w:b w:val="0"/>
          <w:color w:val="222222"/>
          <w:szCs w:val="24"/>
          <w:shd w:val="clear" w:color="auto" w:fill="FFFFFF"/>
        </w:rPr>
      </w:pPr>
      <w:r w:rsidRPr="007252B5">
        <w:rPr>
          <w:b w:val="0"/>
          <w:color w:val="222222"/>
          <w:szCs w:val="24"/>
          <w:shd w:val="clear" w:color="auto" w:fill="FFFFFF"/>
        </w:rPr>
        <w:t>3</w:t>
      </w:r>
      <w:r w:rsidR="00415F11">
        <w:rPr>
          <w:b w:val="0"/>
          <w:color w:val="222222"/>
          <w:szCs w:val="24"/>
          <w:shd w:val="clear" w:color="auto" w:fill="FFFFFF"/>
        </w:rPr>
        <w:t>1</w:t>
      </w:r>
      <w:r w:rsidRPr="007252B5">
        <w:rPr>
          <w:b w:val="0"/>
          <w:color w:val="222222"/>
          <w:szCs w:val="24"/>
          <w:shd w:val="clear" w:color="auto" w:fill="FFFFFF"/>
        </w:rPr>
        <w:t xml:space="preserve">. </w:t>
      </w:r>
      <w:r w:rsidR="00EF6EBC" w:rsidRPr="00BE506A">
        <w:rPr>
          <w:color w:val="222222"/>
          <w:szCs w:val="24"/>
          <w:shd w:val="clear" w:color="auto" w:fill="FFFFFF"/>
        </w:rPr>
        <w:t>Webster, N.J.</w:t>
      </w:r>
      <w:r w:rsidR="00EF6EBC" w:rsidRPr="00BE506A">
        <w:rPr>
          <w:b w:val="0"/>
          <w:color w:val="222222"/>
          <w:szCs w:val="24"/>
          <w:shd w:val="clear" w:color="auto" w:fill="FFFFFF"/>
        </w:rPr>
        <w:t xml:space="preserve">, Ajrouch, K.J., &amp; Antonucci, T.C. (2018). Sociodemographic differences in humility: The </w:t>
      </w:r>
    </w:p>
    <w:p w:rsidR="00EF6EBC" w:rsidRPr="00BE506A" w:rsidRDefault="00E92182" w:rsidP="00E92182">
      <w:pPr>
        <w:pStyle w:val="BodyText2"/>
        <w:tabs>
          <w:tab w:val="left" w:pos="360"/>
        </w:tabs>
        <w:jc w:val="left"/>
        <w:rPr>
          <w:b w:val="0"/>
          <w:bCs/>
          <w:szCs w:val="24"/>
        </w:rPr>
      </w:pPr>
      <w:r>
        <w:rPr>
          <w:b w:val="0"/>
          <w:color w:val="222222"/>
          <w:szCs w:val="24"/>
          <w:shd w:val="clear" w:color="auto" w:fill="FFFFFF"/>
        </w:rPr>
        <w:tab/>
      </w:r>
      <w:r w:rsidR="00EF6EBC" w:rsidRPr="00BE506A">
        <w:rPr>
          <w:b w:val="0"/>
          <w:color w:val="222222"/>
          <w:szCs w:val="24"/>
          <w:shd w:val="clear" w:color="auto" w:fill="FFFFFF"/>
        </w:rPr>
        <w:t>role of social relations. </w:t>
      </w:r>
      <w:r w:rsidR="00EF6EBC" w:rsidRPr="00BE506A">
        <w:rPr>
          <w:b w:val="0"/>
          <w:i/>
          <w:iCs/>
          <w:color w:val="222222"/>
          <w:szCs w:val="24"/>
          <w:shd w:val="clear" w:color="auto" w:fill="FFFFFF"/>
        </w:rPr>
        <w:t>Research in Human Development</w:t>
      </w:r>
      <w:r w:rsidR="00EF6EBC" w:rsidRPr="00BE506A">
        <w:rPr>
          <w:b w:val="0"/>
          <w:color w:val="222222"/>
          <w:szCs w:val="24"/>
          <w:shd w:val="clear" w:color="auto" w:fill="FFFFFF"/>
        </w:rPr>
        <w:t>, </w:t>
      </w:r>
      <w:r w:rsidR="00EF6EBC" w:rsidRPr="00963F25">
        <w:rPr>
          <w:b w:val="0"/>
          <w:iCs/>
          <w:color w:val="222222"/>
          <w:szCs w:val="24"/>
          <w:shd w:val="clear" w:color="auto" w:fill="FFFFFF"/>
        </w:rPr>
        <w:t>15</w:t>
      </w:r>
      <w:r w:rsidR="00EF6EBC" w:rsidRPr="00963F25">
        <w:rPr>
          <w:b w:val="0"/>
          <w:color w:val="222222"/>
          <w:szCs w:val="24"/>
          <w:shd w:val="clear" w:color="auto" w:fill="FFFFFF"/>
        </w:rPr>
        <w:t>(1)</w:t>
      </w:r>
      <w:r w:rsidR="00EF6EBC" w:rsidRPr="00BE506A">
        <w:rPr>
          <w:b w:val="0"/>
          <w:color w:val="222222"/>
          <w:szCs w:val="24"/>
          <w:shd w:val="clear" w:color="auto" w:fill="FFFFFF"/>
        </w:rPr>
        <w:t>, 50-71.</w:t>
      </w:r>
    </w:p>
    <w:p w:rsidR="00EF6EBC" w:rsidRPr="00BE506A" w:rsidRDefault="00EF6EBC" w:rsidP="00EF6EBC">
      <w:pPr>
        <w:pStyle w:val="BodyText2"/>
        <w:jc w:val="left"/>
        <w:rPr>
          <w:b w:val="0"/>
          <w:bCs/>
          <w:szCs w:val="24"/>
        </w:rPr>
      </w:pPr>
    </w:p>
    <w:p w:rsidR="00E92182" w:rsidRDefault="007252B5" w:rsidP="00EF6EBC">
      <w:pPr>
        <w:pStyle w:val="BodyText2"/>
        <w:jc w:val="left"/>
        <w:rPr>
          <w:b w:val="0"/>
          <w:color w:val="222222"/>
          <w:szCs w:val="24"/>
          <w:shd w:val="clear" w:color="auto" w:fill="FFFFFF"/>
        </w:rPr>
      </w:pPr>
      <w:r>
        <w:rPr>
          <w:b w:val="0"/>
          <w:color w:val="222222"/>
          <w:szCs w:val="24"/>
          <w:shd w:val="clear" w:color="auto" w:fill="FFFFFF"/>
        </w:rPr>
        <w:t>3</w:t>
      </w:r>
      <w:r w:rsidR="00415F11">
        <w:rPr>
          <w:b w:val="0"/>
          <w:color w:val="222222"/>
          <w:szCs w:val="24"/>
          <w:shd w:val="clear" w:color="auto" w:fill="FFFFFF"/>
        </w:rPr>
        <w:t>0</w:t>
      </w:r>
      <w:r>
        <w:rPr>
          <w:b w:val="0"/>
          <w:color w:val="222222"/>
          <w:szCs w:val="24"/>
          <w:shd w:val="clear" w:color="auto" w:fill="FFFFFF"/>
        </w:rPr>
        <w:t xml:space="preserve">. </w:t>
      </w:r>
      <w:r w:rsidR="00EF6EBC" w:rsidRPr="00BE506A">
        <w:rPr>
          <w:b w:val="0"/>
          <w:color w:val="222222"/>
          <w:szCs w:val="24"/>
          <w:shd w:val="clear" w:color="auto" w:fill="FFFFFF"/>
        </w:rPr>
        <w:t>Antonucci, T.C., Ajrouch, K. J.,</w:t>
      </w:r>
      <w:r w:rsidR="00EF6EBC" w:rsidRPr="00BE506A">
        <w:rPr>
          <w:color w:val="222222"/>
          <w:szCs w:val="24"/>
          <w:shd w:val="clear" w:color="auto" w:fill="FFFFFF"/>
        </w:rPr>
        <w:t xml:space="preserve"> Webster, N.J.</w:t>
      </w:r>
      <w:r w:rsidR="00EF6EBC" w:rsidRPr="00BE506A">
        <w:rPr>
          <w:b w:val="0"/>
          <w:color w:val="222222"/>
          <w:szCs w:val="24"/>
          <w:shd w:val="clear" w:color="auto" w:fill="FFFFFF"/>
        </w:rPr>
        <w:t xml:space="preserve">, &amp; Birditt, K. S. (2018). Social Networks and Forgiveness: </w:t>
      </w:r>
    </w:p>
    <w:p w:rsidR="00EF6EBC" w:rsidRPr="0017734F" w:rsidRDefault="00E92182" w:rsidP="00E92182">
      <w:pPr>
        <w:pStyle w:val="BodyText2"/>
        <w:tabs>
          <w:tab w:val="left" w:pos="360"/>
        </w:tabs>
        <w:jc w:val="left"/>
        <w:rPr>
          <w:b w:val="0"/>
          <w:bCs/>
          <w:szCs w:val="24"/>
        </w:rPr>
      </w:pPr>
      <w:r>
        <w:rPr>
          <w:b w:val="0"/>
          <w:color w:val="222222"/>
          <w:szCs w:val="24"/>
          <w:shd w:val="clear" w:color="auto" w:fill="FFFFFF"/>
        </w:rPr>
        <w:tab/>
      </w:r>
      <w:r w:rsidR="00EF6EBC" w:rsidRPr="00BE506A">
        <w:rPr>
          <w:b w:val="0"/>
          <w:color w:val="222222"/>
          <w:szCs w:val="24"/>
          <w:shd w:val="clear" w:color="auto" w:fill="FFFFFF"/>
        </w:rPr>
        <w:t>The Role of Trust and Efficacy. </w:t>
      </w:r>
      <w:r w:rsidR="00EF6EBC" w:rsidRPr="00BE506A">
        <w:rPr>
          <w:b w:val="0"/>
          <w:i/>
          <w:iCs/>
          <w:color w:val="222222"/>
          <w:szCs w:val="24"/>
          <w:shd w:val="clear" w:color="auto" w:fill="FFFFFF"/>
        </w:rPr>
        <w:t>Research in Human Development</w:t>
      </w:r>
      <w:r w:rsidR="00EF6EBC" w:rsidRPr="00BE506A">
        <w:rPr>
          <w:b w:val="0"/>
          <w:color w:val="222222"/>
          <w:szCs w:val="24"/>
          <w:shd w:val="clear" w:color="auto" w:fill="FFFFFF"/>
        </w:rPr>
        <w:t>, </w:t>
      </w:r>
      <w:r w:rsidR="00EF6EBC" w:rsidRPr="0017734F">
        <w:rPr>
          <w:b w:val="0"/>
          <w:iCs/>
          <w:color w:val="222222"/>
          <w:szCs w:val="24"/>
          <w:shd w:val="clear" w:color="auto" w:fill="FFFFFF"/>
        </w:rPr>
        <w:t>15</w:t>
      </w:r>
      <w:r w:rsidR="00EF6EBC" w:rsidRPr="0017734F">
        <w:rPr>
          <w:b w:val="0"/>
          <w:color w:val="222222"/>
          <w:szCs w:val="24"/>
          <w:shd w:val="clear" w:color="auto" w:fill="FFFFFF"/>
        </w:rPr>
        <w:t>(1), 3-20.</w:t>
      </w:r>
    </w:p>
    <w:p w:rsidR="00EF6EBC" w:rsidRPr="00BE506A" w:rsidRDefault="00EF6EBC" w:rsidP="007F4646">
      <w:pPr>
        <w:pStyle w:val="BodyText2"/>
        <w:jc w:val="left"/>
        <w:rPr>
          <w:b w:val="0"/>
          <w:bCs/>
          <w:szCs w:val="24"/>
        </w:rPr>
      </w:pPr>
    </w:p>
    <w:p w:rsidR="00E92182" w:rsidRDefault="0060389C" w:rsidP="00961116">
      <w:pPr>
        <w:rPr>
          <w:sz w:val="24"/>
          <w:szCs w:val="24"/>
        </w:rPr>
      </w:pPr>
      <w:r>
        <w:rPr>
          <w:sz w:val="24"/>
          <w:szCs w:val="24"/>
        </w:rPr>
        <w:t>29</w:t>
      </w:r>
      <w:r w:rsidR="007252B5">
        <w:rPr>
          <w:sz w:val="24"/>
          <w:szCs w:val="24"/>
        </w:rPr>
        <w:t xml:space="preserve">. </w:t>
      </w:r>
      <w:r w:rsidR="00856F71" w:rsidRPr="00BE506A">
        <w:rPr>
          <w:sz w:val="24"/>
          <w:szCs w:val="24"/>
        </w:rPr>
        <w:t>Lee, S.</w:t>
      </w:r>
      <w:r w:rsidR="00961116" w:rsidRPr="00BE506A">
        <w:rPr>
          <w:sz w:val="24"/>
          <w:szCs w:val="24"/>
        </w:rPr>
        <w:t xml:space="preserve">, McClain, C., </w:t>
      </w:r>
      <w:r w:rsidR="00961116" w:rsidRPr="00BE506A">
        <w:rPr>
          <w:b/>
          <w:sz w:val="24"/>
          <w:szCs w:val="24"/>
        </w:rPr>
        <w:t>Webster, N.</w:t>
      </w:r>
      <w:r w:rsidR="00961116" w:rsidRPr="00BE506A">
        <w:rPr>
          <w:sz w:val="24"/>
          <w:szCs w:val="24"/>
        </w:rPr>
        <w:t>, &amp; Han, S.</w:t>
      </w:r>
      <w:r w:rsidR="00C829D9" w:rsidRPr="00BE506A">
        <w:rPr>
          <w:sz w:val="24"/>
          <w:szCs w:val="24"/>
        </w:rPr>
        <w:t xml:space="preserve"> (2016). </w:t>
      </w:r>
      <w:r w:rsidR="00961116" w:rsidRPr="00BE506A">
        <w:rPr>
          <w:sz w:val="24"/>
          <w:szCs w:val="24"/>
        </w:rPr>
        <w:t xml:space="preserve">Question order sensitivity of subjective well-being </w:t>
      </w:r>
    </w:p>
    <w:p w:rsidR="00961116" w:rsidRPr="00BE506A" w:rsidRDefault="00961116" w:rsidP="00E92182">
      <w:pPr>
        <w:tabs>
          <w:tab w:val="left" w:pos="360"/>
        </w:tabs>
        <w:ind w:left="360"/>
        <w:rPr>
          <w:sz w:val="24"/>
          <w:szCs w:val="24"/>
        </w:rPr>
      </w:pPr>
      <w:r w:rsidRPr="00BE506A">
        <w:rPr>
          <w:sz w:val="24"/>
          <w:szCs w:val="24"/>
        </w:rPr>
        <w:t xml:space="preserve">measures: focus on life satisfaction, self-rated health, and subjective life expectancy in survey instruments. </w:t>
      </w:r>
      <w:r w:rsidRPr="00BE506A">
        <w:rPr>
          <w:i/>
          <w:sz w:val="24"/>
          <w:szCs w:val="24"/>
        </w:rPr>
        <w:t>Quality of Life Research</w:t>
      </w:r>
      <w:r w:rsidR="00A84928" w:rsidRPr="00BE506A">
        <w:rPr>
          <w:sz w:val="24"/>
          <w:szCs w:val="24"/>
        </w:rPr>
        <w:t xml:space="preserve">, 25, 2497-2510. </w:t>
      </w:r>
    </w:p>
    <w:p w:rsidR="00961116" w:rsidRPr="00BE506A" w:rsidRDefault="00961116" w:rsidP="00961116">
      <w:pPr>
        <w:rPr>
          <w:sz w:val="24"/>
          <w:szCs w:val="24"/>
        </w:rPr>
      </w:pPr>
    </w:p>
    <w:p w:rsidR="00E92182" w:rsidRDefault="007252B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r>
        <w:rPr>
          <w:iCs/>
          <w:color w:val="222222"/>
          <w:sz w:val="24"/>
          <w:szCs w:val="24"/>
          <w:shd w:val="clear" w:color="auto" w:fill="FFFFFF"/>
        </w:rPr>
        <w:t>2</w:t>
      </w:r>
      <w:r w:rsidR="0060389C">
        <w:rPr>
          <w:iCs/>
          <w:color w:val="222222"/>
          <w:sz w:val="24"/>
          <w:szCs w:val="24"/>
          <w:shd w:val="clear" w:color="auto" w:fill="FFFFFF"/>
        </w:rPr>
        <w:t>8</w:t>
      </w:r>
      <w:r>
        <w:rPr>
          <w:iCs/>
          <w:color w:val="222222"/>
          <w:sz w:val="24"/>
          <w:szCs w:val="24"/>
          <w:shd w:val="clear" w:color="auto" w:fill="FFFFFF"/>
        </w:rPr>
        <w:t xml:space="preserve">. </w:t>
      </w:r>
      <w:r w:rsidR="00AD3E48" w:rsidRPr="00BE506A">
        <w:rPr>
          <w:iCs/>
          <w:color w:val="222222"/>
          <w:sz w:val="24"/>
          <w:szCs w:val="24"/>
          <w:shd w:val="clear" w:color="auto" w:fill="FFFFFF"/>
        </w:rPr>
        <w:t xml:space="preserve">Medvene, L.J., Nilsen, K.M., Smith, R., Ofei-Dodoo, S., DiLollo, A., </w:t>
      </w:r>
      <w:r w:rsidR="00AD3E48" w:rsidRPr="00BE506A">
        <w:rPr>
          <w:b/>
          <w:iCs/>
          <w:color w:val="222222"/>
          <w:sz w:val="24"/>
          <w:szCs w:val="24"/>
          <w:shd w:val="clear" w:color="auto" w:fill="FFFFFF"/>
        </w:rPr>
        <w:t>Webster, N.J.</w:t>
      </w:r>
      <w:r w:rsidR="00AD3E48" w:rsidRPr="00BE506A">
        <w:rPr>
          <w:iCs/>
          <w:color w:val="222222"/>
          <w:sz w:val="24"/>
          <w:szCs w:val="24"/>
          <w:shd w:val="clear" w:color="auto" w:fill="FFFFFF"/>
        </w:rPr>
        <w:t xml:space="preserve">, Graham, A., &amp; Nance, </w:t>
      </w:r>
    </w:p>
    <w:p w:rsidR="00AD3E48" w:rsidRPr="00BE506A" w:rsidRDefault="00AD3E48"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iCs/>
          <w:color w:val="222222"/>
          <w:sz w:val="24"/>
          <w:szCs w:val="24"/>
          <w:shd w:val="clear" w:color="auto" w:fill="FFFFFF"/>
        </w:rPr>
      </w:pPr>
      <w:r w:rsidRPr="00BE506A">
        <w:rPr>
          <w:iCs/>
          <w:color w:val="222222"/>
          <w:sz w:val="24"/>
          <w:szCs w:val="24"/>
          <w:shd w:val="clear" w:color="auto" w:fill="FFFFFF"/>
        </w:rPr>
        <w:t xml:space="preserve">A. </w:t>
      </w:r>
      <w:r w:rsidR="00C829D9" w:rsidRPr="00BE506A">
        <w:rPr>
          <w:iCs/>
          <w:color w:val="222222"/>
          <w:sz w:val="24"/>
          <w:szCs w:val="24"/>
          <w:shd w:val="clear" w:color="auto" w:fill="FFFFFF"/>
        </w:rPr>
        <w:t xml:space="preserve">(2016). </w:t>
      </w:r>
      <w:r w:rsidRPr="00BE506A">
        <w:rPr>
          <w:iCs/>
          <w:color w:val="222222"/>
          <w:sz w:val="24"/>
          <w:szCs w:val="24"/>
          <w:shd w:val="clear" w:color="auto" w:fill="FFFFFF"/>
        </w:rPr>
        <w:t xml:space="preserve">Social Networks and Links to Isolation and Loneliness Among elderly HCBC Clients. </w:t>
      </w:r>
      <w:r w:rsidRPr="00BE506A">
        <w:rPr>
          <w:i/>
          <w:iCs/>
          <w:color w:val="222222"/>
          <w:sz w:val="24"/>
          <w:szCs w:val="24"/>
          <w:shd w:val="clear" w:color="auto" w:fill="FFFFFF"/>
        </w:rPr>
        <w:t>Aging and Mental Health</w:t>
      </w:r>
      <w:r w:rsidR="00961116" w:rsidRPr="00BE506A">
        <w:rPr>
          <w:i/>
          <w:iCs/>
          <w:color w:val="222222"/>
          <w:sz w:val="24"/>
          <w:szCs w:val="24"/>
          <w:shd w:val="clear" w:color="auto" w:fill="FFFFFF"/>
        </w:rPr>
        <w:t xml:space="preserve">, </w:t>
      </w:r>
      <w:r w:rsidR="00961116" w:rsidRPr="00BE506A">
        <w:rPr>
          <w:iCs/>
          <w:color w:val="222222"/>
          <w:sz w:val="24"/>
          <w:szCs w:val="24"/>
          <w:shd w:val="clear" w:color="auto" w:fill="FFFFFF"/>
        </w:rPr>
        <w:t xml:space="preserve">20, 485-493. </w:t>
      </w:r>
    </w:p>
    <w:p w:rsidR="00AD3E48" w:rsidRPr="00BE506A" w:rsidRDefault="00AD3E48"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p>
    <w:p w:rsidR="00E92182" w:rsidRDefault="007252B5" w:rsidP="0096111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7</w:t>
      </w:r>
      <w:r>
        <w:rPr>
          <w:color w:val="222222"/>
          <w:sz w:val="24"/>
          <w:szCs w:val="24"/>
          <w:shd w:val="clear" w:color="auto" w:fill="FFFFFF"/>
        </w:rPr>
        <w:t xml:space="preserve">. </w:t>
      </w:r>
      <w:r w:rsidR="00961116" w:rsidRPr="00BE506A">
        <w:rPr>
          <w:color w:val="222222"/>
          <w:sz w:val="24"/>
          <w:szCs w:val="24"/>
          <w:shd w:val="clear" w:color="auto" w:fill="FFFFFF"/>
        </w:rPr>
        <w:t xml:space="preserve">Ajrouch, K.J., Antonucci, T.C., &amp; </w:t>
      </w:r>
      <w:r w:rsidR="00961116" w:rsidRPr="00BE506A">
        <w:rPr>
          <w:b/>
          <w:color w:val="222222"/>
          <w:sz w:val="24"/>
          <w:szCs w:val="24"/>
          <w:shd w:val="clear" w:color="auto" w:fill="FFFFFF"/>
        </w:rPr>
        <w:t>Webster, N.J.</w:t>
      </w:r>
      <w:r w:rsidR="00961116" w:rsidRPr="00BE506A">
        <w:rPr>
          <w:color w:val="222222"/>
          <w:sz w:val="24"/>
          <w:szCs w:val="24"/>
          <w:shd w:val="clear" w:color="auto" w:fill="FFFFFF"/>
        </w:rPr>
        <w:t xml:space="preserve"> </w:t>
      </w:r>
      <w:r w:rsidR="00C829D9" w:rsidRPr="00BE506A">
        <w:rPr>
          <w:color w:val="222222"/>
          <w:sz w:val="24"/>
          <w:szCs w:val="24"/>
          <w:shd w:val="clear" w:color="auto" w:fill="FFFFFF"/>
        </w:rPr>
        <w:t xml:space="preserve">(2016). </w:t>
      </w:r>
      <w:r w:rsidR="00961116" w:rsidRPr="00BE506A">
        <w:rPr>
          <w:color w:val="222222"/>
          <w:sz w:val="24"/>
          <w:szCs w:val="24"/>
          <w:shd w:val="clear" w:color="auto" w:fill="FFFFFF"/>
        </w:rPr>
        <w:t xml:space="preserve">Volunteerism: Social Network Dynamics and </w:t>
      </w:r>
    </w:p>
    <w:p w:rsidR="00961116"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r>
        <w:rPr>
          <w:color w:val="222222"/>
          <w:sz w:val="24"/>
          <w:szCs w:val="24"/>
          <w:shd w:val="clear" w:color="auto" w:fill="FFFFFF"/>
        </w:rPr>
        <w:tab/>
      </w:r>
      <w:r w:rsidR="00961116" w:rsidRPr="00BE506A">
        <w:rPr>
          <w:color w:val="222222"/>
          <w:sz w:val="24"/>
          <w:szCs w:val="24"/>
          <w:shd w:val="clear" w:color="auto" w:fill="FFFFFF"/>
        </w:rPr>
        <w:t>Education.</w:t>
      </w:r>
      <w:r w:rsidR="00961116" w:rsidRPr="00BE506A">
        <w:rPr>
          <w:rStyle w:val="apple-converted-space"/>
          <w:color w:val="222222"/>
          <w:sz w:val="24"/>
          <w:szCs w:val="24"/>
          <w:shd w:val="clear" w:color="auto" w:fill="FFFFFF"/>
        </w:rPr>
        <w:t> </w:t>
      </w:r>
      <w:r w:rsidR="00961116" w:rsidRPr="00BE506A">
        <w:rPr>
          <w:i/>
          <w:iCs/>
          <w:color w:val="222222"/>
          <w:sz w:val="24"/>
          <w:szCs w:val="24"/>
          <w:shd w:val="clear" w:color="auto" w:fill="FFFFFF"/>
        </w:rPr>
        <w:t>The Journals of Gerontology Series B: Psychological Sciences and Social Sciences</w:t>
      </w:r>
      <w:r w:rsidR="00961116" w:rsidRPr="00BE506A">
        <w:rPr>
          <w:iCs/>
          <w:color w:val="222222"/>
          <w:sz w:val="24"/>
          <w:szCs w:val="24"/>
          <w:shd w:val="clear" w:color="auto" w:fill="FFFFFF"/>
        </w:rPr>
        <w:t xml:space="preserve">, 71, 309-319. </w:t>
      </w:r>
    </w:p>
    <w:p w:rsidR="00E47243" w:rsidRPr="00BE506A" w:rsidRDefault="00E47243"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p>
    <w:p w:rsidR="00E92182" w:rsidRDefault="005207A8"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000000"/>
          <w:sz w:val="24"/>
          <w:szCs w:val="24"/>
        </w:rPr>
      </w:pPr>
      <w:r>
        <w:rPr>
          <w:iCs/>
          <w:color w:val="222222"/>
          <w:sz w:val="24"/>
          <w:szCs w:val="24"/>
          <w:shd w:val="clear" w:color="auto" w:fill="FFFFFF"/>
        </w:rPr>
        <w:t>2</w:t>
      </w:r>
      <w:r w:rsidR="0060389C">
        <w:rPr>
          <w:iCs/>
          <w:color w:val="222222"/>
          <w:sz w:val="24"/>
          <w:szCs w:val="24"/>
          <w:shd w:val="clear" w:color="auto" w:fill="FFFFFF"/>
        </w:rPr>
        <w:t>6</w:t>
      </w:r>
      <w:r w:rsidR="007252B5">
        <w:rPr>
          <w:iCs/>
          <w:color w:val="222222"/>
          <w:sz w:val="24"/>
          <w:szCs w:val="24"/>
          <w:shd w:val="clear" w:color="auto" w:fill="FFFFFF"/>
        </w:rPr>
        <w:t xml:space="preserve">. </w:t>
      </w:r>
      <w:r w:rsidR="00F76043" w:rsidRPr="00BE506A">
        <w:rPr>
          <w:iCs/>
          <w:color w:val="222222"/>
          <w:sz w:val="24"/>
          <w:szCs w:val="24"/>
          <w:shd w:val="clear" w:color="auto" w:fill="FFFFFF"/>
        </w:rPr>
        <w:t xml:space="preserve">Fuller-Iglesias, H.R., </w:t>
      </w:r>
      <w:r w:rsidR="00F76043" w:rsidRPr="00BE506A">
        <w:rPr>
          <w:b/>
          <w:iCs/>
          <w:color w:val="222222"/>
          <w:sz w:val="24"/>
          <w:szCs w:val="24"/>
          <w:shd w:val="clear" w:color="auto" w:fill="FFFFFF"/>
        </w:rPr>
        <w:t>Webster, N.J.</w:t>
      </w:r>
      <w:r w:rsidR="00F76043" w:rsidRPr="00BE506A">
        <w:rPr>
          <w:iCs/>
          <w:color w:val="222222"/>
          <w:sz w:val="24"/>
          <w:szCs w:val="24"/>
          <w:shd w:val="clear" w:color="auto" w:fill="FFFFFF"/>
        </w:rPr>
        <w:t>, &amp; Antonucci, T.C.</w:t>
      </w:r>
      <w:r w:rsidR="00C829D9" w:rsidRPr="00BE506A">
        <w:rPr>
          <w:iCs/>
          <w:color w:val="222222"/>
          <w:sz w:val="24"/>
          <w:szCs w:val="24"/>
          <w:shd w:val="clear" w:color="auto" w:fill="FFFFFF"/>
        </w:rPr>
        <w:t xml:space="preserve"> (2015). </w:t>
      </w:r>
      <w:r w:rsidR="00F76043" w:rsidRPr="00BE506A">
        <w:rPr>
          <w:color w:val="000000"/>
          <w:sz w:val="24"/>
          <w:szCs w:val="24"/>
        </w:rPr>
        <w:t xml:space="preserve">The complex nature of family support </w:t>
      </w:r>
    </w:p>
    <w:p w:rsidR="00F76043"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000000"/>
          <w:sz w:val="24"/>
          <w:szCs w:val="24"/>
        </w:rPr>
        <w:tab/>
      </w:r>
      <w:r w:rsidR="00F76043" w:rsidRPr="00BE506A">
        <w:rPr>
          <w:color w:val="000000"/>
          <w:sz w:val="24"/>
          <w:szCs w:val="24"/>
        </w:rPr>
        <w:t xml:space="preserve">across the life span: Implications for psychological well-being. </w:t>
      </w:r>
      <w:r w:rsidR="00F76043" w:rsidRPr="00BE506A">
        <w:rPr>
          <w:i/>
          <w:color w:val="000000"/>
          <w:sz w:val="24"/>
          <w:szCs w:val="24"/>
        </w:rPr>
        <w:t>Developmental Psychology</w:t>
      </w:r>
      <w:r w:rsidR="00F76043" w:rsidRPr="00BE506A">
        <w:rPr>
          <w:color w:val="000000"/>
          <w:sz w:val="24"/>
          <w:szCs w:val="24"/>
        </w:rPr>
        <w:t xml:space="preserve">, 51, 277-288. </w:t>
      </w:r>
    </w:p>
    <w:p w:rsidR="00974815" w:rsidRPr="00BE506A" w:rsidRDefault="0097481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sidRPr="007252B5">
        <w:rPr>
          <w:color w:val="222222"/>
          <w:sz w:val="24"/>
          <w:szCs w:val="24"/>
          <w:shd w:val="clear" w:color="auto" w:fill="FFFFFF"/>
        </w:rPr>
        <w:t>2</w:t>
      </w:r>
      <w:r w:rsidR="0060389C">
        <w:rPr>
          <w:color w:val="222222"/>
          <w:sz w:val="24"/>
          <w:szCs w:val="24"/>
          <w:shd w:val="clear" w:color="auto" w:fill="FFFFFF"/>
        </w:rPr>
        <w:t>5</w:t>
      </w:r>
      <w:r w:rsidRPr="007252B5">
        <w:rPr>
          <w:color w:val="222222"/>
          <w:sz w:val="24"/>
          <w:szCs w:val="24"/>
          <w:shd w:val="clear" w:color="auto" w:fill="FFFFFF"/>
        </w:rPr>
        <w:t xml:space="preserve">. </w:t>
      </w:r>
      <w:r w:rsidR="00A03056" w:rsidRPr="00BE506A">
        <w:rPr>
          <w:b/>
          <w:color w:val="222222"/>
          <w:sz w:val="24"/>
          <w:szCs w:val="24"/>
          <w:shd w:val="clear" w:color="auto" w:fill="FFFFFF"/>
        </w:rPr>
        <w:t>Webster, N.J.</w:t>
      </w:r>
      <w:r w:rsidR="00A03056" w:rsidRPr="00BE506A">
        <w:rPr>
          <w:color w:val="222222"/>
          <w:sz w:val="24"/>
          <w:szCs w:val="24"/>
          <w:shd w:val="clear" w:color="auto" w:fill="FFFFFF"/>
        </w:rPr>
        <w:t>, Antonucci, T.C., Ajrouch, K.J., &amp; Abdulrahim, S.</w:t>
      </w:r>
      <w:r w:rsidR="00C829D9" w:rsidRPr="00BE506A">
        <w:rPr>
          <w:color w:val="222222"/>
          <w:sz w:val="24"/>
          <w:szCs w:val="24"/>
          <w:shd w:val="clear" w:color="auto" w:fill="FFFFFF"/>
        </w:rPr>
        <w:t xml:space="preserve"> (2015).</w:t>
      </w:r>
      <w:r w:rsidR="00A03056" w:rsidRPr="00BE506A">
        <w:rPr>
          <w:color w:val="222222"/>
          <w:sz w:val="24"/>
          <w:szCs w:val="24"/>
          <w:shd w:val="clear" w:color="auto" w:fill="FFFFFF"/>
        </w:rPr>
        <w:t xml:space="preserve"> Social networks and health </w:t>
      </w:r>
    </w:p>
    <w:p w:rsidR="00A03056" w:rsidRPr="00BE506A" w:rsidRDefault="00A03056"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among older adults in Lebanon: the mediating role of support and trust.</w:t>
      </w:r>
      <w:r w:rsidRPr="00BE506A">
        <w:rPr>
          <w:rStyle w:val="apple-converted-space"/>
          <w:color w:val="222222"/>
          <w:sz w:val="24"/>
          <w:szCs w:val="24"/>
          <w:shd w:val="clear" w:color="auto" w:fill="FFFFFF"/>
        </w:rPr>
        <w:t> </w:t>
      </w:r>
      <w:r w:rsidRPr="00BE506A">
        <w:rPr>
          <w:i/>
          <w:iCs/>
          <w:color w:val="222222"/>
          <w:sz w:val="24"/>
          <w:szCs w:val="24"/>
          <w:shd w:val="clear" w:color="auto" w:fill="FFFFFF"/>
        </w:rPr>
        <w:t>The Journals of Gerontology. Series B, Psychological Sciences and Social Sciences</w:t>
      </w:r>
      <w:r w:rsidRPr="00BE506A">
        <w:rPr>
          <w:color w:val="222222"/>
          <w:sz w:val="24"/>
          <w:szCs w:val="24"/>
          <w:shd w:val="clear" w:color="auto" w:fill="FFFFFF"/>
        </w:rPr>
        <w:t>,</w:t>
      </w:r>
      <w:r w:rsidRPr="00BE506A">
        <w:rPr>
          <w:rStyle w:val="apple-converted-space"/>
          <w:color w:val="222222"/>
          <w:sz w:val="24"/>
          <w:szCs w:val="24"/>
          <w:shd w:val="clear" w:color="auto" w:fill="FFFFFF"/>
        </w:rPr>
        <w:t> </w:t>
      </w:r>
      <w:r w:rsidRPr="00BE506A">
        <w:rPr>
          <w:i/>
          <w:iCs/>
          <w:color w:val="222222"/>
          <w:sz w:val="24"/>
          <w:szCs w:val="24"/>
          <w:shd w:val="clear" w:color="auto" w:fill="FFFFFF"/>
        </w:rPr>
        <w:t>70</w:t>
      </w:r>
      <w:r w:rsidRPr="00BE506A">
        <w:rPr>
          <w:color w:val="222222"/>
          <w:sz w:val="24"/>
          <w:szCs w:val="24"/>
          <w:shd w:val="clear" w:color="auto" w:fill="FFFFFF"/>
        </w:rPr>
        <w:t>, 155-166.</w:t>
      </w:r>
    </w:p>
    <w:p w:rsidR="00A03056" w:rsidRPr="00BE506A" w:rsidRDefault="00A03056"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E92182">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
          <w:iCs/>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4</w:t>
      </w:r>
      <w:r>
        <w:rPr>
          <w:color w:val="222222"/>
          <w:sz w:val="24"/>
          <w:szCs w:val="24"/>
          <w:shd w:val="clear" w:color="auto" w:fill="FFFFFF"/>
        </w:rPr>
        <w:t xml:space="preserve">. </w:t>
      </w:r>
      <w:r w:rsidR="00F76043" w:rsidRPr="00BE506A">
        <w:rPr>
          <w:color w:val="222222"/>
          <w:sz w:val="24"/>
          <w:szCs w:val="24"/>
          <w:shd w:val="clear" w:color="auto" w:fill="FFFFFF"/>
        </w:rPr>
        <w:t xml:space="preserve">Antonucci, T.C., &amp; </w:t>
      </w:r>
      <w:r w:rsidR="00F76043" w:rsidRPr="00BE506A">
        <w:rPr>
          <w:b/>
          <w:color w:val="222222"/>
          <w:sz w:val="24"/>
          <w:szCs w:val="24"/>
          <w:shd w:val="clear" w:color="auto" w:fill="FFFFFF"/>
        </w:rPr>
        <w:t>Webster, N.J.</w:t>
      </w:r>
      <w:r w:rsidR="00C829D9" w:rsidRPr="00BE506A">
        <w:rPr>
          <w:b/>
          <w:color w:val="222222"/>
          <w:sz w:val="24"/>
          <w:szCs w:val="24"/>
          <w:shd w:val="clear" w:color="auto" w:fill="FFFFFF"/>
        </w:rPr>
        <w:t xml:space="preserve"> </w:t>
      </w:r>
      <w:r w:rsidR="00C829D9" w:rsidRPr="00BE506A">
        <w:rPr>
          <w:color w:val="222222"/>
          <w:sz w:val="24"/>
          <w:szCs w:val="24"/>
          <w:shd w:val="clear" w:color="auto" w:fill="FFFFFF"/>
        </w:rPr>
        <w:t>(2014).</w:t>
      </w:r>
      <w:r w:rsidR="00C829D9" w:rsidRPr="00BE506A">
        <w:rPr>
          <w:b/>
          <w:color w:val="222222"/>
          <w:sz w:val="24"/>
          <w:szCs w:val="24"/>
          <w:shd w:val="clear" w:color="auto" w:fill="FFFFFF"/>
        </w:rPr>
        <w:t xml:space="preserve"> </w:t>
      </w:r>
      <w:r w:rsidR="00F76043" w:rsidRPr="00BE506A">
        <w:rPr>
          <w:color w:val="222222"/>
          <w:sz w:val="24"/>
          <w:szCs w:val="24"/>
          <w:shd w:val="clear" w:color="auto" w:fill="FFFFFF"/>
        </w:rPr>
        <w:t xml:space="preserve">Rethinking cells to society. </w:t>
      </w:r>
      <w:r w:rsidR="00E92182">
        <w:rPr>
          <w:i/>
          <w:iCs/>
          <w:color w:val="222222"/>
          <w:sz w:val="24"/>
          <w:szCs w:val="24"/>
          <w:shd w:val="clear" w:color="auto" w:fill="FFFFFF"/>
        </w:rPr>
        <w:t xml:space="preserve">Research in Human </w:t>
      </w:r>
    </w:p>
    <w:p w:rsidR="00F76043"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i/>
          <w:iCs/>
          <w:color w:val="222222"/>
          <w:sz w:val="24"/>
          <w:szCs w:val="24"/>
          <w:shd w:val="clear" w:color="auto" w:fill="FFFFFF"/>
        </w:rPr>
        <w:tab/>
      </w:r>
      <w:r w:rsidR="00F76043" w:rsidRPr="00BE506A">
        <w:rPr>
          <w:i/>
          <w:iCs/>
          <w:color w:val="222222"/>
          <w:sz w:val="24"/>
          <w:szCs w:val="24"/>
          <w:shd w:val="clear" w:color="auto" w:fill="FFFFFF"/>
        </w:rPr>
        <w:t>Development</w:t>
      </w:r>
      <w:r w:rsidR="00F76043" w:rsidRPr="00BE506A">
        <w:rPr>
          <w:color w:val="222222"/>
          <w:sz w:val="24"/>
          <w:szCs w:val="24"/>
          <w:shd w:val="clear" w:color="auto" w:fill="FFFFFF"/>
        </w:rPr>
        <w:t>,</w:t>
      </w:r>
      <w:r w:rsidR="00F76043" w:rsidRPr="00BE506A">
        <w:rPr>
          <w:rStyle w:val="apple-converted-space"/>
          <w:color w:val="222222"/>
          <w:sz w:val="24"/>
          <w:szCs w:val="24"/>
          <w:shd w:val="clear" w:color="auto" w:fill="FFFFFF"/>
        </w:rPr>
        <w:t> </w:t>
      </w:r>
      <w:r w:rsidR="00F76043" w:rsidRPr="00BE506A">
        <w:rPr>
          <w:i/>
          <w:iCs/>
          <w:color w:val="222222"/>
          <w:sz w:val="24"/>
          <w:szCs w:val="24"/>
          <w:shd w:val="clear" w:color="auto" w:fill="FFFFFF"/>
        </w:rPr>
        <w:t>11</w:t>
      </w:r>
      <w:r w:rsidR="00F76043" w:rsidRPr="00BE506A">
        <w:rPr>
          <w:color w:val="222222"/>
          <w:sz w:val="24"/>
          <w:szCs w:val="24"/>
          <w:shd w:val="clear" w:color="auto" w:fill="FFFFFF"/>
        </w:rPr>
        <w:t>, 309-322.</w:t>
      </w:r>
    </w:p>
    <w:p w:rsidR="003F6BFA" w:rsidRPr="00BE506A" w:rsidRDefault="003F6BFA"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sidRPr="007252B5">
        <w:rPr>
          <w:color w:val="222222"/>
          <w:sz w:val="24"/>
          <w:szCs w:val="24"/>
          <w:shd w:val="clear" w:color="auto" w:fill="FFFFFF"/>
        </w:rPr>
        <w:t>2</w:t>
      </w:r>
      <w:r w:rsidR="0060389C">
        <w:rPr>
          <w:color w:val="222222"/>
          <w:sz w:val="24"/>
          <w:szCs w:val="24"/>
          <w:shd w:val="clear" w:color="auto" w:fill="FFFFFF"/>
        </w:rPr>
        <w:t>3</w:t>
      </w:r>
      <w:r w:rsidRPr="007252B5">
        <w:rPr>
          <w:color w:val="222222"/>
          <w:sz w:val="24"/>
          <w:szCs w:val="24"/>
          <w:shd w:val="clear" w:color="auto" w:fill="FFFFFF"/>
        </w:rPr>
        <w:t xml:space="preserve">. </w:t>
      </w:r>
      <w:r w:rsidR="003C0BE6" w:rsidRPr="00BE506A">
        <w:rPr>
          <w:b/>
          <w:color w:val="222222"/>
          <w:sz w:val="24"/>
          <w:szCs w:val="24"/>
          <w:shd w:val="clear" w:color="auto" w:fill="FFFFFF"/>
        </w:rPr>
        <w:t>Webster, N.J</w:t>
      </w:r>
      <w:r w:rsidR="003C0BE6" w:rsidRPr="00BE506A">
        <w:rPr>
          <w:color w:val="222222"/>
          <w:sz w:val="24"/>
          <w:szCs w:val="24"/>
          <w:shd w:val="clear" w:color="auto" w:fill="FFFFFF"/>
        </w:rPr>
        <w:t>., Ajrouch, K.J., &amp; Antonucci, T.C.</w:t>
      </w:r>
      <w:r w:rsidR="00C829D9" w:rsidRPr="00BE506A">
        <w:rPr>
          <w:color w:val="222222"/>
          <w:sz w:val="24"/>
          <w:szCs w:val="24"/>
          <w:shd w:val="clear" w:color="auto" w:fill="FFFFFF"/>
        </w:rPr>
        <w:t xml:space="preserve"> (2013).</w:t>
      </w:r>
      <w:r w:rsidR="003C0BE6" w:rsidRPr="00BE506A">
        <w:rPr>
          <w:color w:val="222222"/>
          <w:sz w:val="24"/>
          <w:szCs w:val="24"/>
          <w:shd w:val="clear" w:color="auto" w:fill="FFFFFF"/>
        </w:rPr>
        <w:t xml:space="preserve"> Living Healthier, Living Longer: The Benefits of </w:t>
      </w:r>
    </w:p>
    <w:p w:rsidR="003C0BE6"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ab/>
      </w:r>
      <w:r w:rsidR="003C0BE6" w:rsidRPr="00BE506A">
        <w:rPr>
          <w:color w:val="222222"/>
          <w:sz w:val="24"/>
          <w:szCs w:val="24"/>
          <w:shd w:val="clear" w:color="auto" w:fill="FFFFFF"/>
        </w:rPr>
        <w:t xml:space="preserve">Residing in Community. </w:t>
      </w:r>
      <w:r w:rsidR="003C0BE6" w:rsidRPr="00BE506A">
        <w:rPr>
          <w:i/>
          <w:color w:val="222222"/>
          <w:sz w:val="24"/>
          <w:szCs w:val="24"/>
          <w:shd w:val="clear" w:color="auto" w:fill="FFFFFF"/>
        </w:rPr>
        <w:t>Generations</w:t>
      </w:r>
      <w:r w:rsidR="00A03056" w:rsidRPr="00BE506A">
        <w:rPr>
          <w:color w:val="222222"/>
          <w:sz w:val="24"/>
          <w:szCs w:val="24"/>
          <w:shd w:val="clear" w:color="auto" w:fill="FFFFFF"/>
        </w:rPr>
        <w:t xml:space="preserve">, 37, 28-32. </w:t>
      </w:r>
    </w:p>
    <w:p w:rsidR="004C1084" w:rsidRDefault="004C1084"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2</w:t>
      </w:r>
      <w:r>
        <w:rPr>
          <w:color w:val="222222"/>
          <w:sz w:val="24"/>
          <w:szCs w:val="24"/>
          <w:shd w:val="clear" w:color="auto" w:fill="FFFFFF"/>
        </w:rPr>
        <w:t xml:space="preserve">. </w:t>
      </w:r>
      <w:r w:rsidR="00BE7DD4" w:rsidRPr="00BE506A">
        <w:rPr>
          <w:color w:val="222222"/>
          <w:sz w:val="24"/>
          <w:szCs w:val="24"/>
          <w:shd w:val="clear" w:color="auto" w:fill="FFFFFF"/>
        </w:rPr>
        <w:t xml:space="preserve">Sherman, C.W., </w:t>
      </w:r>
      <w:r w:rsidR="00BE7DD4" w:rsidRPr="00BE506A">
        <w:rPr>
          <w:b/>
          <w:color w:val="222222"/>
          <w:sz w:val="24"/>
          <w:szCs w:val="24"/>
          <w:shd w:val="clear" w:color="auto" w:fill="FFFFFF"/>
        </w:rPr>
        <w:t>Webster, N.J.</w:t>
      </w:r>
      <w:r w:rsidR="00BE7DD4" w:rsidRPr="00BE506A">
        <w:rPr>
          <w:color w:val="222222"/>
          <w:sz w:val="24"/>
          <w:szCs w:val="24"/>
          <w:shd w:val="clear" w:color="auto" w:fill="FFFFFF"/>
        </w:rPr>
        <w:t>, Antonucci, T.C.</w:t>
      </w:r>
      <w:r w:rsidR="00C829D9" w:rsidRPr="00BE506A">
        <w:rPr>
          <w:color w:val="222222"/>
          <w:sz w:val="24"/>
          <w:szCs w:val="24"/>
          <w:shd w:val="clear" w:color="auto" w:fill="FFFFFF"/>
        </w:rPr>
        <w:t xml:space="preserve"> (2013). </w:t>
      </w:r>
      <w:r w:rsidR="00BE7DD4" w:rsidRPr="00BE506A">
        <w:rPr>
          <w:color w:val="222222"/>
          <w:sz w:val="24"/>
          <w:szCs w:val="24"/>
          <w:shd w:val="clear" w:color="auto" w:fill="FFFFFF"/>
        </w:rPr>
        <w:t xml:space="preserve">Dementia caregiving in the context of late life </w:t>
      </w:r>
    </w:p>
    <w:p w:rsidR="00BE7DD4" w:rsidRPr="00BE506A" w:rsidRDefault="00BE7DD4"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 xml:space="preserve">remarriage: Support networks, relationship quality and well-being. </w:t>
      </w:r>
      <w:r w:rsidRPr="00BE506A">
        <w:rPr>
          <w:i/>
          <w:color w:val="222222"/>
          <w:sz w:val="24"/>
          <w:szCs w:val="24"/>
          <w:shd w:val="clear" w:color="auto" w:fill="FFFFFF"/>
        </w:rPr>
        <w:t>Journal of Marriage and Family</w:t>
      </w:r>
      <w:r w:rsidR="00013DE8" w:rsidRPr="00BE506A">
        <w:rPr>
          <w:color w:val="222222"/>
          <w:sz w:val="24"/>
          <w:szCs w:val="24"/>
          <w:shd w:val="clear" w:color="auto" w:fill="FFFFFF"/>
        </w:rPr>
        <w:t xml:space="preserve">, 75, 1149-1163. </w:t>
      </w:r>
    </w:p>
    <w:p w:rsidR="00A47C32" w:rsidRPr="00BE506A" w:rsidRDefault="00A47C32"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BE7DD4">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1</w:t>
      </w:r>
      <w:r>
        <w:rPr>
          <w:color w:val="222222"/>
          <w:sz w:val="24"/>
          <w:szCs w:val="24"/>
          <w:shd w:val="clear" w:color="auto" w:fill="FFFFFF"/>
        </w:rPr>
        <w:t xml:space="preserve">. </w:t>
      </w:r>
      <w:r w:rsidR="00BE7DD4" w:rsidRPr="00BE506A">
        <w:rPr>
          <w:color w:val="222222"/>
          <w:sz w:val="24"/>
          <w:szCs w:val="24"/>
          <w:shd w:val="clear" w:color="auto" w:fill="FFFFFF"/>
        </w:rPr>
        <w:t xml:space="preserve">Fuller-Iglesias, H.R., </w:t>
      </w:r>
      <w:r w:rsidR="00BE7DD4" w:rsidRPr="00BE506A">
        <w:rPr>
          <w:b/>
          <w:color w:val="222222"/>
          <w:sz w:val="24"/>
          <w:szCs w:val="24"/>
          <w:shd w:val="clear" w:color="auto" w:fill="FFFFFF"/>
        </w:rPr>
        <w:t>Webster, N.J.</w:t>
      </w:r>
      <w:r w:rsidR="00BE7DD4" w:rsidRPr="00BE506A">
        <w:rPr>
          <w:color w:val="222222"/>
          <w:sz w:val="24"/>
          <w:szCs w:val="24"/>
          <w:shd w:val="clear" w:color="auto" w:fill="FFFFFF"/>
        </w:rPr>
        <w:t>, Antonucci, T.C.</w:t>
      </w:r>
      <w:r w:rsidR="00C829D9" w:rsidRPr="00BE506A">
        <w:rPr>
          <w:color w:val="222222"/>
          <w:sz w:val="24"/>
          <w:szCs w:val="24"/>
          <w:shd w:val="clear" w:color="auto" w:fill="FFFFFF"/>
        </w:rPr>
        <w:t xml:space="preserve"> (2013).</w:t>
      </w:r>
      <w:r w:rsidR="00BE7DD4" w:rsidRPr="00BE506A">
        <w:rPr>
          <w:color w:val="222222"/>
          <w:sz w:val="24"/>
          <w:szCs w:val="24"/>
          <w:shd w:val="clear" w:color="auto" w:fill="FFFFFF"/>
        </w:rPr>
        <w:t xml:space="preserve"> Adult Family Relationships in the Context of </w:t>
      </w:r>
    </w:p>
    <w:p w:rsidR="00BE7DD4"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ab/>
      </w:r>
      <w:r w:rsidR="00BE7DD4" w:rsidRPr="00BE506A">
        <w:rPr>
          <w:color w:val="222222"/>
          <w:sz w:val="24"/>
          <w:szCs w:val="24"/>
          <w:shd w:val="clear" w:color="auto" w:fill="FFFFFF"/>
        </w:rPr>
        <w:t xml:space="preserve">Friendship. </w:t>
      </w:r>
      <w:r w:rsidR="00BE7DD4" w:rsidRPr="00BE506A">
        <w:rPr>
          <w:i/>
          <w:color w:val="222222"/>
          <w:sz w:val="24"/>
          <w:szCs w:val="24"/>
          <w:shd w:val="clear" w:color="auto" w:fill="FFFFFF"/>
        </w:rPr>
        <w:t>Research in Human Development</w:t>
      </w:r>
      <w:r w:rsidR="00013DE8" w:rsidRPr="00BE506A">
        <w:rPr>
          <w:color w:val="222222"/>
          <w:sz w:val="24"/>
          <w:szCs w:val="24"/>
          <w:shd w:val="clear" w:color="auto" w:fill="FFFFFF"/>
        </w:rPr>
        <w:t xml:space="preserve">, 10, 184-203. </w:t>
      </w:r>
    </w:p>
    <w:p w:rsidR="00415F11" w:rsidRDefault="00415F11"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5207A8"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0</w:t>
      </w:r>
      <w:r w:rsidR="007252B5">
        <w:rPr>
          <w:color w:val="222222"/>
          <w:sz w:val="24"/>
          <w:szCs w:val="24"/>
          <w:shd w:val="clear" w:color="auto" w:fill="FFFFFF"/>
        </w:rPr>
        <w:t xml:space="preserve">. </w:t>
      </w:r>
      <w:r w:rsidR="00C2442E" w:rsidRPr="00BE506A">
        <w:rPr>
          <w:color w:val="222222"/>
          <w:sz w:val="24"/>
          <w:szCs w:val="24"/>
          <w:shd w:val="clear" w:color="auto" w:fill="FFFFFF"/>
        </w:rPr>
        <w:t xml:space="preserve">Antonucci, T. C., Ashton-Miller, J. A., Brant, J., Falk, E. B., Halter, J. B., Hamdemir, L., Konrath, S. H., </w:t>
      </w:r>
    </w:p>
    <w:p w:rsidR="00C2442E" w:rsidRPr="00BE506A" w:rsidRDefault="00C2442E"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snapToGrid w:val="0"/>
          <w:sz w:val="24"/>
          <w:szCs w:val="24"/>
        </w:rPr>
      </w:pPr>
      <w:r w:rsidRPr="00BE506A">
        <w:rPr>
          <w:color w:val="222222"/>
          <w:sz w:val="24"/>
          <w:szCs w:val="24"/>
          <w:shd w:val="clear" w:color="auto" w:fill="FFFFFF"/>
        </w:rPr>
        <w:t xml:space="preserve">Lee, J. M.., McCullough, W. R., Persad, C.C., Seydel, R., Smith, J., &amp; </w:t>
      </w:r>
      <w:r w:rsidRPr="00BE506A">
        <w:rPr>
          <w:b/>
          <w:color w:val="222222"/>
          <w:sz w:val="24"/>
          <w:szCs w:val="24"/>
          <w:shd w:val="clear" w:color="auto" w:fill="FFFFFF"/>
        </w:rPr>
        <w:t>Webster, N. J.</w:t>
      </w:r>
      <w:r w:rsidR="00C829D9" w:rsidRPr="00BE506A">
        <w:rPr>
          <w:b/>
          <w:color w:val="222222"/>
          <w:sz w:val="24"/>
          <w:szCs w:val="24"/>
          <w:shd w:val="clear" w:color="auto" w:fill="FFFFFF"/>
        </w:rPr>
        <w:t xml:space="preserve"> </w:t>
      </w:r>
      <w:r w:rsidR="00C829D9" w:rsidRPr="00BE506A">
        <w:rPr>
          <w:color w:val="222222"/>
          <w:sz w:val="24"/>
          <w:szCs w:val="24"/>
          <w:shd w:val="clear" w:color="auto" w:fill="FFFFFF"/>
        </w:rPr>
        <w:t xml:space="preserve">(2012). </w:t>
      </w:r>
      <w:r w:rsidRPr="00BE506A">
        <w:rPr>
          <w:color w:val="222222"/>
          <w:sz w:val="24"/>
          <w:szCs w:val="24"/>
          <w:shd w:val="clear" w:color="auto" w:fill="FFFFFF"/>
        </w:rPr>
        <w:t>The Right to Move: A Multidisciplinary Lifespan Conceptual</w:t>
      </w:r>
      <w:r w:rsidR="00306354" w:rsidRPr="00BE506A">
        <w:rPr>
          <w:color w:val="222222"/>
          <w:sz w:val="24"/>
          <w:szCs w:val="24"/>
          <w:shd w:val="clear" w:color="auto" w:fill="FFFFFF"/>
        </w:rPr>
        <w:t xml:space="preserve"> </w:t>
      </w:r>
      <w:r w:rsidRPr="00BE506A">
        <w:rPr>
          <w:color w:val="222222"/>
          <w:sz w:val="24"/>
          <w:szCs w:val="24"/>
          <w:shd w:val="clear" w:color="auto" w:fill="FFFFFF"/>
        </w:rPr>
        <w:t>Framework.</w:t>
      </w:r>
      <w:r w:rsidRPr="00BE506A">
        <w:rPr>
          <w:rStyle w:val="apple-converted-space"/>
          <w:color w:val="222222"/>
          <w:sz w:val="24"/>
          <w:szCs w:val="24"/>
          <w:shd w:val="clear" w:color="auto" w:fill="FFFFFF"/>
        </w:rPr>
        <w:t> </w:t>
      </w:r>
      <w:r w:rsidRPr="00BE506A">
        <w:rPr>
          <w:i/>
          <w:iCs/>
          <w:color w:val="222222"/>
          <w:sz w:val="24"/>
          <w:szCs w:val="24"/>
          <w:shd w:val="clear" w:color="auto" w:fill="FFFFFF"/>
        </w:rPr>
        <w:t>Current Gerontology and Geriatrics Research</w:t>
      </w:r>
      <w:r w:rsidRPr="00BE506A">
        <w:rPr>
          <w:color w:val="222222"/>
          <w:sz w:val="24"/>
          <w:szCs w:val="24"/>
          <w:shd w:val="clear" w:color="auto" w:fill="FFFFFF"/>
        </w:rPr>
        <w:t>.</w:t>
      </w:r>
    </w:p>
    <w:p w:rsidR="00445B70" w:rsidRDefault="00445B70" w:rsidP="00C2442E">
      <w:pPr>
        <w:outlineLvl w:val="0"/>
        <w:rPr>
          <w:sz w:val="24"/>
          <w:szCs w:val="24"/>
          <w:lang w:val="de-DE"/>
        </w:rPr>
      </w:pPr>
    </w:p>
    <w:p w:rsidR="00E92182" w:rsidRDefault="0060389C" w:rsidP="007B5BDE">
      <w:pPr>
        <w:rPr>
          <w:sz w:val="24"/>
          <w:szCs w:val="24"/>
        </w:rPr>
      </w:pPr>
      <w:r>
        <w:rPr>
          <w:sz w:val="24"/>
          <w:szCs w:val="24"/>
        </w:rPr>
        <w:lastRenderedPageBreak/>
        <w:t>19</w:t>
      </w:r>
      <w:r w:rsidR="007252B5" w:rsidRPr="007252B5">
        <w:rPr>
          <w:sz w:val="24"/>
          <w:szCs w:val="24"/>
        </w:rPr>
        <w:t xml:space="preserve">. </w:t>
      </w:r>
      <w:r w:rsidR="007B5BDE" w:rsidRPr="00BE506A">
        <w:rPr>
          <w:b/>
          <w:sz w:val="24"/>
          <w:szCs w:val="24"/>
        </w:rPr>
        <w:t>Webster, N.J.</w:t>
      </w:r>
      <w:r w:rsidR="007B5BDE" w:rsidRPr="00BE506A">
        <w:rPr>
          <w:sz w:val="24"/>
          <w:szCs w:val="24"/>
        </w:rPr>
        <w:t>, Crawford, P., &amp; Thomas, F.M.</w:t>
      </w:r>
      <w:r w:rsidR="00C829D9" w:rsidRPr="00BE506A">
        <w:rPr>
          <w:sz w:val="24"/>
          <w:szCs w:val="24"/>
        </w:rPr>
        <w:t xml:space="preserve"> (2011).</w:t>
      </w:r>
      <w:r w:rsidR="007B5BDE" w:rsidRPr="00BE506A">
        <w:rPr>
          <w:sz w:val="24"/>
          <w:szCs w:val="24"/>
        </w:rPr>
        <w:t xml:space="preserve"> Who’s Behind the Wheel? Driving with Medically </w:t>
      </w:r>
    </w:p>
    <w:p w:rsidR="007B5BDE" w:rsidRPr="00BE506A" w:rsidRDefault="00E92182" w:rsidP="00E92182">
      <w:pPr>
        <w:tabs>
          <w:tab w:val="left" w:pos="360"/>
        </w:tabs>
        <w:rPr>
          <w:sz w:val="24"/>
          <w:szCs w:val="24"/>
        </w:rPr>
      </w:pPr>
      <w:r>
        <w:rPr>
          <w:sz w:val="24"/>
          <w:szCs w:val="24"/>
        </w:rPr>
        <w:tab/>
      </w:r>
      <w:r w:rsidR="007B5BDE" w:rsidRPr="00BE506A">
        <w:rPr>
          <w:sz w:val="24"/>
          <w:szCs w:val="24"/>
        </w:rPr>
        <w:t xml:space="preserve">Intractable Epilepsy. </w:t>
      </w:r>
      <w:r w:rsidR="007B5BDE" w:rsidRPr="00BE506A">
        <w:rPr>
          <w:i/>
          <w:sz w:val="24"/>
          <w:szCs w:val="24"/>
        </w:rPr>
        <w:t>American Journal of Health Behavior</w:t>
      </w:r>
      <w:r w:rsidR="007B5BDE" w:rsidRPr="00BE506A">
        <w:rPr>
          <w:sz w:val="24"/>
          <w:szCs w:val="24"/>
        </w:rPr>
        <w:t>, 35</w:t>
      </w:r>
      <w:r w:rsidR="009903A2" w:rsidRPr="00BE506A">
        <w:rPr>
          <w:sz w:val="24"/>
          <w:szCs w:val="24"/>
        </w:rPr>
        <w:t xml:space="preserve">, </w:t>
      </w:r>
      <w:r w:rsidR="007B5BDE" w:rsidRPr="00BE506A">
        <w:rPr>
          <w:sz w:val="24"/>
          <w:szCs w:val="24"/>
        </w:rPr>
        <w:t>485-495.</w:t>
      </w:r>
    </w:p>
    <w:p w:rsidR="006135B9" w:rsidRPr="00BE506A" w:rsidRDefault="006135B9" w:rsidP="007B5BDE">
      <w:pPr>
        <w:rPr>
          <w:sz w:val="24"/>
          <w:szCs w:val="24"/>
        </w:rPr>
      </w:pPr>
    </w:p>
    <w:p w:rsidR="00E92182" w:rsidRDefault="007252B5" w:rsidP="00FC1469">
      <w:pPr>
        <w:outlineLvl w:val="0"/>
        <w:rPr>
          <w:sz w:val="24"/>
          <w:szCs w:val="24"/>
        </w:rPr>
      </w:pPr>
      <w:r>
        <w:rPr>
          <w:sz w:val="24"/>
          <w:szCs w:val="24"/>
          <w:lang w:val="de-DE"/>
        </w:rPr>
        <w:t>1</w:t>
      </w:r>
      <w:r w:rsidR="0060389C">
        <w:rPr>
          <w:sz w:val="24"/>
          <w:szCs w:val="24"/>
          <w:lang w:val="de-DE"/>
        </w:rPr>
        <w:t>8</w:t>
      </w:r>
      <w:r>
        <w:rPr>
          <w:sz w:val="24"/>
          <w:szCs w:val="24"/>
          <w:lang w:val="de-DE"/>
        </w:rPr>
        <w:t xml:space="preserve">. </w:t>
      </w:r>
      <w:r w:rsidR="00FC1469" w:rsidRPr="00BE506A">
        <w:rPr>
          <w:sz w:val="24"/>
          <w:szCs w:val="24"/>
          <w:lang w:val="de-DE"/>
        </w:rPr>
        <w:t xml:space="preserve">Wiest, M., Schüz, B., </w:t>
      </w:r>
      <w:r w:rsidR="00FC1469" w:rsidRPr="00BE506A">
        <w:rPr>
          <w:b/>
          <w:sz w:val="24"/>
          <w:szCs w:val="24"/>
          <w:lang w:val="de-DE"/>
        </w:rPr>
        <w:t>Webster, N</w:t>
      </w:r>
      <w:r w:rsidR="00FC1469" w:rsidRPr="00BE506A">
        <w:rPr>
          <w:sz w:val="24"/>
          <w:szCs w:val="24"/>
          <w:lang w:val="de-DE"/>
        </w:rPr>
        <w:t>., &amp; Wurm, S.</w:t>
      </w:r>
      <w:r w:rsidR="00C829D9" w:rsidRPr="00BE506A">
        <w:rPr>
          <w:sz w:val="24"/>
          <w:szCs w:val="24"/>
          <w:lang w:val="de-DE"/>
        </w:rPr>
        <w:t xml:space="preserve"> (2011).</w:t>
      </w:r>
      <w:r w:rsidR="00FC1469" w:rsidRPr="00BE506A">
        <w:rPr>
          <w:sz w:val="24"/>
          <w:szCs w:val="24"/>
          <w:lang w:val="de-DE"/>
        </w:rPr>
        <w:t xml:space="preserve"> </w:t>
      </w:r>
      <w:r w:rsidR="00FC1469" w:rsidRPr="00BE506A">
        <w:rPr>
          <w:sz w:val="24"/>
          <w:szCs w:val="24"/>
        </w:rPr>
        <w:t xml:space="preserve">Subjective well-being and mortality revisited: </w:t>
      </w:r>
    </w:p>
    <w:p w:rsidR="00FC1469" w:rsidRPr="00BE506A" w:rsidRDefault="00E92182" w:rsidP="00E92182">
      <w:pPr>
        <w:tabs>
          <w:tab w:val="left" w:pos="360"/>
        </w:tabs>
        <w:outlineLvl w:val="0"/>
        <w:rPr>
          <w:sz w:val="24"/>
          <w:szCs w:val="24"/>
        </w:rPr>
      </w:pPr>
      <w:r>
        <w:rPr>
          <w:sz w:val="24"/>
          <w:szCs w:val="24"/>
        </w:rPr>
        <w:tab/>
      </w:r>
      <w:r w:rsidR="00FC1469" w:rsidRPr="00BE506A">
        <w:rPr>
          <w:sz w:val="24"/>
          <w:szCs w:val="24"/>
        </w:rPr>
        <w:t xml:space="preserve">Cognitive and emotional well-being independently predict mortality. </w:t>
      </w:r>
      <w:r w:rsidR="00FC1469" w:rsidRPr="00BE506A">
        <w:rPr>
          <w:i/>
          <w:sz w:val="24"/>
          <w:szCs w:val="24"/>
        </w:rPr>
        <w:t>Health Psychology</w:t>
      </w:r>
      <w:r w:rsidR="007B5BDE" w:rsidRPr="00BE506A">
        <w:rPr>
          <w:sz w:val="24"/>
          <w:szCs w:val="24"/>
        </w:rPr>
        <w:t>, 30</w:t>
      </w:r>
      <w:r w:rsidR="009903A2" w:rsidRPr="00BE506A">
        <w:rPr>
          <w:sz w:val="24"/>
          <w:szCs w:val="24"/>
        </w:rPr>
        <w:t xml:space="preserve">, </w:t>
      </w:r>
      <w:r w:rsidR="007B5BDE" w:rsidRPr="00BE506A">
        <w:rPr>
          <w:sz w:val="24"/>
          <w:szCs w:val="24"/>
        </w:rPr>
        <w:t xml:space="preserve">728-735. </w:t>
      </w:r>
    </w:p>
    <w:p w:rsidR="00B62D7A" w:rsidRPr="00BE506A" w:rsidRDefault="00B62D7A" w:rsidP="00FC1469">
      <w:pPr>
        <w:outlineLvl w:val="0"/>
        <w:rPr>
          <w:sz w:val="24"/>
          <w:szCs w:val="24"/>
        </w:rPr>
      </w:pPr>
    </w:p>
    <w:p w:rsidR="00E92182" w:rsidRDefault="007252B5" w:rsidP="00FC1469">
      <w:pPr>
        <w:outlineLvl w:val="0"/>
        <w:rPr>
          <w:sz w:val="24"/>
          <w:szCs w:val="24"/>
        </w:rPr>
      </w:pPr>
      <w:r>
        <w:rPr>
          <w:sz w:val="24"/>
          <w:szCs w:val="24"/>
        </w:rPr>
        <w:t>1</w:t>
      </w:r>
      <w:r w:rsidR="0060389C">
        <w:rPr>
          <w:sz w:val="24"/>
          <w:szCs w:val="24"/>
        </w:rPr>
        <w:t>7</w:t>
      </w:r>
      <w:r>
        <w:rPr>
          <w:sz w:val="24"/>
          <w:szCs w:val="24"/>
        </w:rPr>
        <w:t xml:space="preserve">. </w:t>
      </w:r>
      <w:r w:rsidR="00340BE0" w:rsidRPr="00BE506A">
        <w:rPr>
          <w:sz w:val="24"/>
          <w:szCs w:val="24"/>
        </w:rPr>
        <w:t xml:space="preserve">Perzynski, A.T., McCormick, R., </w:t>
      </w:r>
      <w:r w:rsidR="00340BE0" w:rsidRPr="00BE506A">
        <w:rPr>
          <w:b/>
          <w:sz w:val="24"/>
          <w:szCs w:val="24"/>
        </w:rPr>
        <w:t>Webster, N.J.</w:t>
      </w:r>
      <w:r w:rsidR="00340BE0" w:rsidRPr="00BE506A">
        <w:rPr>
          <w:sz w:val="24"/>
          <w:szCs w:val="24"/>
        </w:rPr>
        <w:t xml:space="preserve">, Blixen, C.E., Kanuch, S., Thomas, C.L., Mullen, K.D., &amp; </w:t>
      </w:r>
    </w:p>
    <w:p w:rsidR="00340BE0" w:rsidRPr="00BE506A" w:rsidRDefault="00340BE0" w:rsidP="00E92182">
      <w:pPr>
        <w:tabs>
          <w:tab w:val="left" w:pos="360"/>
        </w:tabs>
        <w:ind w:left="360"/>
        <w:outlineLvl w:val="0"/>
        <w:rPr>
          <w:sz w:val="24"/>
          <w:szCs w:val="24"/>
        </w:rPr>
      </w:pPr>
      <w:r w:rsidRPr="00BE506A">
        <w:rPr>
          <w:sz w:val="24"/>
          <w:szCs w:val="24"/>
        </w:rPr>
        <w:t>Dawson, N.V.</w:t>
      </w:r>
      <w:r w:rsidR="00C829D9" w:rsidRPr="00BE506A">
        <w:rPr>
          <w:sz w:val="24"/>
          <w:szCs w:val="24"/>
        </w:rPr>
        <w:t xml:space="preserve"> (2011).</w:t>
      </w:r>
      <w:r w:rsidRPr="00BE506A">
        <w:rPr>
          <w:sz w:val="24"/>
          <w:szCs w:val="24"/>
        </w:rPr>
        <w:t xml:space="preserve"> Psychosocial correlates of alcohol use and reduction for individuals with hepatitis C. </w:t>
      </w:r>
      <w:r w:rsidRPr="00BE506A">
        <w:rPr>
          <w:i/>
          <w:sz w:val="24"/>
          <w:szCs w:val="24"/>
        </w:rPr>
        <w:t>Journal of Studies on Alcohol and Drugs</w:t>
      </w:r>
      <w:r w:rsidRPr="00BE506A">
        <w:rPr>
          <w:sz w:val="24"/>
          <w:szCs w:val="24"/>
        </w:rPr>
        <w:t>, 72</w:t>
      </w:r>
      <w:r w:rsidR="009903A2" w:rsidRPr="00BE506A">
        <w:rPr>
          <w:sz w:val="24"/>
          <w:szCs w:val="24"/>
        </w:rPr>
        <w:t xml:space="preserve">, </w:t>
      </w:r>
      <w:r w:rsidRPr="00BE506A">
        <w:rPr>
          <w:sz w:val="24"/>
          <w:szCs w:val="24"/>
        </w:rPr>
        <w:t xml:space="preserve">787-798. </w:t>
      </w:r>
    </w:p>
    <w:p w:rsidR="00974815" w:rsidRPr="00BE506A" w:rsidRDefault="00974815" w:rsidP="00F57D70">
      <w:pPr>
        <w:rPr>
          <w:sz w:val="24"/>
          <w:szCs w:val="24"/>
        </w:rPr>
      </w:pPr>
    </w:p>
    <w:p w:rsidR="00E92182" w:rsidRDefault="007252B5" w:rsidP="00F57D70">
      <w:pPr>
        <w:rPr>
          <w:sz w:val="24"/>
          <w:szCs w:val="24"/>
        </w:rPr>
      </w:pPr>
      <w:r>
        <w:rPr>
          <w:sz w:val="24"/>
          <w:szCs w:val="24"/>
        </w:rPr>
        <w:t>1</w:t>
      </w:r>
      <w:r w:rsidR="0060389C">
        <w:rPr>
          <w:sz w:val="24"/>
          <w:szCs w:val="24"/>
        </w:rPr>
        <w:t>6</w:t>
      </w:r>
      <w:r>
        <w:rPr>
          <w:sz w:val="24"/>
          <w:szCs w:val="24"/>
        </w:rPr>
        <w:t xml:space="preserve">. </w:t>
      </w:r>
      <w:r w:rsidR="00F57D70" w:rsidRPr="00BE506A">
        <w:rPr>
          <w:sz w:val="24"/>
          <w:szCs w:val="24"/>
        </w:rPr>
        <w:t xml:space="preserve">Eron, N.B., Dygert, K., Squillace, C., </w:t>
      </w:r>
      <w:r w:rsidR="00F57D70" w:rsidRPr="00BE506A">
        <w:rPr>
          <w:b/>
          <w:sz w:val="24"/>
          <w:szCs w:val="24"/>
        </w:rPr>
        <w:t>Webster, N.J.</w:t>
      </w:r>
      <w:r w:rsidR="00F57D70" w:rsidRPr="00BE506A">
        <w:rPr>
          <w:sz w:val="24"/>
          <w:szCs w:val="24"/>
        </w:rPr>
        <w:t>, Andrianos, A., Crockett, E.G., &amp; Consenstein, L.</w:t>
      </w:r>
      <w:r w:rsidR="00C829D9" w:rsidRPr="00BE506A">
        <w:rPr>
          <w:sz w:val="24"/>
          <w:szCs w:val="24"/>
        </w:rPr>
        <w:t xml:space="preserve"> </w:t>
      </w:r>
    </w:p>
    <w:p w:rsidR="00F57D70" w:rsidRDefault="00E92182" w:rsidP="00E92182">
      <w:pPr>
        <w:tabs>
          <w:tab w:val="left" w:pos="360"/>
        </w:tabs>
        <w:rPr>
          <w:sz w:val="24"/>
          <w:szCs w:val="24"/>
        </w:rPr>
      </w:pPr>
      <w:r>
        <w:rPr>
          <w:sz w:val="24"/>
          <w:szCs w:val="24"/>
        </w:rPr>
        <w:tab/>
      </w:r>
      <w:r w:rsidR="00C829D9" w:rsidRPr="00BE506A">
        <w:rPr>
          <w:sz w:val="24"/>
          <w:szCs w:val="24"/>
        </w:rPr>
        <w:t>(2011).</w:t>
      </w:r>
      <w:r w:rsidR="00F57D70" w:rsidRPr="00BE506A">
        <w:rPr>
          <w:sz w:val="24"/>
          <w:szCs w:val="24"/>
        </w:rPr>
        <w:t xml:space="preserve"> The Physician’s Role in Reducing SIDS. </w:t>
      </w:r>
      <w:r w:rsidR="00F57D70" w:rsidRPr="00BE506A">
        <w:rPr>
          <w:i/>
          <w:sz w:val="24"/>
          <w:szCs w:val="24"/>
        </w:rPr>
        <w:t>Health Promotion Practice</w:t>
      </w:r>
      <w:r w:rsidR="00F57D70" w:rsidRPr="00BE506A">
        <w:rPr>
          <w:sz w:val="24"/>
          <w:szCs w:val="24"/>
        </w:rPr>
        <w:t>, 12</w:t>
      </w:r>
      <w:r w:rsidR="009903A2" w:rsidRPr="00BE506A">
        <w:rPr>
          <w:sz w:val="24"/>
          <w:szCs w:val="24"/>
        </w:rPr>
        <w:t xml:space="preserve">, </w:t>
      </w:r>
      <w:r w:rsidR="00F57D70" w:rsidRPr="00BE506A">
        <w:rPr>
          <w:sz w:val="24"/>
          <w:szCs w:val="24"/>
        </w:rPr>
        <w:t>370-378.</w:t>
      </w:r>
    </w:p>
    <w:p w:rsidR="00E92182" w:rsidRPr="00BE506A" w:rsidRDefault="00E92182" w:rsidP="00E92182">
      <w:pPr>
        <w:tabs>
          <w:tab w:val="left" w:pos="360"/>
        </w:tabs>
        <w:rPr>
          <w:sz w:val="24"/>
          <w:szCs w:val="24"/>
        </w:rPr>
      </w:pPr>
    </w:p>
    <w:p w:rsidR="00D50D63" w:rsidRDefault="00E92182" w:rsidP="00D50D63">
      <w:pPr>
        <w:rPr>
          <w:sz w:val="24"/>
          <w:szCs w:val="24"/>
        </w:rPr>
      </w:pPr>
      <w:r>
        <w:rPr>
          <w:sz w:val="24"/>
          <w:szCs w:val="24"/>
        </w:rPr>
        <w:t>1</w:t>
      </w:r>
      <w:r w:rsidR="0060389C">
        <w:rPr>
          <w:sz w:val="24"/>
          <w:szCs w:val="24"/>
        </w:rPr>
        <w:t>5</w:t>
      </w:r>
      <w:r>
        <w:rPr>
          <w:sz w:val="24"/>
          <w:szCs w:val="24"/>
        </w:rPr>
        <w:t xml:space="preserve">. </w:t>
      </w:r>
      <w:r w:rsidR="00D27620" w:rsidRPr="00BE506A">
        <w:rPr>
          <w:sz w:val="24"/>
          <w:szCs w:val="24"/>
        </w:rPr>
        <w:t xml:space="preserve">Mullen, A.J., Antonucci, T.C., </w:t>
      </w:r>
      <w:r w:rsidR="00D27620" w:rsidRPr="00BE506A">
        <w:rPr>
          <w:b/>
          <w:sz w:val="24"/>
          <w:szCs w:val="24"/>
        </w:rPr>
        <w:t>Webster, N.</w:t>
      </w:r>
      <w:r w:rsidR="00D27620" w:rsidRPr="00BE506A">
        <w:rPr>
          <w:sz w:val="24"/>
          <w:szCs w:val="24"/>
        </w:rPr>
        <w:t>, &amp; Smith E.</w:t>
      </w:r>
      <w:r w:rsidR="00C829D9" w:rsidRPr="00BE506A">
        <w:rPr>
          <w:sz w:val="24"/>
          <w:szCs w:val="24"/>
        </w:rPr>
        <w:t xml:space="preserve"> (2011).</w:t>
      </w:r>
      <w:r w:rsidR="00D27620" w:rsidRPr="00BE506A">
        <w:rPr>
          <w:sz w:val="24"/>
          <w:szCs w:val="24"/>
        </w:rPr>
        <w:t xml:space="preserve"> The Market for Independent Living: </w:t>
      </w:r>
    </w:p>
    <w:p w:rsidR="00D27620" w:rsidRPr="00BE506A" w:rsidRDefault="00D50D63" w:rsidP="00D50D63">
      <w:pPr>
        <w:tabs>
          <w:tab w:val="left" w:pos="360"/>
        </w:tabs>
        <w:rPr>
          <w:sz w:val="24"/>
          <w:szCs w:val="24"/>
        </w:rPr>
      </w:pPr>
      <w:r>
        <w:rPr>
          <w:sz w:val="24"/>
          <w:szCs w:val="24"/>
        </w:rPr>
        <w:tab/>
      </w:r>
      <w:r w:rsidR="006135B9" w:rsidRPr="00BE506A">
        <w:rPr>
          <w:sz w:val="24"/>
          <w:szCs w:val="24"/>
        </w:rPr>
        <w:t>U</w:t>
      </w:r>
      <w:r w:rsidR="00D27620" w:rsidRPr="00BE506A">
        <w:rPr>
          <w:sz w:val="24"/>
          <w:szCs w:val="24"/>
        </w:rPr>
        <w:t xml:space="preserve">nderstanding Drivers of Demand. </w:t>
      </w:r>
      <w:r w:rsidR="00D27620" w:rsidRPr="00BE506A">
        <w:rPr>
          <w:i/>
          <w:sz w:val="24"/>
          <w:szCs w:val="24"/>
        </w:rPr>
        <w:t>Seniors Housing &amp; Care Journal</w:t>
      </w:r>
      <w:r w:rsidR="00D27620" w:rsidRPr="00BE506A">
        <w:rPr>
          <w:sz w:val="24"/>
          <w:szCs w:val="24"/>
        </w:rPr>
        <w:t>, 19</w:t>
      </w:r>
      <w:r w:rsidR="009903A2" w:rsidRPr="00BE506A">
        <w:rPr>
          <w:sz w:val="24"/>
          <w:szCs w:val="24"/>
        </w:rPr>
        <w:t xml:space="preserve">, </w:t>
      </w:r>
      <w:r w:rsidR="00D27620" w:rsidRPr="00BE506A">
        <w:rPr>
          <w:sz w:val="24"/>
          <w:szCs w:val="24"/>
        </w:rPr>
        <w:t xml:space="preserve">131-138. </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4</w:t>
      </w:r>
      <w:r>
        <w:rPr>
          <w:sz w:val="24"/>
          <w:szCs w:val="24"/>
        </w:rPr>
        <w:t xml:space="preserve">. </w:t>
      </w:r>
      <w:r w:rsidR="00247AC4" w:rsidRPr="00BE506A">
        <w:rPr>
          <w:sz w:val="24"/>
          <w:szCs w:val="24"/>
        </w:rPr>
        <w:t xml:space="preserve">Antonucci, T.C., Birditt, K.S., &amp; </w:t>
      </w:r>
      <w:r w:rsidR="00247AC4" w:rsidRPr="00BE506A">
        <w:rPr>
          <w:b/>
          <w:sz w:val="24"/>
          <w:szCs w:val="24"/>
        </w:rPr>
        <w:t>Webster, N.J.</w:t>
      </w:r>
      <w:r w:rsidR="00C829D9" w:rsidRPr="00BE506A">
        <w:rPr>
          <w:b/>
          <w:sz w:val="24"/>
          <w:szCs w:val="24"/>
        </w:rPr>
        <w:t xml:space="preserve"> </w:t>
      </w:r>
      <w:r w:rsidR="00C829D9" w:rsidRPr="00BE506A">
        <w:rPr>
          <w:sz w:val="24"/>
          <w:szCs w:val="24"/>
        </w:rPr>
        <w:t>(2010).</w:t>
      </w:r>
      <w:r w:rsidR="00247AC4" w:rsidRPr="00BE506A">
        <w:rPr>
          <w:sz w:val="24"/>
          <w:szCs w:val="24"/>
        </w:rPr>
        <w:t xml:space="preserve"> Social Relations and Mortality: A More Nuanced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Approach. </w:t>
      </w:r>
      <w:r w:rsidR="00247AC4" w:rsidRPr="00BE506A">
        <w:rPr>
          <w:i/>
          <w:sz w:val="24"/>
          <w:szCs w:val="24"/>
        </w:rPr>
        <w:t>Journal of Health Psychology</w:t>
      </w:r>
      <w:r w:rsidR="00247AC4" w:rsidRPr="00BE506A">
        <w:rPr>
          <w:sz w:val="24"/>
          <w:szCs w:val="24"/>
        </w:rPr>
        <w:t>, 15</w:t>
      </w:r>
      <w:r w:rsidR="009903A2" w:rsidRPr="00BE506A">
        <w:rPr>
          <w:sz w:val="24"/>
          <w:szCs w:val="24"/>
        </w:rPr>
        <w:t xml:space="preserve">, </w:t>
      </w:r>
      <w:r w:rsidR="00247AC4" w:rsidRPr="00BE506A">
        <w:rPr>
          <w:sz w:val="24"/>
          <w:szCs w:val="24"/>
        </w:rPr>
        <w:t xml:space="preserve">649-659. </w:t>
      </w:r>
    </w:p>
    <w:p w:rsidR="003C1896" w:rsidRPr="00BE506A" w:rsidRDefault="003C1896" w:rsidP="007B5BDE">
      <w:pPr>
        <w:rPr>
          <w:sz w:val="24"/>
          <w:szCs w:val="24"/>
        </w:rPr>
      </w:pPr>
    </w:p>
    <w:p w:rsidR="00D50D63" w:rsidRDefault="007252B5" w:rsidP="007B5BDE">
      <w:pPr>
        <w:rPr>
          <w:sz w:val="24"/>
          <w:szCs w:val="24"/>
        </w:rPr>
      </w:pPr>
      <w:r>
        <w:rPr>
          <w:sz w:val="24"/>
          <w:szCs w:val="24"/>
        </w:rPr>
        <w:t>1</w:t>
      </w:r>
      <w:r w:rsidR="0060389C">
        <w:rPr>
          <w:sz w:val="24"/>
          <w:szCs w:val="24"/>
        </w:rPr>
        <w:t>3</w:t>
      </w:r>
      <w:r>
        <w:rPr>
          <w:sz w:val="24"/>
          <w:szCs w:val="24"/>
        </w:rPr>
        <w:t xml:space="preserve">. </w:t>
      </w:r>
      <w:r w:rsidR="007B5BDE" w:rsidRPr="00BE506A">
        <w:rPr>
          <w:sz w:val="24"/>
          <w:szCs w:val="24"/>
        </w:rPr>
        <w:t xml:space="preserve">Koumans, E.H., Lane, S.D., Aubry, R., DeMott, K., </w:t>
      </w:r>
      <w:r w:rsidR="007B5BDE" w:rsidRPr="00BE506A">
        <w:rPr>
          <w:b/>
          <w:sz w:val="24"/>
          <w:szCs w:val="24"/>
        </w:rPr>
        <w:t>Webster, N.</w:t>
      </w:r>
      <w:r w:rsidR="007B5BDE" w:rsidRPr="00BE506A">
        <w:rPr>
          <w:sz w:val="24"/>
          <w:szCs w:val="24"/>
        </w:rPr>
        <w:t xml:space="preserve">, Levandowski, B.A., Berman, S., &amp; </w:t>
      </w:r>
    </w:p>
    <w:p w:rsidR="00D50D63" w:rsidRDefault="00D50D63" w:rsidP="00D50D63">
      <w:pPr>
        <w:tabs>
          <w:tab w:val="left" w:pos="360"/>
        </w:tabs>
        <w:rPr>
          <w:sz w:val="24"/>
          <w:szCs w:val="24"/>
        </w:rPr>
      </w:pPr>
      <w:r>
        <w:rPr>
          <w:sz w:val="24"/>
          <w:szCs w:val="24"/>
        </w:rPr>
        <w:tab/>
      </w:r>
      <w:r w:rsidR="007B5BDE" w:rsidRPr="00BE506A">
        <w:rPr>
          <w:sz w:val="24"/>
          <w:szCs w:val="24"/>
        </w:rPr>
        <w:t>Markowitz, L.E.</w:t>
      </w:r>
      <w:r w:rsidR="00C829D9" w:rsidRPr="00BE506A">
        <w:rPr>
          <w:sz w:val="24"/>
          <w:szCs w:val="24"/>
        </w:rPr>
        <w:t xml:space="preserve"> (2010.</w:t>
      </w:r>
      <w:r w:rsidR="007B5BDE" w:rsidRPr="00BE506A">
        <w:rPr>
          <w:sz w:val="24"/>
          <w:szCs w:val="24"/>
        </w:rPr>
        <w:t xml:space="preserve"> Evaluation of Syracuse Healthy Start’s program for abnormal flora management </w:t>
      </w:r>
    </w:p>
    <w:p w:rsidR="007B5BDE" w:rsidRPr="00BE506A" w:rsidRDefault="00D50D63" w:rsidP="00D50D63">
      <w:pPr>
        <w:tabs>
          <w:tab w:val="left" w:pos="360"/>
        </w:tabs>
        <w:rPr>
          <w:sz w:val="24"/>
          <w:szCs w:val="24"/>
        </w:rPr>
      </w:pPr>
      <w:r>
        <w:rPr>
          <w:sz w:val="24"/>
          <w:szCs w:val="24"/>
        </w:rPr>
        <w:tab/>
      </w:r>
      <w:r w:rsidR="007B5BDE" w:rsidRPr="00BE506A">
        <w:rPr>
          <w:sz w:val="24"/>
          <w:szCs w:val="24"/>
        </w:rPr>
        <w:t xml:space="preserve">among pregnant women. </w:t>
      </w:r>
      <w:r w:rsidR="007B5BDE" w:rsidRPr="00BE506A">
        <w:rPr>
          <w:i/>
          <w:sz w:val="24"/>
          <w:szCs w:val="24"/>
        </w:rPr>
        <w:t>Journal of Maternal and Child Health</w:t>
      </w:r>
      <w:r w:rsidR="007B5BDE" w:rsidRPr="00BE506A">
        <w:rPr>
          <w:sz w:val="24"/>
          <w:szCs w:val="24"/>
        </w:rPr>
        <w:t>, 15</w:t>
      </w:r>
      <w:r w:rsidR="009903A2" w:rsidRPr="00BE506A">
        <w:rPr>
          <w:sz w:val="24"/>
          <w:szCs w:val="24"/>
        </w:rPr>
        <w:t xml:space="preserve">, </w:t>
      </w:r>
      <w:r w:rsidR="007B5BDE" w:rsidRPr="00BE506A">
        <w:rPr>
          <w:sz w:val="24"/>
          <w:szCs w:val="24"/>
        </w:rPr>
        <w:t xml:space="preserve">1020-1028. </w:t>
      </w:r>
    </w:p>
    <w:p w:rsidR="007B5BDE" w:rsidRDefault="007B5BDE" w:rsidP="00247AC4">
      <w:pPr>
        <w:rPr>
          <w:sz w:val="24"/>
          <w:szCs w:val="24"/>
        </w:rPr>
      </w:pPr>
    </w:p>
    <w:p w:rsidR="00D50D63" w:rsidRDefault="007252B5" w:rsidP="00247AC4">
      <w:pPr>
        <w:rPr>
          <w:sz w:val="24"/>
          <w:szCs w:val="24"/>
        </w:rPr>
      </w:pPr>
      <w:r>
        <w:rPr>
          <w:sz w:val="24"/>
          <w:szCs w:val="24"/>
        </w:rPr>
        <w:t>1</w:t>
      </w:r>
      <w:r w:rsidR="0060389C">
        <w:rPr>
          <w:sz w:val="24"/>
          <w:szCs w:val="24"/>
        </w:rPr>
        <w:t>2</w:t>
      </w:r>
      <w:r>
        <w:rPr>
          <w:sz w:val="24"/>
          <w:szCs w:val="24"/>
        </w:rPr>
        <w:t xml:space="preserve">. </w:t>
      </w:r>
      <w:r w:rsidR="00247AC4" w:rsidRPr="00BE506A">
        <w:rPr>
          <w:sz w:val="24"/>
          <w:szCs w:val="24"/>
        </w:rPr>
        <w:t xml:space="preserve">Crawford, P., &amp; </w:t>
      </w:r>
      <w:r w:rsidR="00247AC4" w:rsidRPr="00BE506A">
        <w:rPr>
          <w:b/>
          <w:sz w:val="24"/>
          <w:szCs w:val="24"/>
        </w:rPr>
        <w:t>Webster, N.J.</w:t>
      </w:r>
      <w:r w:rsidR="00C829D9" w:rsidRPr="00BE506A">
        <w:rPr>
          <w:b/>
          <w:sz w:val="24"/>
          <w:szCs w:val="24"/>
        </w:rPr>
        <w:t xml:space="preserve"> </w:t>
      </w:r>
      <w:r w:rsidR="00C829D9" w:rsidRPr="00BE506A">
        <w:rPr>
          <w:sz w:val="24"/>
          <w:szCs w:val="24"/>
        </w:rPr>
        <w:t>(2009).</w:t>
      </w:r>
      <w:r w:rsidR="00247AC4" w:rsidRPr="00BE506A">
        <w:rPr>
          <w:sz w:val="24"/>
          <w:szCs w:val="24"/>
        </w:rPr>
        <w:t xml:space="preserve"> Assessment of Depression in Multiple Sclerosis: Validity of </w:t>
      </w:r>
    </w:p>
    <w:p w:rsidR="00D50D63" w:rsidRDefault="00D50D63" w:rsidP="00D50D63">
      <w:pPr>
        <w:tabs>
          <w:tab w:val="left" w:pos="360"/>
        </w:tabs>
        <w:rPr>
          <w:sz w:val="24"/>
          <w:szCs w:val="24"/>
        </w:rPr>
      </w:pPr>
      <w:r>
        <w:rPr>
          <w:sz w:val="24"/>
          <w:szCs w:val="24"/>
        </w:rPr>
        <w:tab/>
      </w:r>
      <w:r w:rsidR="00247AC4" w:rsidRPr="00BE506A">
        <w:rPr>
          <w:sz w:val="24"/>
          <w:szCs w:val="24"/>
        </w:rPr>
        <w:t xml:space="preserve">Including Somatic Items on the Beck Depression Inventory-II. </w:t>
      </w:r>
      <w:r w:rsidR="00247AC4" w:rsidRPr="00BE506A">
        <w:rPr>
          <w:i/>
          <w:sz w:val="24"/>
          <w:szCs w:val="24"/>
        </w:rPr>
        <w:t>International Journal of MS Care</w:t>
      </w:r>
      <w:r w:rsidR="00247AC4" w:rsidRPr="00BE506A">
        <w:rPr>
          <w:sz w:val="24"/>
          <w:szCs w:val="24"/>
        </w:rPr>
        <w:t>, 11</w:t>
      </w:r>
      <w:r w:rsidR="009903A2" w:rsidRPr="00BE506A">
        <w:rPr>
          <w:sz w:val="24"/>
          <w:szCs w:val="24"/>
        </w:rPr>
        <w:t xml:space="preserve">, </w:t>
      </w:r>
      <w:r w:rsidR="00247AC4" w:rsidRPr="00BE506A">
        <w:rPr>
          <w:sz w:val="24"/>
          <w:szCs w:val="24"/>
        </w:rPr>
        <w:t>167-</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173. </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1</w:t>
      </w:r>
      <w:r>
        <w:rPr>
          <w:sz w:val="24"/>
          <w:szCs w:val="24"/>
        </w:rPr>
        <w:t xml:space="preserve">. </w:t>
      </w:r>
      <w:r w:rsidR="00247AC4" w:rsidRPr="00BE506A">
        <w:rPr>
          <w:sz w:val="24"/>
          <w:szCs w:val="24"/>
        </w:rPr>
        <w:t xml:space="preserve">Stoller, E., </w:t>
      </w:r>
      <w:r w:rsidR="00247AC4" w:rsidRPr="00BE506A">
        <w:rPr>
          <w:b/>
          <w:sz w:val="24"/>
          <w:szCs w:val="24"/>
        </w:rPr>
        <w:t>Webster, N.</w:t>
      </w:r>
      <w:r w:rsidR="00247AC4" w:rsidRPr="00BE506A">
        <w:rPr>
          <w:sz w:val="24"/>
          <w:szCs w:val="24"/>
        </w:rPr>
        <w:t xml:space="preserve">, Blixen, C., McCormick, R., Hund, A., Perzynski, A., Kanuch, S., Thomas, C., </w:t>
      </w:r>
    </w:p>
    <w:p w:rsidR="00D50D63" w:rsidRDefault="00D50D63" w:rsidP="00D50D63">
      <w:pPr>
        <w:tabs>
          <w:tab w:val="left" w:pos="360"/>
        </w:tabs>
        <w:rPr>
          <w:sz w:val="24"/>
          <w:szCs w:val="24"/>
        </w:rPr>
      </w:pPr>
      <w:r>
        <w:rPr>
          <w:sz w:val="24"/>
          <w:szCs w:val="24"/>
        </w:rPr>
        <w:tab/>
      </w:r>
      <w:r w:rsidR="00247AC4" w:rsidRPr="00BE506A">
        <w:rPr>
          <w:sz w:val="24"/>
          <w:szCs w:val="24"/>
        </w:rPr>
        <w:t>Kercher, K., Dawson. N.</w:t>
      </w:r>
      <w:r w:rsidR="00C829D9" w:rsidRPr="00BE506A">
        <w:rPr>
          <w:sz w:val="24"/>
          <w:szCs w:val="24"/>
        </w:rPr>
        <w:t xml:space="preserve"> (2009).</w:t>
      </w:r>
      <w:r w:rsidR="00247AC4" w:rsidRPr="00BE506A">
        <w:rPr>
          <w:sz w:val="24"/>
          <w:szCs w:val="24"/>
        </w:rPr>
        <w:t xml:space="preserve"> Alcohol consumption decisions among nonabusing drinkers diagnosed </w:t>
      </w:r>
    </w:p>
    <w:p w:rsidR="00247AC4" w:rsidRPr="00BE506A" w:rsidRDefault="00247AC4" w:rsidP="00D50D63">
      <w:pPr>
        <w:tabs>
          <w:tab w:val="left" w:pos="360"/>
        </w:tabs>
        <w:ind w:left="360"/>
        <w:rPr>
          <w:sz w:val="24"/>
          <w:szCs w:val="24"/>
        </w:rPr>
      </w:pPr>
      <w:r w:rsidRPr="00BE506A">
        <w:rPr>
          <w:sz w:val="24"/>
          <w:szCs w:val="24"/>
        </w:rPr>
        <w:t xml:space="preserve">with Hepatitis C: an exploratory sequential mixed methods study. </w:t>
      </w:r>
      <w:r w:rsidRPr="00BE506A">
        <w:rPr>
          <w:rStyle w:val="Emphasis"/>
          <w:sz w:val="24"/>
          <w:szCs w:val="24"/>
        </w:rPr>
        <w:t>Journal of Mixed Methods Research,</w:t>
      </w:r>
      <w:r w:rsidRPr="00BE506A">
        <w:rPr>
          <w:sz w:val="24"/>
          <w:szCs w:val="24"/>
        </w:rPr>
        <w:t xml:space="preserve"> 3</w:t>
      </w:r>
      <w:r w:rsidR="009903A2" w:rsidRPr="00BE506A">
        <w:rPr>
          <w:sz w:val="24"/>
          <w:szCs w:val="24"/>
        </w:rPr>
        <w:t xml:space="preserve">, </w:t>
      </w:r>
      <w:r w:rsidRPr="00BE506A">
        <w:rPr>
          <w:sz w:val="24"/>
          <w:szCs w:val="24"/>
        </w:rPr>
        <w:t>65-86.</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0</w:t>
      </w:r>
      <w:r>
        <w:rPr>
          <w:sz w:val="24"/>
          <w:szCs w:val="24"/>
        </w:rPr>
        <w:t xml:space="preserve">. </w:t>
      </w:r>
      <w:r w:rsidR="00247AC4" w:rsidRPr="00BE506A">
        <w:rPr>
          <w:sz w:val="24"/>
          <w:szCs w:val="24"/>
        </w:rPr>
        <w:t xml:space="preserve">Stoller, E.P., </w:t>
      </w:r>
      <w:r w:rsidR="00247AC4" w:rsidRPr="00BE506A">
        <w:rPr>
          <w:b/>
          <w:sz w:val="24"/>
          <w:szCs w:val="24"/>
        </w:rPr>
        <w:t>Webster, N.J.</w:t>
      </w:r>
      <w:r w:rsidR="00247AC4" w:rsidRPr="00BE506A">
        <w:rPr>
          <w:sz w:val="24"/>
          <w:szCs w:val="24"/>
        </w:rPr>
        <w:t xml:space="preserve">, Blixen, C.E., McCormick, R.A., Perzynski, A.T., Kanuch, S.W., &amp; Dawson, </w:t>
      </w:r>
    </w:p>
    <w:p w:rsidR="00D50D63" w:rsidRDefault="00D50D63" w:rsidP="00D50D63">
      <w:pPr>
        <w:tabs>
          <w:tab w:val="left" w:pos="360"/>
        </w:tabs>
        <w:rPr>
          <w:sz w:val="24"/>
          <w:szCs w:val="24"/>
        </w:rPr>
      </w:pPr>
      <w:r>
        <w:rPr>
          <w:sz w:val="24"/>
          <w:szCs w:val="24"/>
        </w:rPr>
        <w:tab/>
      </w:r>
      <w:r w:rsidR="00247AC4" w:rsidRPr="00BE506A">
        <w:rPr>
          <w:sz w:val="24"/>
          <w:szCs w:val="24"/>
        </w:rPr>
        <w:t xml:space="preserve">N.V. </w:t>
      </w:r>
      <w:r w:rsidR="00C829D9" w:rsidRPr="00BE506A">
        <w:rPr>
          <w:sz w:val="24"/>
          <w:szCs w:val="24"/>
        </w:rPr>
        <w:t xml:space="preserve">(2009). </w:t>
      </w:r>
      <w:r w:rsidR="00247AC4" w:rsidRPr="00BE506A">
        <w:rPr>
          <w:sz w:val="24"/>
          <w:szCs w:val="24"/>
        </w:rPr>
        <w:t xml:space="preserve">Lay Management of Chronic Disease: A Qualitative Study of Living with Hepatitis C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Infection. </w:t>
      </w:r>
      <w:r w:rsidR="00247AC4" w:rsidRPr="00BE506A">
        <w:rPr>
          <w:i/>
          <w:sz w:val="24"/>
          <w:szCs w:val="24"/>
        </w:rPr>
        <w:t>American Journal of Health Behavior</w:t>
      </w:r>
      <w:r w:rsidR="00247AC4" w:rsidRPr="00BE506A">
        <w:rPr>
          <w:sz w:val="24"/>
          <w:szCs w:val="24"/>
        </w:rPr>
        <w:t>, 33</w:t>
      </w:r>
      <w:r w:rsidR="009903A2" w:rsidRPr="00BE506A">
        <w:rPr>
          <w:sz w:val="24"/>
          <w:szCs w:val="24"/>
        </w:rPr>
        <w:t xml:space="preserve">, </w:t>
      </w:r>
      <w:r w:rsidR="00247AC4" w:rsidRPr="00BE506A">
        <w:rPr>
          <w:sz w:val="24"/>
          <w:szCs w:val="24"/>
        </w:rPr>
        <w:t xml:space="preserve">376-90. </w:t>
      </w:r>
    </w:p>
    <w:p w:rsidR="00247AC4" w:rsidRPr="00BE506A" w:rsidRDefault="00247AC4" w:rsidP="00247AC4">
      <w:pPr>
        <w:rPr>
          <w:sz w:val="24"/>
          <w:szCs w:val="24"/>
        </w:rPr>
      </w:pPr>
    </w:p>
    <w:p w:rsidR="00D50D63" w:rsidRDefault="0060389C" w:rsidP="0060389C">
      <w:pPr>
        <w:tabs>
          <w:tab w:val="left" w:pos="360"/>
        </w:tabs>
        <w:rPr>
          <w:sz w:val="24"/>
          <w:szCs w:val="24"/>
        </w:rPr>
      </w:pPr>
      <w:r>
        <w:rPr>
          <w:bCs/>
          <w:sz w:val="24"/>
          <w:szCs w:val="24"/>
        </w:rPr>
        <w:t>9</w:t>
      </w:r>
      <w:r w:rsidR="007252B5">
        <w:rPr>
          <w:bCs/>
          <w:sz w:val="24"/>
          <w:szCs w:val="24"/>
        </w:rPr>
        <w:t>.</w:t>
      </w:r>
      <w:r>
        <w:rPr>
          <w:bCs/>
          <w:sz w:val="24"/>
          <w:szCs w:val="24"/>
        </w:rPr>
        <w:tab/>
      </w:r>
      <w:r w:rsidR="00247AC4" w:rsidRPr="00BE506A">
        <w:rPr>
          <w:bCs/>
          <w:sz w:val="24"/>
          <w:szCs w:val="24"/>
        </w:rPr>
        <w:t>Lane</w:t>
      </w:r>
      <w:r w:rsidR="00247AC4" w:rsidRPr="00BE506A">
        <w:rPr>
          <w:sz w:val="24"/>
          <w:szCs w:val="24"/>
        </w:rPr>
        <w:t xml:space="preserve">, S.D., </w:t>
      </w:r>
      <w:r w:rsidR="00247AC4" w:rsidRPr="00BE506A">
        <w:rPr>
          <w:bCs/>
          <w:sz w:val="24"/>
          <w:szCs w:val="24"/>
        </w:rPr>
        <w:t>Keefe</w:t>
      </w:r>
      <w:r w:rsidR="00247AC4" w:rsidRPr="00BE506A">
        <w:rPr>
          <w:sz w:val="24"/>
          <w:szCs w:val="24"/>
        </w:rPr>
        <w:t xml:space="preserve">, R.H., </w:t>
      </w:r>
      <w:r w:rsidR="00247AC4" w:rsidRPr="00BE506A">
        <w:rPr>
          <w:bCs/>
          <w:sz w:val="24"/>
          <w:szCs w:val="24"/>
        </w:rPr>
        <w:t>Rubinstein</w:t>
      </w:r>
      <w:r w:rsidR="00247AC4" w:rsidRPr="00BE506A">
        <w:rPr>
          <w:sz w:val="24"/>
          <w:szCs w:val="24"/>
        </w:rPr>
        <w:t xml:space="preserve">, R.A, Levandowski, B.A., </w:t>
      </w:r>
      <w:r w:rsidR="00247AC4" w:rsidRPr="00BE506A">
        <w:rPr>
          <w:b/>
          <w:sz w:val="24"/>
          <w:szCs w:val="24"/>
        </w:rPr>
        <w:t>Webster, N.</w:t>
      </w:r>
      <w:r w:rsidR="00247AC4" w:rsidRPr="00BE506A">
        <w:rPr>
          <w:sz w:val="24"/>
          <w:szCs w:val="24"/>
        </w:rPr>
        <w:t xml:space="preserve">, </w:t>
      </w:r>
      <w:r w:rsidR="00247AC4" w:rsidRPr="00BE506A">
        <w:rPr>
          <w:bCs/>
          <w:sz w:val="24"/>
          <w:szCs w:val="24"/>
        </w:rPr>
        <w:t>Cibula, D.A., Boahene</w:t>
      </w:r>
      <w:r w:rsidR="00247AC4" w:rsidRPr="00BE506A">
        <w:rPr>
          <w:sz w:val="24"/>
          <w:szCs w:val="24"/>
        </w:rPr>
        <w:t xml:space="preserve">, A.K., </w:t>
      </w:r>
    </w:p>
    <w:p w:rsidR="00247AC4" w:rsidRPr="00BE506A" w:rsidRDefault="00247AC4" w:rsidP="00D50D63">
      <w:pPr>
        <w:tabs>
          <w:tab w:val="left" w:pos="360"/>
        </w:tabs>
        <w:ind w:left="360"/>
        <w:rPr>
          <w:sz w:val="24"/>
          <w:szCs w:val="24"/>
        </w:rPr>
      </w:pPr>
      <w:r w:rsidRPr="00BE506A">
        <w:rPr>
          <w:bCs/>
          <w:sz w:val="24"/>
          <w:szCs w:val="24"/>
        </w:rPr>
        <w:t>Dele-Michael</w:t>
      </w:r>
      <w:r w:rsidRPr="00BE506A">
        <w:rPr>
          <w:sz w:val="24"/>
          <w:szCs w:val="24"/>
        </w:rPr>
        <w:t xml:space="preserve">, O., </w:t>
      </w:r>
      <w:r w:rsidRPr="00BE506A">
        <w:rPr>
          <w:bCs/>
          <w:sz w:val="24"/>
          <w:szCs w:val="24"/>
        </w:rPr>
        <w:t>Carter</w:t>
      </w:r>
      <w:r w:rsidRPr="00BE506A">
        <w:rPr>
          <w:sz w:val="24"/>
          <w:szCs w:val="24"/>
        </w:rPr>
        <w:t xml:space="preserve">, D., </w:t>
      </w:r>
      <w:r w:rsidRPr="00BE506A">
        <w:rPr>
          <w:bCs/>
          <w:sz w:val="24"/>
          <w:szCs w:val="24"/>
        </w:rPr>
        <w:t>Jones</w:t>
      </w:r>
      <w:r w:rsidRPr="00BE506A">
        <w:rPr>
          <w:sz w:val="24"/>
          <w:szCs w:val="24"/>
        </w:rPr>
        <w:t xml:space="preserve">, T., </w:t>
      </w:r>
      <w:r w:rsidRPr="00BE506A">
        <w:rPr>
          <w:bCs/>
          <w:sz w:val="24"/>
          <w:szCs w:val="24"/>
        </w:rPr>
        <w:t>Wojtowycz</w:t>
      </w:r>
      <w:r w:rsidRPr="00BE506A">
        <w:rPr>
          <w:sz w:val="24"/>
          <w:szCs w:val="24"/>
        </w:rPr>
        <w:t xml:space="preserve">, M., &amp; </w:t>
      </w:r>
      <w:r w:rsidRPr="00BE506A">
        <w:rPr>
          <w:bCs/>
          <w:sz w:val="24"/>
          <w:szCs w:val="24"/>
        </w:rPr>
        <w:t>Brill</w:t>
      </w:r>
      <w:r w:rsidRPr="00BE506A">
        <w:rPr>
          <w:sz w:val="24"/>
          <w:szCs w:val="24"/>
        </w:rPr>
        <w:t>, J.</w:t>
      </w:r>
      <w:r w:rsidR="00C829D9" w:rsidRPr="00BE506A">
        <w:rPr>
          <w:sz w:val="24"/>
          <w:szCs w:val="24"/>
        </w:rPr>
        <w:t xml:space="preserve"> (2008).</w:t>
      </w:r>
      <w:r w:rsidRPr="00BE506A">
        <w:rPr>
          <w:sz w:val="24"/>
          <w:szCs w:val="24"/>
        </w:rPr>
        <w:t xml:space="preserve"> Structural violence, urban retail food markets, and low birth weight. </w:t>
      </w:r>
      <w:r w:rsidRPr="00BE506A">
        <w:rPr>
          <w:i/>
          <w:sz w:val="24"/>
          <w:szCs w:val="24"/>
        </w:rPr>
        <w:t>Health &amp; Place</w:t>
      </w:r>
      <w:r w:rsidRPr="00BE506A">
        <w:rPr>
          <w:sz w:val="24"/>
          <w:szCs w:val="24"/>
        </w:rPr>
        <w:t>, 14</w:t>
      </w:r>
      <w:r w:rsidR="009903A2" w:rsidRPr="00BE506A">
        <w:rPr>
          <w:sz w:val="24"/>
          <w:szCs w:val="24"/>
        </w:rPr>
        <w:t xml:space="preserve">, </w:t>
      </w:r>
      <w:r w:rsidRPr="00BE506A">
        <w:rPr>
          <w:sz w:val="24"/>
          <w:szCs w:val="24"/>
        </w:rPr>
        <w:t>415-423.</w:t>
      </w:r>
    </w:p>
    <w:p w:rsidR="00247AC4" w:rsidRPr="00BE506A" w:rsidRDefault="00247AC4" w:rsidP="00247AC4">
      <w:pPr>
        <w:rPr>
          <w:sz w:val="24"/>
          <w:szCs w:val="24"/>
        </w:rPr>
      </w:pPr>
    </w:p>
    <w:p w:rsidR="00D50D63" w:rsidRDefault="0060389C" w:rsidP="00D50D63">
      <w:pPr>
        <w:pStyle w:val="BodyText"/>
        <w:tabs>
          <w:tab w:val="left" w:pos="360"/>
        </w:tabs>
        <w:rPr>
          <w:szCs w:val="24"/>
        </w:rPr>
      </w:pPr>
      <w:r>
        <w:rPr>
          <w:szCs w:val="24"/>
        </w:rPr>
        <w:t>8</w:t>
      </w:r>
      <w:r w:rsidR="007252B5">
        <w:rPr>
          <w:szCs w:val="24"/>
        </w:rPr>
        <w:t xml:space="preserve">. </w:t>
      </w:r>
      <w:r w:rsidR="00D50D63">
        <w:rPr>
          <w:szCs w:val="24"/>
        </w:rPr>
        <w:tab/>
      </w:r>
      <w:r w:rsidR="00247AC4" w:rsidRPr="00BE506A">
        <w:rPr>
          <w:szCs w:val="24"/>
        </w:rPr>
        <w:t xml:space="preserve">Lane, S.D., </w:t>
      </w:r>
      <w:r w:rsidR="00247AC4" w:rsidRPr="00BE506A">
        <w:rPr>
          <w:b/>
          <w:szCs w:val="24"/>
        </w:rPr>
        <w:t>Webster, N.J.</w:t>
      </w:r>
      <w:r w:rsidR="00247AC4" w:rsidRPr="00BE506A">
        <w:rPr>
          <w:szCs w:val="24"/>
        </w:rPr>
        <w:t xml:space="preserve">, Levandowski, B.A., Rubinstein, R.A., Keefe, R.H., Wojtowycz, M.A., Cibula, </w:t>
      </w:r>
    </w:p>
    <w:p w:rsidR="00D10ED1" w:rsidRDefault="00247AC4" w:rsidP="00D50D63">
      <w:pPr>
        <w:pStyle w:val="BodyText"/>
        <w:tabs>
          <w:tab w:val="left" w:pos="360"/>
        </w:tabs>
        <w:ind w:left="360"/>
        <w:rPr>
          <w:rStyle w:val="textbold"/>
          <w:szCs w:val="24"/>
        </w:rPr>
      </w:pPr>
      <w:r w:rsidRPr="00BE506A">
        <w:rPr>
          <w:szCs w:val="24"/>
        </w:rPr>
        <w:t xml:space="preserve">D.A., Kingson, J.E.F., &amp; Aubry, R.H. </w:t>
      </w:r>
      <w:r w:rsidR="00C829D9" w:rsidRPr="00BE506A">
        <w:rPr>
          <w:szCs w:val="24"/>
        </w:rPr>
        <w:t xml:space="preserve">(2008). </w:t>
      </w:r>
      <w:r w:rsidRPr="00BE506A">
        <w:rPr>
          <w:rStyle w:val="textbold"/>
          <w:szCs w:val="24"/>
        </w:rPr>
        <w:t xml:space="preserve">Environmental Injustice: Childhood Lead Poisoning, Teen Pregnancy, and Tobacco. </w:t>
      </w:r>
      <w:r w:rsidRPr="00BE506A">
        <w:rPr>
          <w:rStyle w:val="textbold"/>
          <w:i/>
          <w:szCs w:val="24"/>
        </w:rPr>
        <w:t>Journal of Adolescent Health</w:t>
      </w:r>
      <w:r w:rsidRPr="00BE506A">
        <w:rPr>
          <w:rStyle w:val="textbold"/>
          <w:szCs w:val="24"/>
        </w:rPr>
        <w:t>, 42</w:t>
      </w:r>
      <w:r w:rsidR="009903A2" w:rsidRPr="00BE506A">
        <w:rPr>
          <w:rStyle w:val="textbold"/>
          <w:szCs w:val="24"/>
        </w:rPr>
        <w:t xml:space="preserve">, </w:t>
      </w:r>
      <w:r w:rsidRPr="00BE506A">
        <w:rPr>
          <w:rStyle w:val="textbold"/>
          <w:szCs w:val="24"/>
        </w:rPr>
        <w:t>43-49.</w:t>
      </w:r>
    </w:p>
    <w:p w:rsidR="00247AC4" w:rsidRPr="00BE506A" w:rsidRDefault="00247AC4" w:rsidP="00D50D63">
      <w:pPr>
        <w:pStyle w:val="BodyText"/>
        <w:tabs>
          <w:tab w:val="left" w:pos="360"/>
        </w:tabs>
        <w:ind w:left="360"/>
        <w:rPr>
          <w:rStyle w:val="textbold"/>
          <w:szCs w:val="24"/>
        </w:rPr>
      </w:pPr>
      <w:r w:rsidRPr="00BE506A">
        <w:rPr>
          <w:rStyle w:val="textbold"/>
          <w:szCs w:val="24"/>
        </w:rPr>
        <w:t xml:space="preserve"> </w:t>
      </w:r>
    </w:p>
    <w:p w:rsidR="00247AC4" w:rsidRPr="00BE506A" w:rsidRDefault="0060389C" w:rsidP="00D50D63">
      <w:pPr>
        <w:pStyle w:val="BodyText"/>
        <w:tabs>
          <w:tab w:val="left" w:pos="360"/>
        </w:tabs>
        <w:ind w:left="360" w:hanging="360"/>
        <w:rPr>
          <w:szCs w:val="24"/>
        </w:rPr>
      </w:pPr>
      <w:r>
        <w:rPr>
          <w:szCs w:val="24"/>
        </w:rPr>
        <w:t>7</w:t>
      </w:r>
      <w:r w:rsidR="007252B5">
        <w:rPr>
          <w:szCs w:val="24"/>
        </w:rPr>
        <w:t xml:space="preserve">. </w:t>
      </w:r>
      <w:r w:rsidR="00D50D63">
        <w:rPr>
          <w:szCs w:val="24"/>
        </w:rPr>
        <w:tab/>
      </w:r>
      <w:r w:rsidR="00247AC4" w:rsidRPr="00BE506A">
        <w:rPr>
          <w:szCs w:val="24"/>
        </w:rPr>
        <w:t xml:space="preserve">Blixen, C.E., </w:t>
      </w:r>
      <w:r w:rsidR="00247AC4" w:rsidRPr="00BE506A">
        <w:rPr>
          <w:b/>
          <w:szCs w:val="24"/>
        </w:rPr>
        <w:t>Webster, N.J.</w:t>
      </w:r>
      <w:r w:rsidR="00247AC4" w:rsidRPr="00BE506A">
        <w:rPr>
          <w:szCs w:val="24"/>
        </w:rPr>
        <w:t xml:space="preserve">, Hund, A.J., Perzynski, A.T., Kanuch, S.W., Stoller, E.P., McCormick, R.A., &amp; Dawson, N.V. </w:t>
      </w:r>
      <w:r w:rsidR="00C829D9" w:rsidRPr="00BE506A">
        <w:rPr>
          <w:szCs w:val="24"/>
        </w:rPr>
        <w:t xml:space="preserve">(2008). </w:t>
      </w:r>
      <w:r w:rsidR="00247AC4" w:rsidRPr="00BE506A">
        <w:rPr>
          <w:szCs w:val="24"/>
        </w:rPr>
        <w:t xml:space="preserve">Communicating about Alcohol Consumption to Nonharmful Drinkers with Hepatitis C: Patient and Provider Perspectives. </w:t>
      </w:r>
      <w:r w:rsidR="00247AC4" w:rsidRPr="00BE506A">
        <w:rPr>
          <w:i/>
          <w:szCs w:val="24"/>
        </w:rPr>
        <w:t>Journal of General Internal Medicine</w:t>
      </w:r>
      <w:r w:rsidR="00247AC4" w:rsidRPr="00BE506A">
        <w:rPr>
          <w:szCs w:val="24"/>
        </w:rPr>
        <w:t>, 23</w:t>
      </w:r>
      <w:r w:rsidR="009903A2" w:rsidRPr="00BE506A">
        <w:rPr>
          <w:szCs w:val="24"/>
        </w:rPr>
        <w:t xml:space="preserve">, </w:t>
      </w:r>
      <w:r w:rsidR="00247AC4" w:rsidRPr="00BE506A">
        <w:rPr>
          <w:szCs w:val="24"/>
        </w:rPr>
        <w:t>242-247.</w:t>
      </w:r>
    </w:p>
    <w:p w:rsidR="0024479B" w:rsidRDefault="0024479B" w:rsidP="00D50D63">
      <w:pPr>
        <w:tabs>
          <w:tab w:val="left" w:pos="360"/>
        </w:tabs>
        <w:rPr>
          <w:sz w:val="24"/>
          <w:szCs w:val="24"/>
        </w:rPr>
      </w:pPr>
    </w:p>
    <w:p w:rsidR="00D50D63" w:rsidRDefault="0060389C" w:rsidP="00D50D63">
      <w:pPr>
        <w:tabs>
          <w:tab w:val="left" w:pos="360"/>
        </w:tabs>
        <w:rPr>
          <w:sz w:val="24"/>
          <w:szCs w:val="24"/>
        </w:rPr>
      </w:pPr>
      <w:r>
        <w:rPr>
          <w:sz w:val="24"/>
          <w:szCs w:val="24"/>
        </w:rPr>
        <w:t>6</w:t>
      </w:r>
      <w:r w:rsidR="007252B5">
        <w:rPr>
          <w:sz w:val="24"/>
          <w:szCs w:val="24"/>
        </w:rPr>
        <w:t xml:space="preserve">. </w:t>
      </w:r>
      <w:r w:rsidR="00D50D63">
        <w:rPr>
          <w:sz w:val="24"/>
          <w:szCs w:val="24"/>
        </w:rPr>
        <w:tab/>
      </w:r>
      <w:r w:rsidR="00247AC4" w:rsidRPr="00BE506A">
        <w:rPr>
          <w:sz w:val="24"/>
          <w:szCs w:val="24"/>
        </w:rPr>
        <w:t xml:space="preserve">Stoller, E.P., Hund, A.J., </w:t>
      </w:r>
      <w:r w:rsidR="00247AC4" w:rsidRPr="00BE506A">
        <w:rPr>
          <w:b/>
          <w:sz w:val="24"/>
          <w:szCs w:val="24"/>
        </w:rPr>
        <w:t>Webster, N.J.</w:t>
      </w:r>
      <w:r w:rsidR="00247AC4" w:rsidRPr="00BE506A">
        <w:rPr>
          <w:sz w:val="24"/>
          <w:szCs w:val="24"/>
        </w:rPr>
        <w:t xml:space="preserve">, Blixen, C.E., Perzynski, A.T., McCormick, R.A., Kanuch, S.W., &amp; </w:t>
      </w:r>
    </w:p>
    <w:p w:rsidR="00247AC4" w:rsidRPr="00BE506A" w:rsidRDefault="00247AC4" w:rsidP="00D50D63">
      <w:pPr>
        <w:tabs>
          <w:tab w:val="left" w:pos="360"/>
        </w:tabs>
        <w:ind w:left="360"/>
        <w:rPr>
          <w:sz w:val="24"/>
          <w:szCs w:val="24"/>
        </w:rPr>
      </w:pPr>
      <w:r w:rsidRPr="00BE506A">
        <w:rPr>
          <w:sz w:val="24"/>
          <w:szCs w:val="24"/>
        </w:rPr>
        <w:t>Dawson, N.V.</w:t>
      </w:r>
      <w:r w:rsidR="00C829D9" w:rsidRPr="00BE506A">
        <w:rPr>
          <w:sz w:val="24"/>
          <w:szCs w:val="24"/>
        </w:rPr>
        <w:t xml:space="preserve"> (2006). </w:t>
      </w:r>
      <w:r w:rsidRPr="00BE506A">
        <w:rPr>
          <w:sz w:val="24"/>
          <w:szCs w:val="24"/>
        </w:rPr>
        <w:t xml:space="preserve">Alcohol Consumption within the Context of Hepatitis C: A Qualitative Study of Nonproblematic Drinkers. </w:t>
      </w:r>
      <w:r w:rsidRPr="00BE506A">
        <w:rPr>
          <w:i/>
          <w:sz w:val="24"/>
          <w:szCs w:val="24"/>
        </w:rPr>
        <w:t>Alcohol and Alcoholism</w:t>
      </w:r>
      <w:r w:rsidRPr="00BE506A">
        <w:rPr>
          <w:sz w:val="24"/>
          <w:szCs w:val="24"/>
        </w:rPr>
        <w:t>, 41</w:t>
      </w:r>
      <w:r w:rsidR="009903A2" w:rsidRPr="00BE506A">
        <w:rPr>
          <w:sz w:val="24"/>
          <w:szCs w:val="24"/>
        </w:rPr>
        <w:t xml:space="preserve">, </w:t>
      </w:r>
      <w:r w:rsidRPr="00BE506A">
        <w:rPr>
          <w:sz w:val="24"/>
          <w:szCs w:val="24"/>
        </w:rPr>
        <w:t xml:space="preserve">546-552. </w:t>
      </w:r>
    </w:p>
    <w:p w:rsidR="00D50D63" w:rsidRDefault="0060389C" w:rsidP="00D50D63">
      <w:pPr>
        <w:tabs>
          <w:tab w:val="left" w:pos="360"/>
        </w:tabs>
        <w:rPr>
          <w:sz w:val="24"/>
          <w:szCs w:val="24"/>
        </w:rPr>
      </w:pPr>
      <w:r>
        <w:rPr>
          <w:sz w:val="24"/>
          <w:szCs w:val="24"/>
        </w:rPr>
        <w:lastRenderedPageBreak/>
        <w:t>5</w:t>
      </w:r>
      <w:r w:rsidR="007252B5">
        <w:rPr>
          <w:sz w:val="24"/>
          <w:szCs w:val="24"/>
        </w:rPr>
        <w:t xml:space="preserve">. </w:t>
      </w:r>
      <w:r w:rsidR="00A47C32">
        <w:rPr>
          <w:sz w:val="24"/>
          <w:szCs w:val="24"/>
        </w:rPr>
        <w:tab/>
      </w:r>
      <w:r w:rsidR="00247AC4" w:rsidRPr="00BE506A">
        <w:rPr>
          <w:sz w:val="24"/>
          <w:szCs w:val="24"/>
        </w:rPr>
        <w:t xml:space="preserve">Crawford, J.A., Hargrave, T.M., Hunt, A., Liu, C.C., Anbar, R.D., Hall, G.E., Naishadham, D., Czerwinski, </w:t>
      </w:r>
    </w:p>
    <w:p w:rsidR="00247AC4" w:rsidRPr="00BE506A" w:rsidRDefault="00247AC4" w:rsidP="00D50D63">
      <w:pPr>
        <w:tabs>
          <w:tab w:val="left" w:pos="360"/>
        </w:tabs>
        <w:ind w:left="360"/>
        <w:rPr>
          <w:sz w:val="24"/>
          <w:szCs w:val="24"/>
        </w:rPr>
      </w:pPr>
      <w:r w:rsidRPr="00BE506A">
        <w:rPr>
          <w:sz w:val="24"/>
          <w:szCs w:val="24"/>
        </w:rPr>
        <w:t xml:space="preserve">M.H., </w:t>
      </w:r>
      <w:r w:rsidRPr="00BE506A">
        <w:rPr>
          <w:b/>
          <w:sz w:val="24"/>
          <w:szCs w:val="24"/>
        </w:rPr>
        <w:t>Webster, N.J.</w:t>
      </w:r>
      <w:r w:rsidRPr="00BE506A">
        <w:rPr>
          <w:sz w:val="24"/>
          <w:szCs w:val="24"/>
        </w:rPr>
        <w:t>, Lane, S.D., &amp; Abraham, J.L.</w:t>
      </w:r>
      <w:r w:rsidR="00C829D9" w:rsidRPr="00BE506A">
        <w:rPr>
          <w:sz w:val="24"/>
          <w:szCs w:val="24"/>
        </w:rPr>
        <w:t xml:space="preserve"> (2006). </w:t>
      </w:r>
      <w:r w:rsidRPr="00BE506A">
        <w:rPr>
          <w:sz w:val="24"/>
          <w:szCs w:val="24"/>
        </w:rPr>
        <w:t xml:space="preserve">Issues in Design and Implementation in an Urban Birth Cohort Study: the Syracuse AUDIT Project. </w:t>
      </w:r>
      <w:r w:rsidRPr="00BE506A">
        <w:rPr>
          <w:i/>
          <w:sz w:val="24"/>
          <w:szCs w:val="24"/>
        </w:rPr>
        <w:t>Journal of Urban Health</w:t>
      </w:r>
      <w:r w:rsidRPr="00BE506A">
        <w:rPr>
          <w:sz w:val="24"/>
          <w:szCs w:val="24"/>
        </w:rPr>
        <w:t>, 83</w:t>
      </w:r>
      <w:r w:rsidR="009903A2" w:rsidRPr="00BE506A">
        <w:rPr>
          <w:sz w:val="24"/>
          <w:szCs w:val="24"/>
        </w:rPr>
        <w:t xml:space="preserve">, </w:t>
      </w:r>
      <w:r w:rsidRPr="00BE506A">
        <w:rPr>
          <w:sz w:val="24"/>
          <w:szCs w:val="24"/>
        </w:rPr>
        <w:t xml:space="preserve">741-759.   </w:t>
      </w:r>
    </w:p>
    <w:p w:rsidR="00247AC4" w:rsidRPr="00BE506A" w:rsidRDefault="00247AC4" w:rsidP="00247AC4">
      <w:pPr>
        <w:rPr>
          <w:sz w:val="24"/>
          <w:szCs w:val="24"/>
        </w:rPr>
      </w:pPr>
    </w:p>
    <w:p w:rsidR="00D50D63" w:rsidRDefault="0060389C" w:rsidP="00D50D63">
      <w:pPr>
        <w:tabs>
          <w:tab w:val="left" w:pos="360"/>
        </w:tabs>
        <w:rPr>
          <w:sz w:val="24"/>
          <w:szCs w:val="24"/>
        </w:rPr>
      </w:pPr>
      <w:r>
        <w:rPr>
          <w:sz w:val="24"/>
          <w:szCs w:val="24"/>
        </w:rPr>
        <w:t>4</w:t>
      </w:r>
      <w:r w:rsidR="007252B5">
        <w:rPr>
          <w:sz w:val="24"/>
          <w:szCs w:val="24"/>
        </w:rPr>
        <w:t xml:space="preserve">. </w:t>
      </w:r>
      <w:r w:rsidR="00D50D63">
        <w:rPr>
          <w:sz w:val="24"/>
          <w:szCs w:val="24"/>
        </w:rPr>
        <w:tab/>
      </w:r>
      <w:r w:rsidR="00247AC4" w:rsidRPr="00BE506A">
        <w:rPr>
          <w:sz w:val="24"/>
          <w:szCs w:val="24"/>
        </w:rPr>
        <w:t xml:space="preserve">Levandowski, B.A., Sharma, P., Lane, S.D., </w:t>
      </w:r>
      <w:r w:rsidR="00247AC4" w:rsidRPr="00BE506A">
        <w:rPr>
          <w:b/>
          <w:sz w:val="24"/>
          <w:szCs w:val="24"/>
        </w:rPr>
        <w:t>Webster, N.</w:t>
      </w:r>
      <w:r w:rsidR="00247AC4" w:rsidRPr="00BE506A">
        <w:rPr>
          <w:sz w:val="24"/>
          <w:szCs w:val="24"/>
        </w:rPr>
        <w:t>, Nestor, A.M., Cibula, D., &amp; Huntington, S.</w:t>
      </w:r>
      <w:r w:rsidR="00C829D9" w:rsidRPr="00BE506A">
        <w:rPr>
          <w:sz w:val="24"/>
          <w:szCs w:val="24"/>
        </w:rPr>
        <w:t xml:space="preserve"> </w:t>
      </w:r>
    </w:p>
    <w:p w:rsidR="00247AC4" w:rsidRPr="00BE506A" w:rsidRDefault="00C829D9" w:rsidP="00D50D63">
      <w:pPr>
        <w:tabs>
          <w:tab w:val="left" w:pos="360"/>
        </w:tabs>
        <w:ind w:left="360"/>
        <w:rPr>
          <w:sz w:val="24"/>
          <w:szCs w:val="24"/>
        </w:rPr>
      </w:pPr>
      <w:r w:rsidRPr="00BE506A">
        <w:rPr>
          <w:sz w:val="24"/>
          <w:szCs w:val="24"/>
        </w:rPr>
        <w:t xml:space="preserve">(2006). </w:t>
      </w:r>
      <w:r w:rsidR="00247AC4" w:rsidRPr="00BE506A">
        <w:rPr>
          <w:sz w:val="24"/>
          <w:szCs w:val="24"/>
        </w:rPr>
        <w:t xml:space="preserve"> Parental Literacy and Infant Health: An Evidence-Based Healthy Start Intervention. </w:t>
      </w:r>
      <w:r w:rsidR="00247AC4" w:rsidRPr="00BE506A">
        <w:rPr>
          <w:i/>
          <w:iCs/>
          <w:sz w:val="24"/>
          <w:szCs w:val="24"/>
        </w:rPr>
        <w:t>Health Promotion Practice</w:t>
      </w:r>
      <w:r w:rsidR="00247AC4" w:rsidRPr="00BE506A">
        <w:rPr>
          <w:iCs/>
          <w:sz w:val="24"/>
          <w:szCs w:val="24"/>
        </w:rPr>
        <w:t xml:space="preserve">, </w:t>
      </w:r>
      <w:r w:rsidR="00247AC4" w:rsidRPr="00BE506A">
        <w:rPr>
          <w:sz w:val="24"/>
          <w:szCs w:val="24"/>
        </w:rPr>
        <w:t>7</w:t>
      </w:r>
      <w:r w:rsidR="009903A2" w:rsidRPr="00BE506A">
        <w:rPr>
          <w:sz w:val="24"/>
          <w:szCs w:val="24"/>
        </w:rPr>
        <w:t xml:space="preserve">, </w:t>
      </w:r>
      <w:r w:rsidR="00247AC4" w:rsidRPr="00BE506A">
        <w:rPr>
          <w:sz w:val="24"/>
          <w:szCs w:val="24"/>
        </w:rPr>
        <w:t xml:space="preserve">95-102. </w:t>
      </w:r>
    </w:p>
    <w:p w:rsidR="00974815" w:rsidRPr="00BE506A" w:rsidRDefault="00974815" w:rsidP="00247AC4">
      <w:pPr>
        <w:rPr>
          <w:sz w:val="24"/>
          <w:szCs w:val="24"/>
        </w:rPr>
      </w:pPr>
    </w:p>
    <w:p w:rsidR="00D50D63" w:rsidRDefault="0060389C" w:rsidP="00D50D63">
      <w:pPr>
        <w:tabs>
          <w:tab w:val="left" w:pos="360"/>
        </w:tabs>
        <w:rPr>
          <w:sz w:val="24"/>
          <w:szCs w:val="24"/>
        </w:rPr>
      </w:pPr>
      <w:r>
        <w:rPr>
          <w:sz w:val="24"/>
          <w:szCs w:val="24"/>
        </w:rPr>
        <w:t>3</w:t>
      </w:r>
      <w:r w:rsidR="007252B5">
        <w:rPr>
          <w:sz w:val="24"/>
          <w:szCs w:val="24"/>
        </w:rPr>
        <w:t xml:space="preserve">. </w:t>
      </w:r>
      <w:r w:rsidR="00D50D63">
        <w:rPr>
          <w:sz w:val="24"/>
          <w:szCs w:val="24"/>
        </w:rPr>
        <w:tab/>
      </w:r>
      <w:r w:rsidR="00247AC4" w:rsidRPr="00BE506A">
        <w:rPr>
          <w:sz w:val="24"/>
          <w:szCs w:val="24"/>
        </w:rPr>
        <w:t xml:space="preserve">Lane, S.D., Rubinstein, R.A., Keefe, R.H., </w:t>
      </w:r>
      <w:r w:rsidR="00247AC4" w:rsidRPr="00BE506A">
        <w:rPr>
          <w:b/>
          <w:sz w:val="24"/>
          <w:szCs w:val="24"/>
        </w:rPr>
        <w:t>Webster, N.</w:t>
      </w:r>
      <w:r w:rsidR="00247AC4" w:rsidRPr="00BE506A">
        <w:rPr>
          <w:sz w:val="24"/>
          <w:szCs w:val="24"/>
        </w:rPr>
        <w:t>, Cibula, D.A., Rosenthal, A., &amp; Dowdell, J.</w:t>
      </w:r>
      <w:r w:rsidR="00C829D9" w:rsidRPr="00BE506A">
        <w:rPr>
          <w:sz w:val="24"/>
          <w:szCs w:val="24"/>
        </w:rPr>
        <w:t xml:space="preserve"> (2004).</w:t>
      </w:r>
      <w:r w:rsidR="00247AC4" w:rsidRPr="00BE506A">
        <w:rPr>
          <w:sz w:val="24"/>
          <w:szCs w:val="24"/>
        </w:rPr>
        <w:t xml:space="preserve"> </w:t>
      </w:r>
    </w:p>
    <w:p w:rsidR="00247AC4" w:rsidRDefault="00247AC4" w:rsidP="00D50D63">
      <w:pPr>
        <w:tabs>
          <w:tab w:val="left" w:pos="360"/>
        </w:tabs>
        <w:ind w:left="360"/>
        <w:rPr>
          <w:sz w:val="24"/>
          <w:szCs w:val="24"/>
        </w:rPr>
      </w:pPr>
      <w:r w:rsidRPr="00BE506A">
        <w:rPr>
          <w:sz w:val="24"/>
          <w:szCs w:val="24"/>
        </w:rPr>
        <w:t xml:space="preserve">Structural Violence and Racial Disparity in HIV Transmission. </w:t>
      </w:r>
      <w:r w:rsidRPr="00BE506A">
        <w:rPr>
          <w:i/>
          <w:sz w:val="24"/>
          <w:szCs w:val="24"/>
        </w:rPr>
        <w:t>Journal of Health Care for the Poor and Underserved</w:t>
      </w:r>
      <w:r w:rsidRPr="00BE506A">
        <w:rPr>
          <w:sz w:val="24"/>
          <w:szCs w:val="24"/>
        </w:rPr>
        <w:t>, 15</w:t>
      </w:r>
      <w:r w:rsidR="009903A2" w:rsidRPr="00BE506A">
        <w:rPr>
          <w:sz w:val="24"/>
          <w:szCs w:val="24"/>
        </w:rPr>
        <w:t xml:space="preserve">, </w:t>
      </w:r>
      <w:r w:rsidRPr="00BE506A">
        <w:rPr>
          <w:sz w:val="24"/>
          <w:szCs w:val="24"/>
        </w:rPr>
        <w:t xml:space="preserve">319-335. </w:t>
      </w:r>
    </w:p>
    <w:p w:rsidR="005207A8" w:rsidRDefault="005207A8" w:rsidP="00247AC4">
      <w:pPr>
        <w:rPr>
          <w:sz w:val="24"/>
          <w:szCs w:val="24"/>
        </w:rPr>
      </w:pPr>
    </w:p>
    <w:p w:rsidR="00D50D63" w:rsidRDefault="007252B5" w:rsidP="00D50D63">
      <w:pPr>
        <w:tabs>
          <w:tab w:val="left" w:pos="360"/>
        </w:tabs>
        <w:rPr>
          <w:sz w:val="24"/>
          <w:szCs w:val="24"/>
        </w:rPr>
      </w:pPr>
      <w:r>
        <w:rPr>
          <w:sz w:val="24"/>
          <w:szCs w:val="24"/>
        </w:rPr>
        <w:t xml:space="preserve">2. </w:t>
      </w:r>
      <w:r w:rsidR="00D50D63">
        <w:rPr>
          <w:sz w:val="24"/>
          <w:szCs w:val="24"/>
        </w:rPr>
        <w:tab/>
      </w:r>
      <w:r w:rsidR="00247AC4" w:rsidRPr="00BE506A">
        <w:rPr>
          <w:sz w:val="24"/>
          <w:szCs w:val="24"/>
        </w:rPr>
        <w:t xml:space="preserve">Lane, S.D., Cibula, D., Padro-Milano, L., Shaw, M., Bourgeois, B., Schweitzer, F., Steiner, C., Dygert, K., </w:t>
      </w:r>
    </w:p>
    <w:p w:rsidR="00247AC4" w:rsidRPr="00BE506A" w:rsidRDefault="00247AC4" w:rsidP="00D50D63">
      <w:pPr>
        <w:tabs>
          <w:tab w:val="left" w:pos="360"/>
        </w:tabs>
        <w:ind w:left="360"/>
        <w:rPr>
          <w:sz w:val="24"/>
          <w:szCs w:val="24"/>
        </w:rPr>
      </w:pPr>
      <w:r w:rsidRPr="00BE506A">
        <w:rPr>
          <w:sz w:val="24"/>
          <w:szCs w:val="24"/>
        </w:rPr>
        <w:t xml:space="preserve">Demott, K., Wilson, K., Gregg, R., </w:t>
      </w:r>
      <w:r w:rsidRPr="00BE506A">
        <w:rPr>
          <w:b/>
          <w:sz w:val="24"/>
          <w:szCs w:val="24"/>
        </w:rPr>
        <w:t>Webster, N.</w:t>
      </w:r>
      <w:r w:rsidRPr="00BE506A">
        <w:rPr>
          <w:sz w:val="24"/>
          <w:szCs w:val="24"/>
        </w:rPr>
        <w:t>, Milton, D., Aubry, R., &amp; Novick, L.</w:t>
      </w:r>
      <w:r w:rsidR="00C829D9" w:rsidRPr="00BE506A">
        <w:rPr>
          <w:sz w:val="24"/>
          <w:szCs w:val="24"/>
        </w:rPr>
        <w:t xml:space="preserve"> (2001).</w:t>
      </w:r>
      <w:r w:rsidRPr="00BE506A">
        <w:rPr>
          <w:sz w:val="24"/>
          <w:szCs w:val="24"/>
        </w:rPr>
        <w:t xml:space="preserve"> Racial and Ethnic Disparities in Infant Mortality: Risk in Social Context. </w:t>
      </w:r>
      <w:r w:rsidRPr="00BE506A">
        <w:rPr>
          <w:i/>
          <w:sz w:val="24"/>
          <w:szCs w:val="24"/>
        </w:rPr>
        <w:t>Journal of Public Health Management and Practice</w:t>
      </w:r>
      <w:r w:rsidRPr="00BE506A">
        <w:rPr>
          <w:sz w:val="24"/>
          <w:szCs w:val="24"/>
        </w:rPr>
        <w:t>, 7</w:t>
      </w:r>
      <w:r w:rsidR="009903A2" w:rsidRPr="00BE506A">
        <w:rPr>
          <w:sz w:val="24"/>
          <w:szCs w:val="24"/>
        </w:rPr>
        <w:t>, 3</w:t>
      </w:r>
      <w:r w:rsidRPr="00BE506A">
        <w:rPr>
          <w:sz w:val="24"/>
          <w:szCs w:val="24"/>
        </w:rPr>
        <w:t xml:space="preserve">0-46.   </w:t>
      </w:r>
    </w:p>
    <w:p w:rsidR="00247AC4" w:rsidRPr="00BE506A" w:rsidRDefault="00247AC4" w:rsidP="00247AC4">
      <w:pPr>
        <w:rPr>
          <w:sz w:val="24"/>
          <w:szCs w:val="24"/>
        </w:rPr>
      </w:pPr>
    </w:p>
    <w:p w:rsidR="00D50D63" w:rsidRDefault="00247AC4" w:rsidP="00D50D63">
      <w:pPr>
        <w:numPr>
          <w:ilvl w:val="0"/>
          <w:numId w:val="23"/>
        </w:numPr>
        <w:tabs>
          <w:tab w:val="left" w:pos="360"/>
        </w:tabs>
        <w:ind w:hanging="720"/>
        <w:rPr>
          <w:sz w:val="24"/>
          <w:szCs w:val="24"/>
        </w:rPr>
      </w:pPr>
      <w:r w:rsidRPr="00BE506A">
        <w:rPr>
          <w:sz w:val="24"/>
          <w:szCs w:val="24"/>
        </w:rPr>
        <w:t xml:space="preserve">Lane, S.D., Rubinstein, R.A., Cibula, D., &amp; </w:t>
      </w:r>
      <w:r w:rsidRPr="00BE506A">
        <w:rPr>
          <w:b/>
          <w:sz w:val="24"/>
          <w:szCs w:val="24"/>
        </w:rPr>
        <w:t>Webster, N.</w:t>
      </w:r>
      <w:r w:rsidR="00C829D9" w:rsidRPr="00BE506A">
        <w:rPr>
          <w:b/>
          <w:sz w:val="24"/>
          <w:szCs w:val="24"/>
        </w:rPr>
        <w:t xml:space="preserve"> </w:t>
      </w:r>
      <w:r w:rsidR="00C829D9" w:rsidRPr="00BE506A">
        <w:rPr>
          <w:sz w:val="24"/>
          <w:szCs w:val="24"/>
        </w:rPr>
        <w:t xml:space="preserve">(2000). </w:t>
      </w:r>
      <w:r w:rsidRPr="00BE506A">
        <w:rPr>
          <w:sz w:val="24"/>
          <w:szCs w:val="24"/>
        </w:rPr>
        <w:t xml:space="preserve">Towards a Public Health Approach to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Bioethics. </w:t>
      </w:r>
      <w:r w:rsidR="00247AC4" w:rsidRPr="00BE506A">
        <w:rPr>
          <w:i/>
          <w:sz w:val="24"/>
          <w:szCs w:val="24"/>
        </w:rPr>
        <w:t>Annals of the New York Academy of Sciences</w:t>
      </w:r>
      <w:r w:rsidR="00247AC4" w:rsidRPr="00BE506A">
        <w:rPr>
          <w:sz w:val="24"/>
          <w:szCs w:val="24"/>
        </w:rPr>
        <w:t>, 925</w:t>
      </w:r>
      <w:r w:rsidR="009903A2" w:rsidRPr="00BE506A">
        <w:rPr>
          <w:sz w:val="24"/>
          <w:szCs w:val="24"/>
        </w:rPr>
        <w:t xml:space="preserve">, </w:t>
      </w:r>
      <w:r w:rsidR="00247AC4" w:rsidRPr="00BE506A">
        <w:rPr>
          <w:sz w:val="24"/>
          <w:szCs w:val="24"/>
        </w:rPr>
        <w:t xml:space="preserve">25-36.   </w:t>
      </w:r>
    </w:p>
    <w:p w:rsidR="00C829D9" w:rsidRDefault="00C829D9" w:rsidP="00247AC4">
      <w:pPr>
        <w:rPr>
          <w:sz w:val="24"/>
          <w:szCs w:val="24"/>
        </w:rPr>
      </w:pPr>
    </w:p>
    <w:p w:rsidR="007252B5" w:rsidRDefault="007252B5" w:rsidP="00C829D9">
      <w:pPr>
        <w:rPr>
          <w:b/>
          <w:sz w:val="28"/>
          <w:szCs w:val="28"/>
        </w:rPr>
      </w:pPr>
      <w:r>
        <w:rPr>
          <w:b/>
          <w:sz w:val="28"/>
          <w:szCs w:val="28"/>
        </w:rPr>
        <w:t>Book</w:t>
      </w:r>
      <w:r w:rsidR="0060389C">
        <w:rPr>
          <w:b/>
          <w:sz w:val="28"/>
          <w:szCs w:val="28"/>
        </w:rPr>
        <w:t xml:space="preserve"> </w:t>
      </w:r>
      <w:r w:rsidR="00BF55B2">
        <w:rPr>
          <w:b/>
          <w:sz w:val="28"/>
          <w:szCs w:val="28"/>
        </w:rPr>
        <w:t>Chapter</w:t>
      </w:r>
      <w:r w:rsidR="00384D53">
        <w:rPr>
          <w:b/>
          <w:sz w:val="28"/>
          <w:szCs w:val="28"/>
        </w:rPr>
        <w:t>s</w:t>
      </w:r>
      <w:r w:rsidR="0060389C">
        <w:rPr>
          <w:b/>
          <w:sz w:val="28"/>
          <w:szCs w:val="28"/>
        </w:rPr>
        <w:t xml:space="preserve">, </w:t>
      </w:r>
      <w:r w:rsidR="00BF55B2">
        <w:rPr>
          <w:b/>
          <w:sz w:val="28"/>
          <w:szCs w:val="28"/>
        </w:rPr>
        <w:t>Reviews</w:t>
      </w:r>
      <w:r w:rsidR="0060389C">
        <w:rPr>
          <w:b/>
          <w:sz w:val="28"/>
          <w:szCs w:val="28"/>
        </w:rPr>
        <w:t>, and Encyclopedia Entries</w:t>
      </w:r>
    </w:p>
    <w:p w:rsidR="007252B5" w:rsidRPr="00D159A0" w:rsidRDefault="007252B5" w:rsidP="00C829D9">
      <w:pPr>
        <w:rPr>
          <w:b/>
          <w:sz w:val="12"/>
          <w:szCs w:val="12"/>
        </w:rPr>
      </w:pPr>
    </w:p>
    <w:p w:rsidR="00136A15" w:rsidRDefault="00136A15" w:rsidP="00136A15">
      <w:pPr>
        <w:rPr>
          <w:color w:val="222222"/>
          <w:sz w:val="24"/>
          <w:szCs w:val="24"/>
          <w:shd w:val="clear" w:color="auto" w:fill="FFFFFF"/>
        </w:rPr>
      </w:pPr>
      <w:r w:rsidRPr="00136A15">
        <w:rPr>
          <w:color w:val="222222"/>
          <w:sz w:val="24"/>
          <w:szCs w:val="24"/>
          <w:shd w:val="clear" w:color="auto" w:fill="FFFFFF"/>
        </w:rPr>
        <w:t xml:space="preserve">15. </w:t>
      </w:r>
      <w:r w:rsidRPr="00A6258A">
        <w:rPr>
          <w:b/>
          <w:color w:val="222222"/>
          <w:sz w:val="24"/>
          <w:szCs w:val="24"/>
          <w:shd w:val="clear" w:color="auto" w:fill="FFFFFF"/>
        </w:rPr>
        <w:t>Webster, N.J.</w:t>
      </w:r>
      <w:r w:rsidRPr="00136A15">
        <w:rPr>
          <w:color w:val="222222"/>
          <w:sz w:val="24"/>
          <w:szCs w:val="24"/>
          <w:shd w:val="clear" w:color="auto" w:fill="FFFFFF"/>
        </w:rPr>
        <w:t>, Francis, J., &amp; Antonucci, T.C. (</w:t>
      </w:r>
      <w:r w:rsidR="00AA3701">
        <w:rPr>
          <w:color w:val="222222"/>
          <w:sz w:val="24"/>
          <w:szCs w:val="24"/>
          <w:shd w:val="clear" w:color="auto" w:fill="FFFFFF"/>
        </w:rPr>
        <w:t>2021</w:t>
      </w:r>
      <w:r w:rsidRPr="00136A15">
        <w:rPr>
          <w:color w:val="222222"/>
          <w:sz w:val="24"/>
          <w:szCs w:val="24"/>
          <w:shd w:val="clear" w:color="auto" w:fill="FFFFFF"/>
        </w:rPr>
        <w:t xml:space="preserve">). Smart living for older people and the aging </w:t>
      </w:r>
    </w:p>
    <w:p w:rsidR="00136A15" w:rsidRDefault="00136A15" w:rsidP="00136A15">
      <w:pPr>
        <w:tabs>
          <w:tab w:val="left" w:pos="360"/>
        </w:tabs>
        <w:rPr>
          <w:i/>
          <w:iCs/>
          <w:color w:val="222222"/>
          <w:sz w:val="24"/>
          <w:szCs w:val="24"/>
          <w:shd w:val="clear" w:color="auto" w:fill="FFFFFF"/>
        </w:rPr>
      </w:pPr>
      <w:r>
        <w:rPr>
          <w:color w:val="222222"/>
          <w:sz w:val="24"/>
          <w:szCs w:val="24"/>
          <w:shd w:val="clear" w:color="auto" w:fill="FFFFFF"/>
        </w:rPr>
        <w:tab/>
      </w:r>
      <w:r w:rsidRPr="00136A15">
        <w:rPr>
          <w:color w:val="222222"/>
          <w:sz w:val="24"/>
          <w:szCs w:val="24"/>
          <w:shd w:val="clear" w:color="auto" w:fill="FFFFFF"/>
        </w:rPr>
        <w:t>consumer. In A. Drolet &amp; C. </w:t>
      </w:r>
      <w:r w:rsidRPr="00136A15">
        <w:rPr>
          <w:rStyle w:val="il"/>
          <w:color w:val="222222"/>
          <w:sz w:val="24"/>
          <w:szCs w:val="24"/>
          <w:shd w:val="clear" w:color="auto" w:fill="FFFFFF"/>
        </w:rPr>
        <w:t>Yoon</w:t>
      </w:r>
      <w:r w:rsidRPr="00136A15">
        <w:rPr>
          <w:color w:val="222222"/>
          <w:sz w:val="24"/>
          <w:szCs w:val="24"/>
          <w:shd w:val="clear" w:color="auto" w:fill="FFFFFF"/>
        </w:rPr>
        <w:t> (Eds.), </w:t>
      </w:r>
      <w:r w:rsidRPr="00136A15">
        <w:rPr>
          <w:i/>
          <w:iCs/>
          <w:color w:val="222222"/>
          <w:sz w:val="24"/>
          <w:szCs w:val="24"/>
          <w:shd w:val="clear" w:color="auto" w:fill="FFFFFF"/>
        </w:rPr>
        <w:t>The Aging Consumer: Perspectives from Psychology and</w:t>
      </w:r>
    </w:p>
    <w:p w:rsidR="00136A15" w:rsidRPr="00136A15" w:rsidRDefault="00136A15" w:rsidP="00136A15">
      <w:pPr>
        <w:ind w:firstLine="360"/>
        <w:rPr>
          <w:color w:val="222222"/>
          <w:sz w:val="24"/>
          <w:szCs w:val="24"/>
          <w:shd w:val="clear" w:color="auto" w:fill="FFFFFF"/>
        </w:rPr>
      </w:pPr>
      <w:r w:rsidRPr="00136A15">
        <w:rPr>
          <w:i/>
          <w:iCs/>
          <w:color w:val="222222"/>
          <w:sz w:val="24"/>
          <w:szCs w:val="24"/>
          <w:shd w:val="clear" w:color="auto" w:fill="FFFFFF"/>
        </w:rPr>
        <w:t>Marketing, 2nd Edition</w:t>
      </w:r>
      <w:r w:rsidR="00AA3701">
        <w:rPr>
          <w:iCs/>
          <w:color w:val="222222"/>
          <w:sz w:val="24"/>
          <w:szCs w:val="24"/>
          <w:shd w:val="clear" w:color="auto" w:fill="FFFFFF"/>
        </w:rPr>
        <w:t xml:space="preserve"> (pp. 316-336)</w:t>
      </w:r>
      <w:r w:rsidRPr="00136A15">
        <w:rPr>
          <w:color w:val="222222"/>
          <w:sz w:val="24"/>
          <w:szCs w:val="24"/>
          <w:shd w:val="clear" w:color="auto" w:fill="FFFFFF"/>
        </w:rPr>
        <w:t xml:space="preserve">. </w:t>
      </w:r>
      <w:r w:rsidR="00AA3701">
        <w:rPr>
          <w:color w:val="222222"/>
          <w:sz w:val="24"/>
          <w:szCs w:val="24"/>
          <w:shd w:val="clear" w:color="auto" w:fill="FFFFFF"/>
        </w:rPr>
        <w:t xml:space="preserve">New York: Routledge. </w:t>
      </w:r>
    </w:p>
    <w:p w:rsidR="00136A15" w:rsidRDefault="00136A15" w:rsidP="00C5480F">
      <w:pPr>
        <w:shd w:val="clear" w:color="auto" w:fill="FFFFFF"/>
        <w:rPr>
          <w:color w:val="222222"/>
          <w:sz w:val="24"/>
          <w:szCs w:val="24"/>
          <w:shd w:val="clear" w:color="auto" w:fill="FFFFFF"/>
        </w:rPr>
      </w:pPr>
    </w:p>
    <w:p w:rsidR="00C5480F" w:rsidRDefault="00C5480F" w:rsidP="00C5480F">
      <w:pPr>
        <w:shd w:val="clear" w:color="auto" w:fill="FFFFFF"/>
        <w:rPr>
          <w:color w:val="222222"/>
          <w:sz w:val="24"/>
          <w:szCs w:val="24"/>
          <w:shd w:val="clear" w:color="auto" w:fill="FFFFFF"/>
        </w:rPr>
      </w:pPr>
      <w:r>
        <w:rPr>
          <w:color w:val="222222"/>
          <w:sz w:val="24"/>
          <w:szCs w:val="24"/>
          <w:shd w:val="clear" w:color="auto" w:fill="FFFFFF"/>
        </w:rPr>
        <w:t>1</w:t>
      </w:r>
      <w:r w:rsidR="0060389C">
        <w:rPr>
          <w:color w:val="222222"/>
          <w:sz w:val="24"/>
          <w:szCs w:val="24"/>
          <w:shd w:val="clear" w:color="auto" w:fill="FFFFFF"/>
        </w:rPr>
        <w:t>4</w:t>
      </w:r>
      <w:r>
        <w:rPr>
          <w:color w:val="222222"/>
          <w:sz w:val="24"/>
          <w:szCs w:val="24"/>
          <w:shd w:val="clear" w:color="auto" w:fill="FFFFFF"/>
        </w:rPr>
        <w:t xml:space="preserve">. </w:t>
      </w:r>
      <w:r w:rsidR="007252B5" w:rsidRPr="00BE506A">
        <w:rPr>
          <w:color w:val="222222"/>
          <w:sz w:val="24"/>
          <w:szCs w:val="24"/>
          <w:shd w:val="clear" w:color="auto" w:fill="FFFFFF"/>
        </w:rPr>
        <w:t xml:space="preserve">Antonucci, T.C., &amp; </w:t>
      </w:r>
      <w:r w:rsidR="007252B5" w:rsidRPr="00BE506A">
        <w:rPr>
          <w:b/>
          <w:color w:val="222222"/>
          <w:sz w:val="24"/>
          <w:szCs w:val="24"/>
          <w:shd w:val="clear" w:color="auto" w:fill="FFFFFF"/>
        </w:rPr>
        <w:t xml:space="preserve">Webster, N.J. </w:t>
      </w:r>
      <w:r w:rsidR="007252B5" w:rsidRPr="00BE506A">
        <w:rPr>
          <w:color w:val="222222"/>
          <w:sz w:val="24"/>
          <w:szCs w:val="24"/>
          <w:shd w:val="clear" w:color="auto" w:fill="FFFFFF"/>
        </w:rPr>
        <w:t>(</w:t>
      </w:r>
      <w:r w:rsidR="007252B5">
        <w:rPr>
          <w:color w:val="222222"/>
          <w:sz w:val="24"/>
          <w:szCs w:val="24"/>
          <w:shd w:val="clear" w:color="auto" w:fill="FFFFFF"/>
        </w:rPr>
        <w:t>2019</w:t>
      </w:r>
      <w:r w:rsidR="007252B5" w:rsidRPr="00BE506A">
        <w:rPr>
          <w:color w:val="222222"/>
          <w:sz w:val="24"/>
          <w:szCs w:val="24"/>
          <w:shd w:val="clear" w:color="auto" w:fill="FFFFFF"/>
        </w:rPr>
        <w:t xml:space="preserve">). Involvement with Life and Social Networks: a Pathway for </w:t>
      </w:r>
    </w:p>
    <w:p w:rsidR="007252B5" w:rsidRPr="00BE506A" w:rsidRDefault="007252B5" w:rsidP="00C5480F">
      <w:pPr>
        <w:shd w:val="clear" w:color="auto" w:fill="FFFFFF"/>
        <w:tabs>
          <w:tab w:val="left" w:pos="360"/>
        </w:tabs>
        <w:ind w:left="360"/>
        <w:rPr>
          <w:iCs/>
          <w:color w:val="000000"/>
          <w:sz w:val="24"/>
          <w:szCs w:val="24"/>
        </w:rPr>
      </w:pPr>
      <w:r w:rsidRPr="00BE506A">
        <w:rPr>
          <w:color w:val="222222"/>
          <w:sz w:val="24"/>
          <w:szCs w:val="24"/>
          <w:shd w:val="clear" w:color="auto" w:fill="FFFFFF"/>
        </w:rPr>
        <w:t xml:space="preserve">Successful Aging. In R. </w:t>
      </w:r>
      <w:r w:rsidRPr="00BE506A">
        <w:rPr>
          <w:color w:val="222222"/>
          <w:sz w:val="24"/>
          <w:szCs w:val="24"/>
        </w:rPr>
        <w:t xml:space="preserve">Fernandez-Ballesteros, J.M. Robine, &amp; A. Benetos (Eds.), </w:t>
      </w:r>
      <w:r w:rsidRPr="00BE506A">
        <w:rPr>
          <w:i/>
          <w:iCs/>
          <w:color w:val="000000"/>
          <w:sz w:val="24"/>
          <w:szCs w:val="24"/>
        </w:rPr>
        <w:t>Cambridge Handbook of Successful Aging</w:t>
      </w:r>
      <w:r>
        <w:rPr>
          <w:i/>
          <w:iCs/>
          <w:color w:val="000000"/>
          <w:sz w:val="24"/>
          <w:szCs w:val="24"/>
        </w:rPr>
        <w:t xml:space="preserve"> </w:t>
      </w:r>
      <w:r>
        <w:rPr>
          <w:iCs/>
          <w:color w:val="000000"/>
          <w:sz w:val="24"/>
          <w:szCs w:val="24"/>
        </w:rPr>
        <w:t xml:space="preserve">(pp. 475-491). </w:t>
      </w:r>
      <w:r w:rsidRPr="00BE506A">
        <w:rPr>
          <w:iCs/>
          <w:color w:val="000000"/>
          <w:sz w:val="24"/>
          <w:szCs w:val="24"/>
        </w:rPr>
        <w:t xml:space="preserve">Cambridge: Cambridge University Press. </w:t>
      </w:r>
    </w:p>
    <w:p w:rsidR="007252B5" w:rsidRPr="00BE506A" w:rsidRDefault="007252B5" w:rsidP="007252B5">
      <w:pPr>
        <w:shd w:val="clear" w:color="auto" w:fill="FFFFFF"/>
        <w:rPr>
          <w:iCs/>
          <w:color w:val="000000"/>
          <w:sz w:val="24"/>
          <w:szCs w:val="24"/>
        </w:rPr>
      </w:pPr>
    </w:p>
    <w:p w:rsidR="00C5480F" w:rsidRDefault="00C5480F" w:rsidP="007252B5">
      <w:pPr>
        <w:shd w:val="clear" w:color="auto" w:fill="FFFFFF"/>
        <w:rPr>
          <w:color w:val="222222"/>
          <w:sz w:val="24"/>
          <w:szCs w:val="24"/>
          <w:shd w:val="clear" w:color="auto" w:fill="FFFFFF"/>
        </w:rPr>
      </w:pPr>
      <w:r>
        <w:rPr>
          <w:color w:val="222222"/>
          <w:sz w:val="24"/>
          <w:szCs w:val="24"/>
          <w:shd w:val="clear" w:color="auto" w:fill="FFFFFF"/>
        </w:rPr>
        <w:t>1</w:t>
      </w:r>
      <w:r w:rsidR="0060389C">
        <w:rPr>
          <w:color w:val="222222"/>
          <w:sz w:val="24"/>
          <w:szCs w:val="24"/>
          <w:shd w:val="clear" w:color="auto" w:fill="FFFFFF"/>
        </w:rPr>
        <w:t>3</w:t>
      </w:r>
      <w:r>
        <w:rPr>
          <w:color w:val="222222"/>
          <w:sz w:val="24"/>
          <w:szCs w:val="24"/>
          <w:shd w:val="clear" w:color="auto" w:fill="FFFFFF"/>
        </w:rPr>
        <w:t xml:space="preserve">. </w:t>
      </w:r>
      <w:r w:rsidR="007252B5" w:rsidRPr="00BE506A">
        <w:rPr>
          <w:color w:val="222222"/>
          <w:sz w:val="24"/>
          <w:szCs w:val="24"/>
          <w:shd w:val="clear" w:color="auto" w:fill="FFFFFF"/>
        </w:rPr>
        <w:t xml:space="preserve">Moreira R.M., Malheiros T.F., Marans R.W., </w:t>
      </w:r>
      <w:r w:rsidR="007252B5" w:rsidRPr="00C5480F">
        <w:rPr>
          <w:b/>
          <w:color w:val="222222"/>
          <w:sz w:val="24"/>
          <w:szCs w:val="24"/>
          <w:shd w:val="clear" w:color="auto" w:fill="FFFFFF"/>
        </w:rPr>
        <w:t>Webster N.J.</w:t>
      </w:r>
      <w:r w:rsidR="007252B5" w:rsidRPr="00BE506A">
        <w:rPr>
          <w:color w:val="222222"/>
          <w:sz w:val="24"/>
          <w:szCs w:val="24"/>
          <w:shd w:val="clear" w:color="auto" w:fill="FFFFFF"/>
        </w:rPr>
        <w:t xml:space="preserve">, Hupp A.L. (2018). Assessing Sustainability </w:t>
      </w:r>
    </w:p>
    <w:p w:rsidR="007252B5" w:rsidRPr="00BE506A" w:rsidRDefault="007252B5" w:rsidP="00C5480F">
      <w:pPr>
        <w:shd w:val="clear" w:color="auto" w:fill="FFFFFF"/>
        <w:tabs>
          <w:tab w:val="left" w:pos="360"/>
        </w:tabs>
        <w:ind w:left="360"/>
        <w:rPr>
          <w:color w:val="222222"/>
          <w:sz w:val="24"/>
          <w:szCs w:val="24"/>
          <w:shd w:val="clear" w:color="auto" w:fill="FFFFFF"/>
        </w:rPr>
      </w:pPr>
      <w:r w:rsidRPr="00BE506A">
        <w:rPr>
          <w:color w:val="222222"/>
          <w:sz w:val="24"/>
          <w:szCs w:val="24"/>
          <w:shd w:val="clear" w:color="auto" w:fill="FFFFFF"/>
        </w:rPr>
        <w:t xml:space="preserve">Culture at the University of São Paulo-São Carlos. In: W. Leal Filho, F. Frankenberger Silva, P. Iglecias, R.C.K. Mülfarth (eds). </w:t>
      </w:r>
      <w:r w:rsidRPr="00BE506A">
        <w:rPr>
          <w:i/>
          <w:color w:val="222222"/>
          <w:sz w:val="24"/>
          <w:szCs w:val="24"/>
          <w:shd w:val="clear" w:color="auto" w:fill="FFFFFF"/>
        </w:rPr>
        <w:t xml:space="preserve">Towards Green Campus Operations: Energy, Climate and Sustainable Development Initiatives at Universities </w:t>
      </w:r>
      <w:r w:rsidRPr="00BE506A">
        <w:rPr>
          <w:color w:val="222222"/>
          <w:sz w:val="24"/>
          <w:szCs w:val="24"/>
          <w:shd w:val="clear" w:color="auto" w:fill="FFFFFF"/>
        </w:rPr>
        <w:t xml:space="preserve">(pp. 545-559). Cham, Switzerland: Springer International Publishing. </w:t>
      </w:r>
    </w:p>
    <w:p w:rsidR="007252B5" w:rsidRPr="00BE506A" w:rsidRDefault="007252B5" w:rsidP="007252B5">
      <w:pPr>
        <w:rPr>
          <w:sz w:val="24"/>
          <w:szCs w:val="24"/>
        </w:rPr>
      </w:pPr>
    </w:p>
    <w:p w:rsidR="00C5480F" w:rsidRDefault="00C5480F" w:rsidP="007252B5">
      <w:pPr>
        <w:rPr>
          <w:i/>
          <w:sz w:val="24"/>
          <w:szCs w:val="24"/>
        </w:rPr>
      </w:pPr>
      <w:r>
        <w:rPr>
          <w:sz w:val="24"/>
          <w:szCs w:val="24"/>
        </w:rPr>
        <w:t>1</w:t>
      </w:r>
      <w:r w:rsidR="0060389C">
        <w:rPr>
          <w:sz w:val="24"/>
          <w:szCs w:val="24"/>
        </w:rPr>
        <w:t>2</w:t>
      </w:r>
      <w:r>
        <w:rPr>
          <w:sz w:val="24"/>
          <w:szCs w:val="24"/>
        </w:rPr>
        <w:t xml:space="preserve">. </w:t>
      </w:r>
      <w:r w:rsidR="007252B5" w:rsidRPr="00BE506A">
        <w:rPr>
          <w:sz w:val="24"/>
          <w:szCs w:val="24"/>
        </w:rPr>
        <w:t xml:space="preserve">Preston, S.D., &amp; </w:t>
      </w:r>
      <w:r w:rsidR="007252B5" w:rsidRPr="00BE506A">
        <w:rPr>
          <w:b/>
          <w:sz w:val="24"/>
          <w:szCs w:val="24"/>
        </w:rPr>
        <w:t xml:space="preserve">Webster, N.J. </w:t>
      </w:r>
      <w:r w:rsidR="007252B5" w:rsidRPr="00BE506A">
        <w:rPr>
          <w:sz w:val="24"/>
          <w:szCs w:val="24"/>
        </w:rPr>
        <w:t xml:space="preserve">(2018). Consumption. In M.H. Borstein (Ed.), </w:t>
      </w:r>
      <w:r w:rsidR="007252B5" w:rsidRPr="00BE506A">
        <w:rPr>
          <w:i/>
          <w:sz w:val="24"/>
          <w:szCs w:val="24"/>
        </w:rPr>
        <w:t xml:space="preserve">The SAGE Encyclopedia of </w:t>
      </w:r>
    </w:p>
    <w:p w:rsidR="007252B5" w:rsidRPr="00BE506A" w:rsidRDefault="00C5480F" w:rsidP="00C5480F">
      <w:pPr>
        <w:tabs>
          <w:tab w:val="left" w:pos="360"/>
        </w:tabs>
        <w:rPr>
          <w:sz w:val="24"/>
          <w:szCs w:val="24"/>
        </w:rPr>
      </w:pPr>
      <w:r>
        <w:rPr>
          <w:i/>
          <w:sz w:val="24"/>
          <w:szCs w:val="24"/>
        </w:rPr>
        <w:tab/>
      </w:r>
      <w:r w:rsidR="007252B5" w:rsidRPr="00BE506A">
        <w:rPr>
          <w:i/>
          <w:sz w:val="24"/>
          <w:szCs w:val="24"/>
        </w:rPr>
        <w:t>Lifespan Human Development</w:t>
      </w:r>
      <w:r w:rsidR="007252B5" w:rsidRPr="00BE506A">
        <w:rPr>
          <w:sz w:val="24"/>
          <w:szCs w:val="24"/>
        </w:rPr>
        <w:t xml:space="preserve"> (pp. 447-449). Los Angeles: SAGE reference. </w:t>
      </w:r>
    </w:p>
    <w:p w:rsidR="007252B5" w:rsidRPr="00BE506A" w:rsidRDefault="007252B5" w:rsidP="007252B5">
      <w:pPr>
        <w:rPr>
          <w:sz w:val="24"/>
          <w:szCs w:val="24"/>
        </w:rPr>
      </w:pPr>
    </w:p>
    <w:p w:rsidR="00C5480F" w:rsidRDefault="00C5480F" w:rsidP="007252B5">
      <w:pPr>
        <w:rPr>
          <w:i/>
          <w:sz w:val="24"/>
          <w:szCs w:val="24"/>
        </w:rPr>
      </w:pPr>
      <w:r>
        <w:rPr>
          <w:sz w:val="24"/>
          <w:szCs w:val="24"/>
        </w:rPr>
        <w:t>1</w:t>
      </w:r>
      <w:r w:rsidR="0060389C">
        <w:rPr>
          <w:sz w:val="24"/>
          <w:szCs w:val="24"/>
        </w:rPr>
        <w:t>1</w:t>
      </w:r>
      <w:r>
        <w:rPr>
          <w:sz w:val="24"/>
          <w:szCs w:val="24"/>
        </w:rPr>
        <w:t xml:space="preserve">. </w:t>
      </w:r>
      <w:r w:rsidR="007252B5" w:rsidRPr="00BE506A">
        <w:rPr>
          <w:sz w:val="24"/>
          <w:szCs w:val="24"/>
        </w:rPr>
        <w:t xml:space="preserve">Antonucci, T.C., </w:t>
      </w:r>
      <w:r w:rsidR="007252B5" w:rsidRPr="00BE506A">
        <w:rPr>
          <w:b/>
          <w:sz w:val="24"/>
          <w:szCs w:val="24"/>
        </w:rPr>
        <w:t xml:space="preserve">Webster, N.J., </w:t>
      </w:r>
      <w:r w:rsidR="007252B5" w:rsidRPr="00BE506A">
        <w:rPr>
          <w:sz w:val="24"/>
          <w:szCs w:val="24"/>
        </w:rPr>
        <w:t xml:space="preserve">Wan, W. (2018). Age Irrelevant Society. In M.H. Borstein (Ed.), </w:t>
      </w:r>
      <w:r w:rsidR="007252B5" w:rsidRPr="00BE506A">
        <w:rPr>
          <w:i/>
          <w:sz w:val="24"/>
          <w:szCs w:val="24"/>
        </w:rPr>
        <w:t xml:space="preserve">The </w:t>
      </w:r>
    </w:p>
    <w:p w:rsidR="007252B5" w:rsidRPr="00BE506A" w:rsidRDefault="00C5480F" w:rsidP="00C5480F">
      <w:pPr>
        <w:tabs>
          <w:tab w:val="left" w:pos="360"/>
        </w:tabs>
        <w:rPr>
          <w:sz w:val="24"/>
          <w:szCs w:val="24"/>
        </w:rPr>
      </w:pPr>
      <w:r>
        <w:rPr>
          <w:i/>
          <w:sz w:val="24"/>
          <w:szCs w:val="24"/>
        </w:rPr>
        <w:tab/>
      </w:r>
      <w:r w:rsidR="007252B5" w:rsidRPr="00BE506A">
        <w:rPr>
          <w:i/>
          <w:sz w:val="24"/>
          <w:szCs w:val="24"/>
        </w:rPr>
        <w:t>SAGE Encyclopedia of Lifespan Human Development</w:t>
      </w:r>
      <w:r w:rsidR="007252B5" w:rsidRPr="00BE506A">
        <w:rPr>
          <w:sz w:val="24"/>
          <w:szCs w:val="24"/>
        </w:rPr>
        <w:t xml:space="preserve"> (pp. 75-78). Los Angeles: SAGE reference.</w:t>
      </w:r>
    </w:p>
    <w:p w:rsidR="007252B5" w:rsidRDefault="007252B5" w:rsidP="007252B5">
      <w:pPr>
        <w:rPr>
          <w:b/>
          <w:color w:val="222222"/>
          <w:sz w:val="24"/>
          <w:szCs w:val="24"/>
          <w:shd w:val="clear" w:color="auto" w:fill="FFFFFF"/>
        </w:rPr>
      </w:pPr>
    </w:p>
    <w:p w:rsidR="00C5480F" w:rsidRDefault="0060389C" w:rsidP="00C5480F">
      <w:pPr>
        <w:tabs>
          <w:tab w:val="left" w:pos="360"/>
        </w:tabs>
        <w:rPr>
          <w:color w:val="222222"/>
          <w:sz w:val="24"/>
          <w:szCs w:val="24"/>
          <w:shd w:val="clear" w:color="auto" w:fill="FFFFFF"/>
        </w:rPr>
      </w:pPr>
      <w:r>
        <w:rPr>
          <w:color w:val="222222"/>
          <w:sz w:val="24"/>
          <w:szCs w:val="24"/>
          <w:shd w:val="clear" w:color="auto" w:fill="FFFFFF"/>
        </w:rPr>
        <w:t>10.</w:t>
      </w:r>
      <w:r w:rsidR="00C5480F">
        <w:rPr>
          <w:color w:val="222222"/>
          <w:sz w:val="24"/>
          <w:szCs w:val="24"/>
          <w:shd w:val="clear" w:color="auto" w:fill="FFFFFF"/>
        </w:rPr>
        <w:tab/>
      </w:r>
      <w:r w:rsidR="007252B5" w:rsidRPr="00BE506A">
        <w:rPr>
          <w:b/>
          <w:color w:val="222222"/>
          <w:sz w:val="24"/>
          <w:szCs w:val="24"/>
          <w:shd w:val="clear" w:color="auto" w:fill="FFFFFF"/>
        </w:rPr>
        <w:t xml:space="preserve">Webster, N.J., </w:t>
      </w:r>
      <w:r w:rsidR="007252B5" w:rsidRPr="00BE506A">
        <w:rPr>
          <w:color w:val="222222"/>
          <w:sz w:val="24"/>
          <w:szCs w:val="24"/>
          <w:shd w:val="clear" w:color="auto" w:fill="FFFFFF"/>
        </w:rPr>
        <w:t xml:space="preserve">Ajrouch, K.J., Wan, W.H., &amp; Antonucci, T.C. (2017). Environmental context and social </w:t>
      </w:r>
    </w:p>
    <w:p w:rsidR="007252B5" w:rsidRPr="00BE506A" w:rsidRDefault="007252B5" w:rsidP="00C5480F">
      <w:pPr>
        <w:ind w:left="360"/>
        <w:rPr>
          <w:color w:val="222222"/>
          <w:sz w:val="24"/>
          <w:szCs w:val="24"/>
          <w:shd w:val="clear" w:color="auto" w:fill="FFFFFF"/>
        </w:rPr>
      </w:pPr>
      <w:r w:rsidRPr="00BE506A">
        <w:rPr>
          <w:color w:val="222222"/>
          <w:sz w:val="24"/>
          <w:szCs w:val="24"/>
          <w:shd w:val="clear" w:color="auto" w:fill="FFFFFF"/>
        </w:rPr>
        <w:t xml:space="preserve">relationships: A relational perspective on health disparities. In A.S. Dick &amp; U. Muller (Eds.), </w:t>
      </w:r>
      <w:r w:rsidRPr="00BE506A">
        <w:rPr>
          <w:i/>
          <w:color w:val="222222"/>
          <w:sz w:val="24"/>
          <w:szCs w:val="24"/>
          <w:shd w:val="clear" w:color="auto" w:fill="FFFFFF"/>
        </w:rPr>
        <w:t xml:space="preserve">Advancing Developmental Science: Philosophy, Theory, and Method </w:t>
      </w:r>
      <w:r w:rsidRPr="00BE506A">
        <w:rPr>
          <w:color w:val="222222"/>
          <w:sz w:val="24"/>
          <w:szCs w:val="24"/>
          <w:shd w:val="clear" w:color="auto" w:fill="FFFFFF"/>
        </w:rPr>
        <w:t>(pp.210-221)</w:t>
      </w:r>
      <w:r w:rsidRPr="00BE506A">
        <w:rPr>
          <w:i/>
          <w:color w:val="222222"/>
          <w:sz w:val="24"/>
          <w:szCs w:val="24"/>
          <w:shd w:val="clear" w:color="auto" w:fill="FFFFFF"/>
        </w:rPr>
        <w:t>.</w:t>
      </w:r>
      <w:r w:rsidRPr="00BE506A">
        <w:rPr>
          <w:color w:val="222222"/>
          <w:sz w:val="24"/>
          <w:szCs w:val="24"/>
          <w:shd w:val="clear" w:color="auto" w:fill="FFFFFF"/>
        </w:rPr>
        <w:t xml:space="preserve"> New York: Psychology Press.</w:t>
      </w:r>
    </w:p>
    <w:p w:rsidR="00A47C32" w:rsidRPr="00BE506A" w:rsidRDefault="00A47C32" w:rsidP="007252B5">
      <w:pPr>
        <w:rPr>
          <w:color w:val="222222"/>
          <w:sz w:val="24"/>
          <w:szCs w:val="24"/>
          <w:shd w:val="clear" w:color="auto" w:fill="FFFFFF"/>
        </w:rPr>
      </w:pPr>
    </w:p>
    <w:p w:rsidR="00C5480F" w:rsidRDefault="0060389C"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9</w:t>
      </w:r>
      <w:r w:rsidR="00C5480F" w:rsidRPr="00C5480F">
        <w:rPr>
          <w:color w:val="222222"/>
          <w:sz w:val="24"/>
          <w:szCs w:val="24"/>
          <w:shd w:val="clear" w:color="auto" w:fill="FFFFFF"/>
        </w:rPr>
        <w:t xml:space="preserve">. </w:t>
      </w:r>
      <w:r w:rsidR="00C5480F">
        <w:rPr>
          <w:color w:val="222222"/>
          <w:sz w:val="24"/>
          <w:szCs w:val="24"/>
          <w:shd w:val="clear" w:color="auto" w:fill="FFFFFF"/>
        </w:rPr>
        <w:tab/>
      </w:r>
      <w:r w:rsidR="007252B5" w:rsidRPr="00BE506A">
        <w:rPr>
          <w:b/>
          <w:color w:val="222222"/>
          <w:sz w:val="24"/>
          <w:szCs w:val="24"/>
          <w:shd w:val="clear" w:color="auto" w:fill="FFFFFF"/>
        </w:rPr>
        <w:t>Webster, N.J</w:t>
      </w:r>
      <w:r w:rsidR="007252B5" w:rsidRPr="00BE506A">
        <w:rPr>
          <w:color w:val="222222"/>
          <w:sz w:val="24"/>
          <w:szCs w:val="24"/>
          <w:shd w:val="clear" w:color="auto" w:fill="FFFFFF"/>
        </w:rPr>
        <w:t xml:space="preserve">., Antonucci, T.C., Yoon, C., McCullough, W.R., Fin, D.N., &amp; Hartsell, D.L. Older Adults as </w:t>
      </w:r>
    </w:p>
    <w:p w:rsidR="007252B5" w:rsidRPr="00BE506A" w:rsidRDefault="007252B5"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Consumers: An Examination of Differences by Birth Cohort. (2014). In S. Preston, M. K</w:t>
      </w:r>
      <w:r w:rsidRPr="00BE506A">
        <w:rPr>
          <w:color w:val="333333"/>
          <w:sz w:val="24"/>
          <w:szCs w:val="24"/>
          <w:shd w:val="clear" w:color="auto" w:fill="FFFFFF"/>
        </w:rPr>
        <w:t>ringelbach, &amp; B. Knutson (Eds.), </w:t>
      </w:r>
      <w:r w:rsidRPr="00BE506A">
        <w:rPr>
          <w:i/>
          <w:iCs/>
          <w:color w:val="222222"/>
          <w:sz w:val="24"/>
          <w:szCs w:val="24"/>
          <w:shd w:val="clear" w:color="auto" w:fill="FFFFFF"/>
        </w:rPr>
        <w:t>Interdisciplinary Science of Consumption</w:t>
      </w:r>
      <w:r w:rsidRPr="00BE506A">
        <w:rPr>
          <w:iCs/>
          <w:color w:val="222222"/>
          <w:sz w:val="24"/>
          <w:szCs w:val="24"/>
          <w:shd w:val="clear" w:color="auto" w:fill="FFFFFF"/>
        </w:rPr>
        <w:t xml:space="preserve"> (pp. 281-298). </w:t>
      </w:r>
      <w:r w:rsidRPr="00BE506A">
        <w:rPr>
          <w:color w:val="333333"/>
          <w:sz w:val="24"/>
          <w:szCs w:val="24"/>
          <w:shd w:val="clear" w:color="auto" w:fill="FFFFFF"/>
        </w:rPr>
        <w:t>Cambridge, MA: MIT Press</w:t>
      </w:r>
    </w:p>
    <w:p w:rsidR="007252B5" w:rsidRPr="00BE506A" w:rsidRDefault="007252B5" w:rsidP="007252B5">
      <w:pPr>
        <w:outlineLvl w:val="0"/>
        <w:rPr>
          <w:b/>
          <w:sz w:val="24"/>
          <w:szCs w:val="24"/>
          <w:lang w:val="de-DE"/>
        </w:rPr>
      </w:pPr>
    </w:p>
    <w:p w:rsidR="00C5480F" w:rsidRDefault="0060389C" w:rsidP="00C5480F">
      <w:pPr>
        <w:tabs>
          <w:tab w:val="left" w:pos="360"/>
        </w:tabs>
        <w:outlineLvl w:val="0"/>
        <w:rPr>
          <w:i/>
          <w:sz w:val="24"/>
          <w:szCs w:val="24"/>
          <w:lang w:val="de-DE"/>
        </w:rPr>
      </w:pPr>
      <w:r>
        <w:rPr>
          <w:sz w:val="24"/>
          <w:szCs w:val="24"/>
          <w:lang w:val="de-DE"/>
        </w:rPr>
        <w:t>8</w:t>
      </w:r>
      <w:r w:rsidR="00C5480F" w:rsidRPr="00C5480F">
        <w:rPr>
          <w:sz w:val="24"/>
          <w:szCs w:val="24"/>
          <w:lang w:val="de-DE"/>
        </w:rPr>
        <w:t xml:space="preserve">. </w:t>
      </w:r>
      <w:r w:rsidR="00C5480F">
        <w:rPr>
          <w:sz w:val="24"/>
          <w:szCs w:val="24"/>
          <w:lang w:val="de-DE"/>
        </w:rPr>
        <w:tab/>
      </w:r>
      <w:r w:rsidR="007252B5" w:rsidRPr="00BE506A">
        <w:rPr>
          <w:b/>
          <w:sz w:val="24"/>
          <w:szCs w:val="24"/>
          <w:lang w:val="de-DE"/>
        </w:rPr>
        <w:t>Webster, N.J.</w:t>
      </w:r>
      <w:r w:rsidR="007252B5" w:rsidRPr="00BE506A">
        <w:rPr>
          <w:sz w:val="24"/>
          <w:szCs w:val="24"/>
          <w:lang w:val="de-DE"/>
        </w:rPr>
        <w:t xml:space="preserve"> (2011). Medicare Knowledge and Health Service Utilization among Older Adults. </w:t>
      </w:r>
      <w:r w:rsidR="007252B5" w:rsidRPr="00BE506A">
        <w:rPr>
          <w:i/>
          <w:sz w:val="24"/>
          <w:szCs w:val="24"/>
          <w:lang w:val="de-DE"/>
        </w:rPr>
        <w:t xml:space="preserve">Research </w:t>
      </w:r>
    </w:p>
    <w:p w:rsidR="007252B5" w:rsidRPr="00BE506A" w:rsidRDefault="00C5480F" w:rsidP="00C5480F">
      <w:pPr>
        <w:tabs>
          <w:tab w:val="left" w:pos="360"/>
        </w:tabs>
        <w:outlineLvl w:val="0"/>
        <w:rPr>
          <w:sz w:val="24"/>
          <w:szCs w:val="24"/>
          <w:lang w:val="de-DE"/>
        </w:rPr>
      </w:pPr>
      <w:r>
        <w:rPr>
          <w:i/>
          <w:sz w:val="24"/>
          <w:szCs w:val="24"/>
          <w:lang w:val="de-DE"/>
        </w:rPr>
        <w:tab/>
      </w:r>
      <w:r w:rsidR="007252B5" w:rsidRPr="00BE506A">
        <w:rPr>
          <w:i/>
          <w:sz w:val="24"/>
          <w:szCs w:val="24"/>
          <w:lang w:val="de-DE"/>
        </w:rPr>
        <w:t>in the Sociology of Healthcare</w:t>
      </w:r>
      <w:r w:rsidR="007252B5" w:rsidRPr="00BE506A">
        <w:rPr>
          <w:sz w:val="24"/>
          <w:szCs w:val="24"/>
          <w:lang w:val="de-DE"/>
        </w:rPr>
        <w:t>, 29, 273-297.</w:t>
      </w:r>
    </w:p>
    <w:p w:rsidR="00C5480F" w:rsidRDefault="0060389C" w:rsidP="00C5480F">
      <w:pPr>
        <w:tabs>
          <w:tab w:val="left" w:pos="360"/>
        </w:tabs>
        <w:rPr>
          <w:sz w:val="24"/>
          <w:szCs w:val="24"/>
        </w:rPr>
      </w:pPr>
      <w:r>
        <w:rPr>
          <w:sz w:val="24"/>
          <w:szCs w:val="24"/>
        </w:rPr>
        <w:lastRenderedPageBreak/>
        <w:t>7</w:t>
      </w:r>
      <w:r w:rsidR="00C5480F" w:rsidRPr="00C5480F">
        <w:rPr>
          <w:sz w:val="24"/>
          <w:szCs w:val="24"/>
        </w:rPr>
        <w:t>.</w:t>
      </w:r>
      <w:r w:rsidR="00C5480F">
        <w:rPr>
          <w:b/>
          <w:sz w:val="24"/>
          <w:szCs w:val="24"/>
        </w:rPr>
        <w:t xml:space="preserve"> </w:t>
      </w:r>
      <w:r w:rsidR="00C5480F">
        <w:rPr>
          <w:b/>
          <w:sz w:val="24"/>
          <w:szCs w:val="24"/>
        </w:rPr>
        <w:tab/>
      </w:r>
      <w:r w:rsidR="007252B5" w:rsidRPr="00BE506A">
        <w:rPr>
          <w:b/>
          <w:sz w:val="24"/>
          <w:szCs w:val="24"/>
        </w:rPr>
        <w:t>Webster, N.J.</w:t>
      </w:r>
      <w:r w:rsidR="007252B5" w:rsidRPr="00BE506A">
        <w:rPr>
          <w:sz w:val="24"/>
          <w:szCs w:val="24"/>
        </w:rPr>
        <w:t xml:space="preserve"> (2010). Medicare and Racial Disparities in Health: Fee-For-Service v. Managed Care. </w:t>
      </w:r>
    </w:p>
    <w:p w:rsidR="007252B5" w:rsidRDefault="00C5480F" w:rsidP="00C5480F">
      <w:pPr>
        <w:tabs>
          <w:tab w:val="left" w:pos="360"/>
        </w:tabs>
        <w:rPr>
          <w:sz w:val="24"/>
          <w:szCs w:val="24"/>
        </w:rPr>
      </w:pPr>
      <w:r>
        <w:rPr>
          <w:sz w:val="24"/>
          <w:szCs w:val="24"/>
        </w:rPr>
        <w:tab/>
      </w:r>
      <w:r w:rsidR="007252B5" w:rsidRPr="00BE506A">
        <w:rPr>
          <w:i/>
          <w:sz w:val="24"/>
          <w:szCs w:val="24"/>
        </w:rPr>
        <w:t>Research in the Sociology of Health Care</w:t>
      </w:r>
      <w:r w:rsidR="007252B5" w:rsidRPr="00BE506A">
        <w:rPr>
          <w:sz w:val="24"/>
          <w:szCs w:val="24"/>
        </w:rPr>
        <w:t xml:space="preserve">, 28, 47-70. </w:t>
      </w:r>
    </w:p>
    <w:p w:rsidR="00DE121B" w:rsidRPr="00BE506A" w:rsidRDefault="00DE121B" w:rsidP="00C5480F">
      <w:pPr>
        <w:tabs>
          <w:tab w:val="left" w:pos="360"/>
        </w:tabs>
        <w:rPr>
          <w:sz w:val="24"/>
          <w:szCs w:val="24"/>
        </w:rPr>
      </w:pPr>
    </w:p>
    <w:p w:rsidR="00C5480F" w:rsidRDefault="0060389C" w:rsidP="00C5480F">
      <w:pPr>
        <w:pStyle w:val="Title"/>
        <w:tabs>
          <w:tab w:val="left" w:pos="360"/>
        </w:tabs>
        <w:jc w:val="left"/>
        <w:rPr>
          <w:b w:val="0"/>
          <w:sz w:val="24"/>
          <w:szCs w:val="24"/>
        </w:rPr>
      </w:pPr>
      <w:r>
        <w:rPr>
          <w:b w:val="0"/>
          <w:sz w:val="24"/>
          <w:szCs w:val="24"/>
        </w:rPr>
        <w:t>6</w:t>
      </w:r>
      <w:r w:rsidR="00C5480F" w:rsidRPr="00C5480F">
        <w:rPr>
          <w:b w:val="0"/>
          <w:sz w:val="24"/>
          <w:szCs w:val="24"/>
        </w:rPr>
        <w:t>.</w:t>
      </w:r>
      <w:r w:rsidR="00C5480F">
        <w:rPr>
          <w:sz w:val="24"/>
          <w:szCs w:val="24"/>
        </w:rPr>
        <w:t xml:space="preserve"> </w:t>
      </w:r>
      <w:r w:rsidR="00C5480F">
        <w:rPr>
          <w:sz w:val="24"/>
          <w:szCs w:val="24"/>
        </w:rPr>
        <w:tab/>
      </w:r>
      <w:r w:rsidR="007252B5" w:rsidRPr="00BE506A">
        <w:rPr>
          <w:sz w:val="24"/>
          <w:szCs w:val="24"/>
        </w:rPr>
        <w:t>Webster, N.</w:t>
      </w:r>
      <w:r w:rsidR="007252B5" w:rsidRPr="00BE506A">
        <w:rPr>
          <w:b w:val="0"/>
          <w:sz w:val="24"/>
          <w:szCs w:val="24"/>
        </w:rPr>
        <w:t xml:space="preserve"> (2009). Qualitative Methods. </w:t>
      </w:r>
      <w:r w:rsidR="007252B5" w:rsidRPr="00BE506A">
        <w:rPr>
          <w:b w:val="0"/>
          <w:i/>
          <w:sz w:val="24"/>
          <w:szCs w:val="24"/>
        </w:rPr>
        <w:t>Encyclopedia of Medical Decision Making</w:t>
      </w:r>
      <w:r w:rsidR="007252B5" w:rsidRPr="00BE506A">
        <w:rPr>
          <w:b w:val="0"/>
          <w:sz w:val="24"/>
          <w:szCs w:val="24"/>
        </w:rPr>
        <w:t xml:space="preserve">, ed. M.W. Kattan.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Sage Publications: Thousand Oaks, CA. </w:t>
      </w:r>
    </w:p>
    <w:p w:rsidR="007252B5" w:rsidRDefault="007252B5" w:rsidP="007252B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5480F" w:rsidRDefault="0060389C" w:rsidP="00C5480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w:t>
      </w:r>
      <w:r w:rsidR="00C5480F">
        <w:rPr>
          <w:sz w:val="24"/>
          <w:szCs w:val="24"/>
        </w:rPr>
        <w:t xml:space="preserve">. </w:t>
      </w:r>
      <w:r w:rsidR="00C5480F">
        <w:rPr>
          <w:sz w:val="24"/>
          <w:szCs w:val="24"/>
        </w:rPr>
        <w:tab/>
      </w:r>
      <w:r w:rsidR="007252B5" w:rsidRPr="00BE506A">
        <w:rPr>
          <w:sz w:val="24"/>
          <w:szCs w:val="24"/>
        </w:rPr>
        <w:t xml:space="preserve">Hinze, S.W., </w:t>
      </w:r>
      <w:r w:rsidR="007252B5" w:rsidRPr="00BE506A">
        <w:rPr>
          <w:b/>
          <w:sz w:val="24"/>
          <w:szCs w:val="24"/>
        </w:rPr>
        <w:t>Webster, N.J.</w:t>
      </w:r>
      <w:r w:rsidR="007252B5" w:rsidRPr="00BE506A">
        <w:rPr>
          <w:sz w:val="24"/>
          <w:szCs w:val="24"/>
        </w:rPr>
        <w:t xml:space="preserve">, Chirayath, H.T., &amp; Tamayo-Sarver, J.H. (2009). Hurt Running from Police? </w:t>
      </w:r>
    </w:p>
    <w:p w:rsidR="007252B5" w:rsidRPr="00BE506A" w:rsidRDefault="007252B5" w:rsidP="00C5480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sidRPr="00BE506A">
        <w:rPr>
          <w:sz w:val="24"/>
          <w:szCs w:val="24"/>
        </w:rPr>
        <w:t xml:space="preserve">No Chance of (Pain) Relief: The Social Construction of Deserving Patients in Emergency Departments. </w:t>
      </w:r>
      <w:r w:rsidRPr="00BE506A">
        <w:rPr>
          <w:i/>
          <w:sz w:val="24"/>
          <w:szCs w:val="24"/>
        </w:rPr>
        <w:t>Research in the Sociology of Health Care</w:t>
      </w:r>
      <w:r w:rsidRPr="00BE506A">
        <w:rPr>
          <w:sz w:val="24"/>
          <w:szCs w:val="24"/>
        </w:rPr>
        <w:t>, 27, 235-261.</w:t>
      </w:r>
    </w:p>
    <w:p w:rsidR="007252B5" w:rsidRPr="00BE506A" w:rsidRDefault="007252B5" w:rsidP="007252B5">
      <w:pPr>
        <w:pStyle w:val="Title"/>
        <w:jc w:val="left"/>
        <w:rPr>
          <w:sz w:val="24"/>
          <w:szCs w:val="24"/>
        </w:rPr>
      </w:pPr>
    </w:p>
    <w:p w:rsidR="00C5480F" w:rsidRDefault="0060389C" w:rsidP="00C5480F">
      <w:pPr>
        <w:pStyle w:val="Title"/>
        <w:tabs>
          <w:tab w:val="left" w:pos="360"/>
        </w:tabs>
        <w:jc w:val="left"/>
        <w:rPr>
          <w:b w:val="0"/>
          <w:sz w:val="24"/>
          <w:szCs w:val="24"/>
        </w:rPr>
      </w:pPr>
      <w:r>
        <w:rPr>
          <w:b w:val="0"/>
          <w:sz w:val="24"/>
          <w:szCs w:val="24"/>
        </w:rPr>
        <w:t>4</w:t>
      </w:r>
      <w:r w:rsidR="00C5480F" w:rsidRPr="00C5480F">
        <w:rPr>
          <w:b w:val="0"/>
          <w:sz w:val="24"/>
          <w:szCs w:val="24"/>
        </w:rPr>
        <w:t xml:space="preserve">. </w:t>
      </w:r>
      <w:r w:rsidR="00C5480F">
        <w:rPr>
          <w:sz w:val="24"/>
          <w:szCs w:val="24"/>
        </w:rPr>
        <w:tab/>
      </w:r>
      <w:r w:rsidR="007252B5" w:rsidRPr="00C5480F">
        <w:rPr>
          <w:sz w:val="24"/>
          <w:szCs w:val="24"/>
        </w:rPr>
        <w:t>Webster, N.</w:t>
      </w:r>
      <w:r w:rsidR="007252B5" w:rsidRPr="00C5480F">
        <w:rPr>
          <w:b w:val="0"/>
          <w:sz w:val="24"/>
          <w:szCs w:val="24"/>
        </w:rPr>
        <w:t xml:space="preserve"> (2008). Epilepsy. </w:t>
      </w:r>
      <w:r w:rsidR="007252B5" w:rsidRPr="00C5480F">
        <w:rPr>
          <w:b w:val="0"/>
          <w:i/>
          <w:sz w:val="24"/>
          <w:szCs w:val="24"/>
        </w:rPr>
        <w:t>Encyclopedia of Global Health</w:t>
      </w:r>
      <w:r w:rsidR="007252B5" w:rsidRPr="00C5480F">
        <w:rPr>
          <w:b w:val="0"/>
          <w:sz w:val="24"/>
          <w:szCs w:val="24"/>
        </w:rPr>
        <w:t xml:space="preserve">, ed. </w:t>
      </w:r>
      <w:hyperlink r:id="rId9" w:history="1">
        <w:r w:rsidR="007252B5" w:rsidRPr="00C5480F">
          <w:rPr>
            <w:rStyle w:val="Hyperlink"/>
            <w:b w:val="0"/>
            <w:color w:val="auto"/>
            <w:sz w:val="24"/>
            <w:szCs w:val="24"/>
            <w:u w:val="none"/>
          </w:rPr>
          <w:t>Y. Zhang</w:t>
        </w:r>
      </w:hyperlink>
      <w:r w:rsidR="007252B5" w:rsidRPr="00C5480F">
        <w:rPr>
          <w:b w:val="0"/>
          <w:sz w:val="24"/>
          <w:szCs w:val="24"/>
        </w:rPr>
        <w:t xml:space="preserve">. Sage Publications: Thousand </w:t>
      </w:r>
    </w:p>
    <w:p w:rsidR="007252B5" w:rsidRPr="00C5480F" w:rsidRDefault="00C5480F" w:rsidP="00C5480F">
      <w:pPr>
        <w:pStyle w:val="Title"/>
        <w:tabs>
          <w:tab w:val="left" w:pos="360"/>
        </w:tabs>
        <w:jc w:val="left"/>
        <w:rPr>
          <w:b w:val="0"/>
          <w:sz w:val="24"/>
          <w:szCs w:val="24"/>
        </w:rPr>
      </w:pPr>
      <w:r>
        <w:rPr>
          <w:b w:val="0"/>
          <w:sz w:val="24"/>
          <w:szCs w:val="24"/>
        </w:rPr>
        <w:tab/>
      </w:r>
      <w:r w:rsidR="007252B5" w:rsidRPr="00C5480F">
        <w:rPr>
          <w:b w:val="0"/>
          <w:sz w:val="24"/>
          <w:szCs w:val="24"/>
        </w:rPr>
        <w:t xml:space="preserve">Oaks, CA. </w:t>
      </w:r>
    </w:p>
    <w:p w:rsidR="007252B5" w:rsidRPr="00BE506A" w:rsidRDefault="007252B5" w:rsidP="007252B5">
      <w:pPr>
        <w:pStyle w:val="Title"/>
        <w:jc w:val="left"/>
        <w:rPr>
          <w:sz w:val="24"/>
          <w:szCs w:val="24"/>
        </w:rPr>
      </w:pPr>
    </w:p>
    <w:p w:rsidR="00C5480F" w:rsidRDefault="0060389C" w:rsidP="00C5480F">
      <w:pPr>
        <w:pStyle w:val="Title"/>
        <w:tabs>
          <w:tab w:val="left" w:pos="360"/>
        </w:tabs>
        <w:jc w:val="left"/>
        <w:rPr>
          <w:b w:val="0"/>
          <w:sz w:val="24"/>
          <w:szCs w:val="24"/>
        </w:rPr>
      </w:pPr>
      <w:r>
        <w:rPr>
          <w:b w:val="0"/>
          <w:sz w:val="24"/>
          <w:szCs w:val="24"/>
        </w:rPr>
        <w:t>3</w:t>
      </w:r>
      <w:r w:rsidR="00647958" w:rsidRPr="00647958">
        <w:rPr>
          <w:b w:val="0"/>
          <w:sz w:val="24"/>
          <w:szCs w:val="24"/>
        </w:rPr>
        <w:t>.</w:t>
      </w:r>
      <w:r w:rsidR="00647958">
        <w:rPr>
          <w:sz w:val="24"/>
          <w:szCs w:val="24"/>
        </w:rPr>
        <w:t xml:space="preserve"> </w:t>
      </w:r>
      <w:r w:rsidR="00C5480F">
        <w:rPr>
          <w:sz w:val="24"/>
          <w:szCs w:val="24"/>
        </w:rPr>
        <w:tab/>
      </w:r>
      <w:r w:rsidR="007252B5" w:rsidRPr="00BE506A">
        <w:rPr>
          <w:sz w:val="24"/>
          <w:szCs w:val="24"/>
        </w:rPr>
        <w:t>Webster, N.</w:t>
      </w:r>
      <w:r w:rsidR="007252B5" w:rsidRPr="00BE506A">
        <w:rPr>
          <w:b w:val="0"/>
          <w:sz w:val="24"/>
          <w:szCs w:val="24"/>
        </w:rPr>
        <w:t xml:space="preserve"> (2008). Lead Poisoning. </w:t>
      </w:r>
      <w:r w:rsidR="007252B5" w:rsidRPr="00BE506A">
        <w:rPr>
          <w:b w:val="0"/>
          <w:i/>
          <w:sz w:val="24"/>
          <w:szCs w:val="24"/>
        </w:rPr>
        <w:t>Encyclopedia of Global Health</w:t>
      </w:r>
      <w:r w:rsidR="007252B5" w:rsidRPr="00BE506A">
        <w:rPr>
          <w:b w:val="0"/>
          <w:sz w:val="24"/>
          <w:szCs w:val="24"/>
        </w:rPr>
        <w:t xml:space="preserve">, ed. </w:t>
      </w:r>
      <w:hyperlink r:id="rId10" w:history="1">
        <w:r w:rsidR="007252B5" w:rsidRPr="00BE506A">
          <w:rPr>
            <w:rStyle w:val="Hyperlink"/>
            <w:b w:val="0"/>
            <w:color w:val="auto"/>
            <w:sz w:val="24"/>
            <w:szCs w:val="24"/>
            <w:u w:val="none"/>
          </w:rPr>
          <w:t>Y. Zhang</w:t>
        </w:r>
      </w:hyperlink>
      <w:r w:rsidR="007252B5" w:rsidRPr="00BE506A">
        <w:rPr>
          <w:b w:val="0"/>
          <w:sz w:val="24"/>
          <w:szCs w:val="24"/>
        </w:rPr>
        <w:t xml:space="preserve">. Sage Publications: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Thousand Oaks, CA. </w:t>
      </w:r>
    </w:p>
    <w:p w:rsidR="007252B5" w:rsidRDefault="007252B5" w:rsidP="007252B5">
      <w:pPr>
        <w:pStyle w:val="Title"/>
        <w:jc w:val="left"/>
        <w:rPr>
          <w:b w:val="0"/>
          <w:sz w:val="24"/>
          <w:szCs w:val="24"/>
        </w:rPr>
      </w:pPr>
    </w:p>
    <w:p w:rsidR="00C5480F" w:rsidRDefault="0060389C" w:rsidP="00C5480F">
      <w:pPr>
        <w:pStyle w:val="Title"/>
        <w:tabs>
          <w:tab w:val="left" w:pos="360"/>
        </w:tabs>
        <w:jc w:val="left"/>
        <w:rPr>
          <w:b w:val="0"/>
          <w:sz w:val="24"/>
          <w:szCs w:val="24"/>
        </w:rPr>
      </w:pPr>
      <w:r>
        <w:rPr>
          <w:b w:val="0"/>
          <w:sz w:val="24"/>
          <w:szCs w:val="24"/>
        </w:rPr>
        <w:t>2</w:t>
      </w:r>
      <w:r w:rsidR="00647958">
        <w:rPr>
          <w:b w:val="0"/>
          <w:sz w:val="24"/>
          <w:szCs w:val="24"/>
        </w:rPr>
        <w:t xml:space="preserve">. </w:t>
      </w:r>
      <w:r w:rsidR="00C5480F">
        <w:rPr>
          <w:b w:val="0"/>
          <w:sz w:val="24"/>
          <w:szCs w:val="24"/>
        </w:rPr>
        <w:tab/>
      </w:r>
      <w:r w:rsidR="007252B5" w:rsidRPr="00BE506A">
        <w:rPr>
          <w:b w:val="0"/>
          <w:sz w:val="24"/>
          <w:szCs w:val="24"/>
        </w:rPr>
        <w:t xml:space="preserve">Kahana, E., King, C., Kahana, B., Menne, H., </w:t>
      </w:r>
      <w:r w:rsidR="007252B5" w:rsidRPr="00BE506A">
        <w:rPr>
          <w:sz w:val="24"/>
          <w:szCs w:val="24"/>
        </w:rPr>
        <w:t>Webster, N.J.</w:t>
      </w:r>
      <w:r w:rsidR="007252B5" w:rsidRPr="00BE506A">
        <w:rPr>
          <w:b w:val="0"/>
          <w:sz w:val="24"/>
          <w:szCs w:val="24"/>
        </w:rPr>
        <w:t xml:space="preserve">, Dan, A., Kercher, K., Bohne, A., &amp; Lechner, </w:t>
      </w:r>
    </w:p>
    <w:p w:rsidR="00C5480F" w:rsidRDefault="00C5480F" w:rsidP="00C5480F">
      <w:pPr>
        <w:pStyle w:val="Title"/>
        <w:tabs>
          <w:tab w:val="left" w:pos="360"/>
        </w:tabs>
        <w:jc w:val="left"/>
        <w:rPr>
          <w:b w:val="0"/>
          <w:i/>
          <w:sz w:val="24"/>
          <w:szCs w:val="24"/>
        </w:rPr>
      </w:pPr>
      <w:r>
        <w:rPr>
          <w:b w:val="0"/>
          <w:sz w:val="24"/>
          <w:szCs w:val="24"/>
        </w:rPr>
        <w:tab/>
      </w:r>
      <w:r w:rsidR="007252B5" w:rsidRPr="00BE506A">
        <w:rPr>
          <w:b w:val="0"/>
          <w:sz w:val="24"/>
          <w:szCs w:val="24"/>
        </w:rPr>
        <w:t xml:space="preserve">C. (2005). Successful Aging in the Face of Chronic Disease. In </w:t>
      </w:r>
      <w:r w:rsidR="007252B5" w:rsidRPr="00BE506A">
        <w:rPr>
          <w:b w:val="0"/>
          <w:i/>
          <w:sz w:val="24"/>
          <w:szCs w:val="24"/>
        </w:rPr>
        <w:t xml:space="preserve">Successful Aging Through the Lifespan: </w:t>
      </w:r>
    </w:p>
    <w:p w:rsidR="00C5480F" w:rsidRDefault="00C5480F" w:rsidP="00C5480F">
      <w:pPr>
        <w:pStyle w:val="Title"/>
        <w:tabs>
          <w:tab w:val="left" w:pos="360"/>
        </w:tabs>
        <w:jc w:val="left"/>
        <w:rPr>
          <w:b w:val="0"/>
          <w:sz w:val="24"/>
          <w:szCs w:val="24"/>
        </w:rPr>
      </w:pPr>
      <w:r>
        <w:rPr>
          <w:b w:val="0"/>
          <w:i/>
          <w:sz w:val="24"/>
          <w:szCs w:val="24"/>
        </w:rPr>
        <w:tab/>
      </w:r>
      <w:r w:rsidR="007252B5" w:rsidRPr="00BE506A">
        <w:rPr>
          <w:b w:val="0"/>
          <w:i/>
          <w:sz w:val="24"/>
          <w:szCs w:val="24"/>
        </w:rPr>
        <w:t>Intergenerational Issues in Health</w:t>
      </w:r>
      <w:r w:rsidR="007252B5" w:rsidRPr="00BE506A">
        <w:rPr>
          <w:b w:val="0"/>
          <w:sz w:val="24"/>
          <w:szCs w:val="24"/>
        </w:rPr>
        <w:t xml:space="preserve">, eds. M.L. Wykle, P.J. Whitehouse, and D.L. Morris, Springer Publishing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Company: New York, pp. 101-126.   </w:t>
      </w:r>
    </w:p>
    <w:p w:rsidR="007252B5" w:rsidRDefault="007252B5" w:rsidP="007252B5">
      <w:pPr>
        <w:rPr>
          <w:sz w:val="24"/>
          <w:szCs w:val="24"/>
        </w:rPr>
      </w:pPr>
    </w:p>
    <w:p w:rsidR="0060389C" w:rsidRDefault="0060389C" w:rsidP="0060389C">
      <w:pPr>
        <w:tabs>
          <w:tab w:val="left" w:pos="360"/>
        </w:tabs>
        <w:rPr>
          <w:sz w:val="24"/>
          <w:szCs w:val="24"/>
        </w:rPr>
      </w:pPr>
      <w:r>
        <w:rPr>
          <w:sz w:val="24"/>
          <w:szCs w:val="24"/>
        </w:rPr>
        <w:t xml:space="preserve">1. </w:t>
      </w:r>
      <w:r>
        <w:rPr>
          <w:sz w:val="24"/>
          <w:szCs w:val="24"/>
        </w:rPr>
        <w:tab/>
      </w:r>
      <w:r w:rsidRPr="00BE506A">
        <w:rPr>
          <w:sz w:val="24"/>
          <w:szCs w:val="24"/>
        </w:rPr>
        <w:t xml:space="preserve">Stoller, E.P., &amp; </w:t>
      </w:r>
      <w:r w:rsidRPr="00BE506A">
        <w:rPr>
          <w:b/>
          <w:sz w:val="24"/>
          <w:szCs w:val="24"/>
        </w:rPr>
        <w:t>Webster, N.J.</w:t>
      </w:r>
      <w:r w:rsidRPr="00BE506A">
        <w:rPr>
          <w:sz w:val="24"/>
          <w:szCs w:val="24"/>
        </w:rPr>
        <w:t xml:space="preserve"> (2002). The Full Explanatory Power of Ethnicity: Linking Two Strands of </w:t>
      </w:r>
    </w:p>
    <w:p w:rsidR="0060389C" w:rsidRPr="00BE506A" w:rsidRDefault="0060389C" w:rsidP="0060389C">
      <w:pPr>
        <w:tabs>
          <w:tab w:val="left" w:pos="360"/>
        </w:tabs>
        <w:rPr>
          <w:sz w:val="24"/>
          <w:szCs w:val="24"/>
        </w:rPr>
      </w:pPr>
      <w:r>
        <w:rPr>
          <w:sz w:val="24"/>
          <w:szCs w:val="24"/>
        </w:rPr>
        <w:tab/>
      </w:r>
      <w:r w:rsidRPr="00BE506A">
        <w:rPr>
          <w:sz w:val="24"/>
          <w:szCs w:val="24"/>
        </w:rPr>
        <w:t>Theorizing About Old Age</w:t>
      </w:r>
      <w:r w:rsidR="00BF55B2">
        <w:rPr>
          <w:sz w:val="24"/>
          <w:szCs w:val="24"/>
        </w:rPr>
        <w:t xml:space="preserve"> (Book Review)</w:t>
      </w:r>
      <w:r w:rsidRPr="00BE506A">
        <w:rPr>
          <w:sz w:val="24"/>
          <w:szCs w:val="24"/>
        </w:rPr>
        <w:t xml:space="preserve">. </w:t>
      </w:r>
      <w:r w:rsidRPr="00BE506A">
        <w:rPr>
          <w:i/>
          <w:sz w:val="24"/>
          <w:szCs w:val="24"/>
        </w:rPr>
        <w:t>The Gerontologist</w:t>
      </w:r>
      <w:r w:rsidRPr="00BE506A">
        <w:rPr>
          <w:sz w:val="24"/>
          <w:szCs w:val="24"/>
        </w:rPr>
        <w:t xml:space="preserve">, 42, 709-713.  </w:t>
      </w:r>
    </w:p>
    <w:p w:rsidR="0024479B" w:rsidRDefault="0024479B" w:rsidP="00C829D9">
      <w:pPr>
        <w:rPr>
          <w:b/>
          <w:sz w:val="28"/>
          <w:szCs w:val="28"/>
        </w:rPr>
      </w:pPr>
    </w:p>
    <w:p w:rsidR="007252B5" w:rsidRDefault="007252B5" w:rsidP="00C829D9">
      <w:pPr>
        <w:rPr>
          <w:b/>
          <w:sz w:val="28"/>
          <w:szCs w:val="28"/>
        </w:rPr>
      </w:pPr>
      <w:r>
        <w:rPr>
          <w:b/>
          <w:sz w:val="28"/>
          <w:szCs w:val="28"/>
        </w:rPr>
        <w:t>Reports</w:t>
      </w:r>
      <w:r w:rsidR="007D6D88">
        <w:rPr>
          <w:b/>
          <w:sz w:val="28"/>
          <w:szCs w:val="28"/>
        </w:rPr>
        <w:t xml:space="preserve"> and Other Publications</w:t>
      </w:r>
    </w:p>
    <w:p w:rsidR="007252B5" w:rsidRPr="00D159A0" w:rsidRDefault="007252B5" w:rsidP="00C829D9">
      <w:pPr>
        <w:rPr>
          <w:b/>
          <w:sz w:val="12"/>
          <w:szCs w:val="12"/>
        </w:rPr>
      </w:pPr>
    </w:p>
    <w:p w:rsidR="007D6D88" w:rsidRPr="007D6D88" w:rsidRDefault="00032B52" w:rsidP="007D6D88">
      <w:pPr>
        <w:tabs>
          <w:tab w:val="left" w:pos="360"/>
        </w:tabs>
        <w:ind w:left="360" w:hanging="360"/>
        <w:rPr>
          <w:sz w:val="24"/>
          <w:szCs w:val="24"/>
        </w:rPr>
      </w:pPr>
      <w:r>
        <w:rPr>
          <w:sz w:val="24"/>
          <w:szCs w:val="24"/>
        </w:rPr>
        <w:t>7</w:t>
      </w:r>
      <w:r w:rsidR="007D6D88" w:rsidRPr="007D6D88">
        <w:rPr>
          <w:sz w:val="24"/>
          <w:szCs w:val="24"/>
        </w:rPr>
        <w:t xml:space="preserve">. </w:t>
      </w:r>
      <w:r w:rsidR="007D6D88">
        <w:rPr>
          <w:sz w:val="24"/>
          <w:szCs w:val="24"/>
        </w:rPr>
        <w:tab/>
      </w:r>
      <w:r w:rsidR="007D6D88" w:rsidRPr="007D6D88">
        <w:rPr>
          <w:b/>
          <w:sz w:val="24"/>
          <w:szCs w:val="24"/>
        </w:rPr>
        <w:t>Webster, N.</w:t>
      </w:r>
      <w:r w:rsidR="007D6D88">
        <w:rPr>
          <w:sz w:val="24"/>
          <w:szCs w:val="24"/>
        </w:rPr>
        <w:t xml:space="preserve">, &amp; Bejankiwar, R. (2019). </w:t>
      </w:r>
      <w:r w:rsidR="007D6D88" w:rsidRPr="007D6D88">
        <w:rPr>
          <w:sz w:val="24"/>
          <w:szCs w:val="24"/>
        </w:rPr>
        <w:t>Binational Project Underway to Develop Sustainability Indicators for the Great Lakes</w:t>
      </w:r>
      <w:r w:rsidR="007D6D88">
        <w:rPr>
          <w:sz w:val="24"/>
          <w:szCs w:val="24"/>
        </w:rPr>
        <w:t xml:space="preserve">. International Joint Commission’s Newsletter – </w:t>
      </w:r>
      <w:r w:rsidR="007D6D88" w:rsidRPr="007D6D88">
        <w:rPr>
          <w:i/>
          <w:sz w:val="24"/>
          <w:szCs w:val="24"/>
        </w:rPr>
        <w:t>Great Lakes Connection</w:t>
      </w:r>
      <w:r w:rsidR="007D6D88">
        <w:rPr>
          <w:sz w:val="24"/>
          <w:szCs w:val="24"/>
        </w:rPr>
        <w:t xml:space="preserve">. </w:t>
      </w:r>
      <w:hyperlink r:id="rId11" w:history="1">
        <w:r w:rsidR="007D6D88" w:rsidRPr="00905D00">
          <w:rPr>
            <w:rStyle w:val="Hyperlink"/>
            <w:sz w:val="24"/>
            <w:szCs w:val="24"/>
          </w:rPr>
          <w:t>https://ijc.org/en/binational-project-underway-develop-sustainability-indicators-great-lakes</w:t>
        </w:r>
      </w:hyperlink>
      <w:r w:rsidR="007D6D88">
        <w:rPr>
          <w:sz w:val="24"/>
          <w:szCs w:val="24"/>
        </w:rPr>
        <w:t xml:space="preserve"> </w:t>
      </w:r>
    </w:p>
    <w:p w:rsidR="00570A02" w:rsidRDefault="00570A02" w:rsidP="00C5480F">
      <w:pPr>
        <w:tabs>
          <w:tab w:val="left" w:pos="360"/>
        </w:tabs>
        <w:rPr>
          <w:color w:val="222222"/>
          <w:sz w:val="24"/>
          <w:szCs w:val="24"/>
          <w:shd w:val="clear" w:color="auto" w:fill="FFFFFF"/>
        </w:rPr>
      </w:pPr>
    </w:p>
    <w:p w:rsidR="007D6D88" w:rsidRDefault="00032B52" w:rsidP="00C5480F">
      <w:pPr>
        <w:tabs>
          <w:tab w:val="left" w:pos="360"/>
        </w:tabs>
        <w:rPr>
          <w:color w:val="222222"/>
          <w:sz w:val="24"/>
          <w:szCs w:val="24"/>
          <w:shd w:val="clear" w:color="auto" w:fill="FFFFFF"/>
        </w:rPr>
      </w:pPr>
      <w:r>
        <w:rPr>
          <w:color w:val="222222"/>
          <w:sz w:val="24"/>
          <w:szCs w:val="24"/>
          <w:shd w:val="clear" w:color="auto" w:fill="FFFFFF"/>
        </w:rPr>
        <w:t>6</w:t>
      </w:r>
      <w:r w:rsidR="007D6D88">
        <w:rPr>
          <w:color w:val="222222"/>
          <w:sz w:val="24"/>
          <w:szCs w:val="24"/>
          <w:shd w:val="clear" w:color="auto" w:fill="FFFFFF"/>
        </w:rPr>
        <w:t xml:space="preserve">. </w:t>
      </w:r>
      <w:r w:rsidR="007D6D88">
        <w:rPr>
          <w:color w:val="222222"/>
          <w:sz w:val="24"/>
          <w:szCs w:val="24"/>
          <w:shd w:val="clear" w:color="auto" w:fill="FFFFFF"/>
        </w:rPr>
        <w:tab/>
        <w:t xml:space="preserve">Antonucci, T.C., Ajrouch, K.J., &amp; </w:t>
      </w:r>
      <w:r w:rsidR="007D6D88" w:rsidRPr="007D6D88">
        <w:rPr>
          <w:b/>
          <w:color w:val="222222"/>
          <w:sz w:val="24"/>
          <w:szCs w:val="24"/>
          <w:shd w:val="clear" w:color="auto" w:fill="FFFFFF"/>
        </w:rPr>
        <w:t>Webster, N.J.</w:t>
      </w:r>
      <w:r w:rsidR="007D6D88">
        <w:rPr>
          <w:color w:val="222222"/>
          <w:sz w:val="24"/>
          <w:szCs w:val="24"/>
          <w:shd w:val="clear" w:color="auto" w:fill="FFFFFF"/>
        </w:rPr>
        <w:t xml:space="preserve"> (2019). </w:t>
      </w:r>
      <w:r w:rsidR="007D6D88" w:rsidRPr="007D6D88">
        <w:rPr>
          <w:color w:val="222222"/>
          <w:sz w:val="24"/>
          <w:szCs w:val="24"/>
          <w:shd w:val="clear" w:color="auto" w:fill="FFFFFF"/>
        </w:rPr>
        <w:t>This trait could be key to a lasting romance</w:t>
      </w:r>
      <w:r w:rsidR="007D6D88">
        <w:rPr>
          <w:color w:val="222222"/>
          <w:sz w:val="24"/>
          <w:szCs w:val="24"/>
          <w:shd w:val="clear" w:color="auto" w:fill="FFFFFF"/>
        </w:rPr>
        <w:t xml:space="preserve">. The </w:t>
      </w:r>
    </w:p>
    <w:p w:rsidR="007D6D88" w:rsidRDefault="007D6D88" w:rsidP="00C5480F">
      <w:pPr>
        <w:tabs>
          <w:tab w:val="left" w:pos="360"/>
        </w:tabs>
        <w:rPr>
          <w:color w:val="222222"/>
          <w:sz w:val="24"/>
          <w:szCs w:val="24"/>
          <w:shd w:val="clear" w:color="auto" w:fill="FFFFFF"/>
        </w:rPr>
      </w:pPr>
      <w:r>
        <w:rPr>
          <w:color w:val="222222"/>
          <w:sz w:val="24"/>
          <w:szCs w:val="24"/>
          <w:shd w:val="clear" w:color="auto" w:fill="FFFFFF"/>
        </w:rPr>
        <w:tab/>
        <w:t xml:space="preserve">Conversation. </w:t>
      </w:r>
      <w:hyperlink r:id="rId12" w:history="1">
        <w:r w:rsidRPr="00905D00">
          <w:rPr>
            <w:rStyle w:val="Hyperlink"/>
            <w:sz w:val="24"/>
            <w:szCs w:val="24"/>
            <w:shd w:val="clear" w:color="auto" w:fill="FFFFFF"/>
          </w:rPr>
          <w:t>http://theconversation.com/this-trait-could-be-key-to-a-lasting-romance-111722</w:t>
        </w:r>
      </w:hyperlink>
      <w:r>
        <w:rPr>
          <w:color w:val="222222"/>
          <w:sz w:val="24"/>
          <w:szCs w:val="24"/>
          <w:shd w:val="clear" w:color="auto" w:fill="FFFFFF"/>
        </w:rPr>
        <w:t xml:space="preserve"> </w:t>
      </w:r>
    </w:p>
    <w:p w:rsidR="00032B52" w:rsidRDefault="00032B52" w:rsidP="00C5480F">
      <w:pPr>
        <w:tabs>
          <w:tab w:val="left" w:pos="360"/>
        </w:tabs>
        <w:rPr>
          <w:color w:val="222222"/>
          <w:sz w:val="24"/>
          <w:szCs w:val="24"/>
          <w:shd w:val="clear" w:color="auto" w:fill="FFFFFF"/>
        </w:rPr>
      </w:pPr>
    </w:p>
    <w:p w:rsidR="00032B52" w:rsidRDefault="00032B52" w:rsidP="00032B52">
      <w:pPr>
        <w:tabs>
          <w:tab w:val="left" w:pos="360"/>
        </w:tabs>
        <w:rPr>
          <w:color w:val="212121"/>
          <w:spacing w:val="5"/>
          <w:sz w:val="24"/>
          <w:szCs w:val="24"/>
        </w:rPr>
      </w:pPr>
      <w:r>
        <w:rPr>
          <w:color w:val="222222"/>
          <w:sz w:val="24"/>
          <w:szCs w:val="24"/>
          <w:shd w:val="clear" w:color="auto" w:fill="FFFFFF"/>
        </w:rPr>
        <w:t xml:space="preserve">5. </w:t>
      </w:r>
      <w:r>
        <w:rPr>
          <w:color w:val="222222"/>
          <w:sz w:val="24"/>
          <w:szCs w:val="24"/>
          <w:shd w:val="clear" w:color="auto" w:fill="FFFFFF"/>
        </w:rPr>
        <w:tab/>
        <w:t>N</w:t>
      </w:r>
      <w:r w:rsidRPr="00032B52">
        <w:rPr>
          <w:rFonts w:ascii="futura-pt" w:hAnsi="futura-pt"/>
          <w:color w:val="212121"/>
          <w:spacing w:val="5"/>
          <w:sz w:val="24"/>
          <w:szCs w:val="24"/>
        </w:rPr>
        <w:t xml:space="preserve">assauer, J.I., </w:t>
      </w:r>
      <w:r w:rsidRPr="00032B52">
        <w:rPr>
          <w:color w:val="212121"/>
          <w:spacing w:val="5"/>
          <w:sz w:val="24"/>
          <w:szCs w:val="24"/>
        </w:rPr>
        <w:t>Sampson,</w:t>
      </w:r>
      <w:r>
        <w:rPr>
          <w:color w:val="212121"/>
          <w:spacing w:val="5"/>
          <w:sz w:val="24"/>
          <w:szCs w:val="24"/>
        </w:rPr>
        <w:t xml:space="preserve"> N.R., </w:t>
      </w:r>
      <w:r w:rsidRPr="00032B52">
        <w:rPr>
          <w:b/>
          <w:color w:val="212121"/>
          <w:spacing w:val="5"/>
          <w:sz w:val="24"/>
          <w:szCs w:val="24"/>
        </w:rPr>
        <w:t>Webster, N.J.</w:t>
      </w:r>
      <w:r>
        <w:rPr>
          <w:color w:val="212121"/>
          <w:spacing w:val="5"/>
          <w:sz w:val="24"/>
          <w:szCs w:val="24"/>
        </w:rPr>
        <w:t xml:space="preserve">, </w:t>
      </w:r>
      <w:r w:rsidRPr="00032B52">
        <w:rPr>
          <w:color w:val="212121"/>
          <w:spacing w:val="5"/>
          <w:sz w:val="24"/>
          <w:szCs w:val="24"/>
        </w:rPr>
        <w:t>Dewar,</w:t>
      </w:r>
      <w:r>
        <w:rPr>
          <w:color w:val="212121"/>
          <w:spacing w:val="5"/>
          <w:sz w:val="24"/>
          <w:szCs w:val="24"/>
        </w:rPr>
        <w:t xml:space="preserve"> M., </w:t>
      </w:r>
      <w:r w:rsidRPr="00032B52">
        <w:rPr>
          <w:color w:val="212121"/>
          <w:spacing w:val="5"/>
          <w:sz w:val="24"/>
          <w:szCs w:val="24"/>
        </w:rPr>
        <w:t>McElmurry,</w:t>
      </w:r>
      <w:r>
        <w:rPr>
          <w:color w:val="212121"/>
          <w:spacing w:val="5"/>
          <w:sz w:val="24"/>
          <w:szCs w:val="24"/>
        </w:rPr>
        <w:t xml:space="preserve"> S., </w:t>
      </w:r>
      <w:r w:rsidRPr="00032B52">
        <w:rPr>
          <w:color w:val="212121"/>
          <w:spacing w:val="5"/>
          <w:sz w:val="24"/>
          <w:szCs w:val="24"/>
        </w:rPr>
        <w:t>Burton, Jr.,</w:t>
      </w:r>
      <w:r>
        <w:rPr>
          <w:color w:val="212121"/>
          <w:spacing w:val="5"/>
          <w:sz w:val="24"/>
          <w:szCs w:val="24"/>
        </w:rPr>
        <w:t xml:space="preserve"> G.A., &amp; </w:t>
      </w:r>
      <w:r w:rsidRPr="00032B52">
        <w:rPr>
          <w:color w:val="212121"/>
          <w:spacing w:val="5"/>
          <w:sz w:val="24"/>
          <w:szCs w:val="24"/>
        </w:rPr>
        <w:t>Riseng</w:t>
      </w:r>
      <w:r>
        <w:rPr>
          <w:color w:val="212121"/>
          <w:spacing w:val="5"/>
          <w:sz w:val="24"/>
          <w:szCs w:val="24"/>
        </w:rPr>
        <w:t xml:space="preserve">, </w:t>
      </w:r>
    </w:p>
    <w:p w:rsidR="00032B52" w:rsidRDefault="00032B52" w:rsidP="00032B52">
      <w:pPr>
        <w:tabs>
          <w:tab w:val="left" w:pos="360"/>
        </w:tabs>
        <w:rPr>
          <w:color w:val="212121"/>
          <w:spacing w:val="5"/>
          <w:sz w:val="24"/>
          <w:szCs w:val="24"/>
        </w:rPr>
      </w:pPr>
      <w:r>
        <w:rPr>
          <w:color w:val="212121"/>
          <w:spacing w:val="5"/>
          <w:sz w:val="24"/>
          <w:szCs w:val="24"/>
        </w:rPr>
        <w:tab/>
        <w:t>C</w:t>
      </w:r>
      <w:r w:rsidRPr="00032B52">
        <w:rPr>
          <w:color w:val="212121"/>
          <w:spacing w:val="5"/>
          <w:sz w:val="24"/>
          <w:szCs w:val="24"/>
        </w:rPr>
        <w:t xml:space="preserve">. </w:t>
      </w:r>
      <w:r>
        <w:rPr>
          <w:color w:val="212121"/>
          <w:spacing w:val="5"/>
          <w:sz w:val="24"/>
          <w:szCs w:val="24"/>
        </w:rPr>
        <w:t>(2019)</w:t>
      </w:r>
      <w:r w:rsidRPr="00032B52">
        <w:rPr>
          <w:color w:val="212121"/>
          <w:spacing w:val="5"/>
          <w:sz w:val="24"/>
          <w:szCs w:val="24"/>
        </w:rPr>
        <w:t xml:space="preserve">. Green Infrastructure on Vacant Land: An Integrated Assessment with Implications for </w:t>
      </w:r>
    </w:p>
    <w:p w:rsidR="00032B52" w:rsidRPr="00032B52" w:rsidRDefault="00032B52" w:rsidP="00032B52">
      <w:pPr>
        <w:tabs>
          <w:tab w:val="left" w:pos="360"/>
        </w:tabs>
        <w:rPr>
          <w:color w:val="212121"/>
          <w:spacing w:val="5"/>
          <w:sz w:val="24"/>
          <w:szCs w:val="24"/>
        </w:rPr>
      </w:pPr>
      <w:r>
        <w:rPr>
          <w:color w:val="212121"/>
          <w:spacing w:val="5"/>
          <w:sz w:val="24"/>
          <w:szCs w:val="24"/>
        </w:rPr>
        <w:tab/>
      </w:r>
      <w:r w:rsidRPr="00032B52">
        <w:rPr>
          <w:color w:val="212121"/>
          <w:spacing w:val="5"/>
          <w:sz w:val="24"/>
          <w:szCs w:val="24"/>
        </w:rPr>
        <w:t>Detroit. NEW-GI White Paper No. 3. 120 pp.</w:t>
      </w:r>
    </w:p>
    <w:p w:rsidR="007D6D88" w:rsidRDefault="007D6D88" w:rsidP="00C5480F">
      <w:pPr>
        <w:tabs>
          <w:tab w:val="left" w:pos="360"/>
        </w:tabs>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4. </w:t>
      </w:r>
      <w:r w:rsidR="00C5480F">
        <w:rPr>
          <w:color w:val="222222"/>
          <w:sz w:val="24"/>
          <w:szCs w:val="24"/>
          <w:shd w:val="clear" w:color="auto" w:fill="FFFFFF"/>
        </w:rPr>
        <w:tab/>
      </w:r>
      <w:r w:rsidRPr="00647958">
        <w:rPr>
          <w:color w:val="222222"/>
          <w:sz w:val="24"/>
          <w:szCs w:val="24"/>
          <w:shd w:val="clear" w:color="auto" w:fill="FFFFFF"/>
        </w:rPr>
        <w:t xml:space="preserve">Marans, R.W., Callewaert, J., &amp; </w:t>
      </w:r>
      <w:r w:rsidRPr="00647958">
        <w:rPr>
          <w:b/>
          <w:color w:val="222222"/>
          <w:sz w:val="24"/>
          <w:szCs w:val="24"/>
          <w:shd w:val="clear" w:color="auto" w:fill="FFFFFF"/>
        </w:rPr>
        <w:t>Webster, N.</w:t>
      </w:r>
      <w:r w:rsidRPr="00647958">
        <w:rPr>
          <w:color w:val="222222"/>
          <w:sz w:val="24"/>
          <w:szCs w:val="24"/>
          <w:shd w:val="clear" w:color="auto" w:fill="FFFFFF"/>
        </w:rPr>
        <w:t xml:space="preserve"> (2018). Sustainability Cultural Indicators Program: Year </w:t>
      </w:r>
      <w:r w:rsidR="00647958" w:rsidRPr="00647958">
        <w:rPr>
          <w:color w:val="222222"/>
          <w:sz w:val="24"/>
          <w:szCs w:val="24"/>
          <w:shd w:val="clear" w:color="auto" w:fill="FFFFFF"/>
        </w:rPr>
        <w:t xml:space="preserve">5 </w:t>
      </w:r>
    </w:p>
    <w:p w:rsidR="007252B5" w:rsidRPr="00647958" w:rsidRDefault="00C5480F" w:rsidP="00C5480F">
      <w:pPr>
        <w:tabs>
          <w:tab w:val="left" w:pos="360"/>
        </w:tabs>
        <w:rPr>
          <w:color w:val="222222"/>
          <w:sz w:val="24"/>
          <w:szCs w:val="24"/>
          <w:shd w:val="clear" w:color="auto" w:fill="FFFFFF"/>
        </w:rPr>
      </w:pPr>
      <w:r>
        <w:rPr>
          <w:color w:val="222222"/>
          <w:sz w:val="24"/>
          <w:szCs w:val="24"/>
          <w:shd w:val="clear" w:color="auto" w:fill="FFFFFF"/>
        </w:rPr>
        <w:tab/>
      </w:r>
      <w:r w:rsidR="007252B5" w:rsidRPr="00647958">
        <w:rPr>
          <w:color w:val="222222"/>
          <w:sz w:val="24"/>
          <w:szCs w:val="24"/>
          <w:shd w:val="clear" w:color="auto" w:fill="FFFFFF"/>
        </w:rPr>
        <w:t xml:space="preserve">Report. </w:t>
      </w:r>
      <w:hyperlink r:id="rId13" w:anchor="reports" w:history="1">
        <w:r w:rsidR="00647958" w:rsidRPr="00647958">
          <w:rPr>
            <w:rStyle w:val="Hyperlink"/>
            <w:sz w:val="24"/>
            <w:szCs w:val="24"/>
          </w:rPr>
          <w:t>http://graham.umich.edu/campus/scip/materials#reports</w:t>
        </w:r>
      </w:hyperlink>
      <w:r w:rsidR="00647958" w:rsidRPr="00647958">
        <w:rPr>
          <w:sz w:val="24"/>
          <w:szCs w:val="24"/>
        </w:rPr>
        <w:t xml:space="preserve"> </w:t>
      </w:r>
    </w:p>
    <w:p w:rsidR="007252B5" w:rsidRPr="00647958" w:rsidRDefault="007252B5" w:rsidP="003350AB">
      <w:pPr>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3. </w:t>
      </w:r>
      <w:r w:rsidR="00C5480F">
        <w:rPr>
          <w:color w:val="222222"/>
          <w:sz w:val="24"/>
          <w:szCs w:val="24"/>
          <w:shd w:val="clear" w:color="auto" w:fill="FFFFFF"/>
        </w:rPr>
        <w:tab/>
      </w:r>
      <w:r w:rsidR="003350AB" w:rsidRPr="00647958">
        <w:rPr>
          <w:color w:val="222222"/>
          <w:sz w:val="24"/>
          <w:szCs w:val="24"/>
          <w:shd w:val="clear" w:color="auto" w:fill="FFFFFF"/>
        </w:rPr>
        <w:t xml:space="preserve">Lichten, N., Nassauer, J., Dewar, M., Sampson, N., &amp; </w:t>
      </w:r>
      <w:r w:rsidR="003350AB" w:rsidRPr="00647958">
        <w:rPr>
          <w:b/>
          <w:color w:val="222222"/>
          <w:sz w:val="24"/>
          <w:szCs w:val="24"/>
          <w:shd w:val="clear" w:color="auto" w:fill="FFFFFF"/>
        </w:rPr>
        <w:t>Webster, N.</w:t>
      </w:r>
      <w:r w:rsidR="003350AB" w:rsidRPr="00647958">
        <w:rPr>
          <w:color w:val="222222"/>
          <w:sz w:val="24"/>
          <w:szCs w:val="24"/>
          <w:shd w:val="clear" w:color="auto" w:fill="FFFFFF"/>
        </w:rPr>
        <w:t xml:space="preserve"> (2017). Green Infrastructure on Vacant </w:t>
      </w:r>
    </w:p>
    <w:p w:rsidR="00C5480F" w:rsidRDefault="003350AB" w:rsidP="00C5480F">
      <w:pPr>
        <w:tabs>
          <w:tab w:val="left" w:pos="360"/>
        </w:tabs>
        <w:ind w:left="360"/>
        <w:rPr>
          <w:color w:val="222222"/>
          <w:sz w:val="24"/>
          <w:szCs w:val="24"/>
          <w:shd w:val="clear" w:color="auto" w:fill="FFFFFF"/>
        </w:rPr>
      </w:pPr>
      <w:r w:rsidRPr="00647958">
        <w:rPr>
          <w:color w:val="222222"/>
          <w:sz w:val="24"/>
          <w:szCs w:val="24"/>
          <w:shd w:val="clear" w:color="auto" w:fill="FFFFFF"/>
        </w:rPr>
        <w:t>Land: Achieving Social and Environmental Benefits in Legacy Cities. NEW</w:t>
      </w:r>
      <w:r w:rsidR="008C5E88" w:rsidRPr="00647958">
        <w:rPr>
          <w:color w:val="222222"/>
          <w:sz w:val="24"/>
          <w:szCs w:val="24"/>
          <w:shd w:val="clear" w:color="auto" w:fill="FFFFFF"/>
        </w:rPr>
        <w:t>-</w:t>
      </w:r>
      <w:r w:rsidRPr="00647958">
        <w:rPr>
          <w:color w:val="222222"/>
          <w:sz w:val="24"/>
          <w:szCs w:val="24"/>
          <w:shd w:val="clear" w:color="auto" w:fill="FFFFFF"/>
        </w:rPr>
        <w:t>GI White Paper No. 1. 63 pp.</w:t>
      </w:r>
      <w:r w:rsidR="00647958" w:rsidRPr="00647958">
        <w:rPr>
          <w:color w:val="222222"/>
          <w:sz w:val="24"/>
          <w:szCs w:val="24"/>
          <w:shd w:val="clear" w:color="auto" w:fill="FFFFFF"/>
        </w:rPr>
        <w:t xml:space="preserve"> </w:t>
      </w:r>
    </w:p>
    <w:p w:rsidR="00032B52" w:rsidRPr="00647958" w:rsidRDefault="00032B52" w:rsidP="00C5480F">
      <w:pPr>
        <w:tabs>
          <w:tab w:val="left" w:pos="360"/>
        </w:tabs>
        <w:ind w:left="360"/>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2. </w:t>
      </w:r>
      <w:r w:rsidR="00C5480F">
        <w:rPr>
          <w:color w:val="222222"/>
          <w:sz w:val="24"/>
          <w:szCs w:val="24"/>
          <w:shd w:val="clear" w:color="auto" w:fill="FFFFFF"/>
        </w:rPr>
        <w:tab/>
      </w:r>
      <w:r w:rsidR="003350AB" w:rsidRPr="00647958">
        <w:rPr>
          <w:color w:val="222222"/>
          <w:sz w:val="24"/>
          <w:szCs w:val="24"/>
          <w:shd w:val="clear" w:color="auto" w:fill="FFFFFF"/>
        </w:rPr>
        <w:t>Nassauer, J., Dewar, M., McElmurry, S., Sampson, N., Alvarez, A., Burton,</w:t>
      </w:r>
      <w:r w:rsidR="00E16D0C" w:rsidRPr="00647958">
        <w:rPr>
          <w:color w:val="222222"/>
          <w:sz w:val="24"/>
          <w:szCs w:val="24"/>
          <w:shd w:val="clear" w:color="auto" w:fill="FFFFFF"/>
        </w:rPr>
        <w:t xml:space="preserve"> A., </w:t>
      </w:r>
      <w:r w:rsidR="003350AB" w:rsidRPr="00647958">
        <w:rPr>
          <w:color w:val="222222"/>
          <w:sz w:val="24"/>
          <w:szCs w:val="24"/>
          <w:shd w:val="clear" w:color="auto" w:fill="FFFFFF"/>
        </w:rPr>
        <w:t>Riseng,</w:t>
      </w:r>
      <w:r w:rsidR="00E16D0C" w:rsidRPr="00647958">
        <w:rPr>
          <w:color w:val="222222"/>
          <w:sz w:val="24"/>
          <w:szCs w:val="24"/>
          <w:shd w:val="clear" w:color="auto" w:fill="FFFFFF"/>
        </w:rPr>
        <w:t xml:space="preserve"> C., </w:t>
      </w:r>
      <w:r w:rsidR="003350AB" w:rsidRPr="00647958">
        <w:rPr>
          <w:color w:val="222222"/>
          <w:sz w:val="24"/>
          <w:szCs w:val="24"/>
          <w:shd w:val="clear" w:color="auto" w:fill="FFFFFF"/>
        </w:rPr>
        <w:t>S</w:t>
      </w:r>
      <w:r w:rsidR="00C5480F">
        <w:rPr>
          <w:color w:val="222222"/>
          <w:sz w:val="24"/>
          <w:szCs w:val="24"/>
          <w:shd w:val="clear" w:color="auto" w:fill="FFFFFF"/>
        </w:rPr>
        <w:t>c</w:t>
      </w:r>
      <w:r w:rsidR="003350AB" w:rsidRPr="00647958">
        <w:rPr>
          <w:color w:val="222222"/>
          <w:sz w:val="24"/>
          <w:szCs w:val="24"/>
          <w:shd w:val="clear" w:color="auto" w:fill="FFFFFF"/>
        </w:rPr>
        <w:t>hulz,</w:t>
      </w:r>
      <w:r w:rsidR="00E16D0C" w:rsidRPr="00647958">
        <w:rPr>
          <w:color w:val="222222"/>
          <w:sz w:val="24"/>
          <w:szCs w:val="24"/>
          <w:shd w:val="clear" w:color="auto" w:fill="FFFFFF"/>
        </w:rPr>
        <w:t xml:space="preserve"> A., </w:t>
      </w:r>
    </w:p>
    <w:p w:rsidR="00032B52" w:rsidRDefault="00E16D0C" w:rsidP="00C5480F">
      <w:pPr>
        <w:tabs>
          <w:tab w:val="left" w:pos="360"/>
        </w:tabs>
        <w:ind w:left="360"/>
        <w:rPr>
          <w:color w:val="222222"/>
          <w:sz w:val="24"/>
          <w:szCs w:val="24"/>
          <w:shd w:val="clear" w:color="auto" w:fill="FFFFFF"/>
        </w:rPr>
      </w:pPr>
      <w:r w:rsidRPr="00647958">
        <w:rPr>
          <w:b/>
          <w:color w:val="222222"/>
          <w:sz w:val="24"/>
          <w:szCs w:val="24"/>
          <w:shd w:val="clear" w:color="auto" w:fill="FFFFFF"/>
        </w:rPr>
        <w:t>Webster, N.</w:t>
      </w:r>
      <w:r w:rsidRPr="00647958">
        <w:rPr>
          <w:color w:val="222222"/>
          <w:sz w:val="24"/>
          <w:szCs w:val="24"/>
          <w:shd w:val="clear" w:color="auto" w:fill="FFFFFF"/>
        </w:rPr>
        <w:t xml:space="preserve">, &amp; </w:t>
      </w:r>
      <w:r w:rsidR="003350AB" w:rsidRPr="00647958">
        <w:rPr>
          <w:color w:val="222222"/>
          <w:sz w:val="24"/>
          <w:szCs w:val="24"/>
          <w:shd w:val="clear" w:color="auto" w:fill="FFFFFF"/>
        </w:rPr>
        <w:t>Lichten</w:t>
      </w:r>
      <w:r w:rsidRPr="00647958">
        <w:rPr>
          <w:color w:val="222222"/>
          <w:sz w:val="24"/>
          <w:szCs w:val="24"/>
          <w:shd w:val="clear" w:color="auto" w:fill="FFFFFF"/>
        </w:rPr>
        <w:t>, N.</w:t>
      </w:r>
      <w:r w:rsidR="003350AB" w:rsidRPr="00647958">
        <w:rPr>
          <w:color w:val="222222"/>
          <w:sz w:val="24"/>
          <w:szCs w:val="24"/>
          <w:shd w:val="clear" w:color="auto" w:fill="FFFFFF"/>
        </w:rPr>
        <w:t xml:space="preserve"> </w:t>
      </w:r>
      <w:r w:rsidRPr="00647958">
        <w:rPr>
          <w:color w:val="222222"/>
          <w:sz w:val="24"/>
          <w:szCs w:val="24"/>
          <w:shd w:val="clear" w:color="auto" w:fill="FFFFFF"/>
        </w:rPr>
        <w:t>(</w:t>
      </w:r>
      <w:r w:rsidR="003350AB" w:rsidRPr="00647958">
        <w:rPr>
          <w:color w:val="222222"/>
          <w:sz w:val="24"/>
          <w:szCs w:val="24"/>
          <w:shd w:val="clear" w:color="auto" w:fill="FFFFFF"/>
        </w:rPr>
        <w:t>2016</w:t>
      </w:r>
      <w:r w:rsidRPr="00647958">
        <w:rPr>
          <w:color w:val="222222"/>
          <w:sz w:val="24"/>
          <w:szCs w:val="24"/>
          <w:shd w:val="clear" w:color="auto" w:fill="FFFFFF"/>
        </w:rPr>
        <w:t>)</w:t>
      </w:r>
      <w:r w:rsidR="003350AB" w:rsidRPr="00647958">
        <w:rPr>
          <w:color w:val="222222"/>
          <w:sz w:val="24"/>
          <w:szCs w:val="24"/>
          <w:shd w:val="clear" w:color="auto" w:fill="FFFFFF"/>
        </w:rPr>
        <w:t>. NEW‐GI Neighborhood, Environment and Water research collborations for Green</w:t>
      </w:r>
      <w:r w:rsidR="007252B5" w:rsidRPr="00647958">
        <w:rPr>
          <w:color w:val="222222"/>
          <w:sz w:val="24"/>
          <w:szCs w:val="24"/>
          <w:shd w:val="clear" w:color="auto" w:fill="FFFFFF"/>
        </w:rPr>
        <w:t xml:space="preserve"> </w:t>
      </w:r>
      <w:r w:rsidR="003350AB" w:rsidRPr="00647958">
        <w:rPr>
          <w:color w:val="222222"/>
          <w:sz w:val="24"/>
          <w:szCs w:val="24"/>
          <w:shd w:val="clear" w:color="auto" w:fill="FFFFFF"/>
        </w:rPr>
        <w:t>Infrastructure. University of Michigan Water Center, Ann Arbor, MI. 17 pp.</w:t>
      </w:r>
      <w:r w:rsidR="00647958" w:rsidRPr="00647958">
        <w:rPr>
          <w:color w:val="222222"/>
          <w:sz w:val="24"/>
          <w:szCs w:val="24"/>
          <w:shd w:val="clear" w:color="auto" w:fill="FFFFFF"/>
        </w:rPr>
        <w:t xml:space="preserve"> </w:t>
      </w:r>
    </w:p>
    <w:p w:rsidR="00032B52" w:rsidRPr="00647958" w:rsidRDefault="00032B52" w:rsidP="00C5480F">
      <w:pPr>
        <w:tabs>
          <w:tab w:val="left" w:pos="360"/>
        </w:tabs>
        <w:ind w:left="360"/>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1. </w:t>
      </w:r>
      <w:r w:rsidR="00C5480F">
        <w:rPr>
          <w:color w:val="222222"/>
          <w:sz w:val="24"/>
          <w:szCs w:val="24"/>
          <w:shd w:val="clear" w:color="auto" w:fill="FFFFFF"/>
        </w:rPr>
        <w:tab/>
      </w:r>
      <w:r w:rsidR="00805A60" w:rsidRPr="00647958">
        <w:rPr>
          <w:color w:val="222222"/>
          <w:sz w:val="24"/>
          <w:szCs w:val="24"/>
          <w:shd w:val="clear" w:color="auto" w:fill="FFFFFF"/>
        </w:rPr>
        <w:t xml:space="preserve">Marans, R.W., Callewaert, J., &amp; </w:t>
      </w:r>
      <w:r w:rsidR="00805A60" w:rsidRPr="00647958">
        <w:rPr>
          <w:b/>
          <w:color w:val="222222"/>
          <w:sz w:val="24"/>
          <w:szCs w:val="24"/>
          <w:shd w:val="clear" w:color="auto" w:fill="FFFFFF"/>
        </w:rPr>
        <w:t>Webster, N.</w:t>
      </w:r>
      <w:r w:rsidR="00805A60" w:rsidRPr="00647958">
        <w:rPr>
          <w:color w:val="222222"/>
          <w:sz w:val="24"/>
          <w:szCs w:val="24"/>
          <w:shd w:val="clear" w:color="auto" w:fill="FFFFFF"/>
        </w:rPr>
        <w:t xml:space="preserve"> </w:t>
      </w:r>
      <w:r w:rsidRPr="00647958">
        <w:rPr>
          <w:color w:val="222222"/>
          <w:sz w:val="24"/>
          <w:szCs w:val="24"/>
          <w:shd w:val="clear" w:color="auto" w:fill="FFFFFF"/>
        </w:rPr>
        <w:t xml:space="preserve">(2015). </w:t>
      </w:r>
      <w:r w:rsidR="00805A60" w:rsidRPr="00647958">
        <w:rPr>
          <w:color w:val="222222"/>
          <w:sz w:val="24"/>
          <w:szCs w:val="24"/>
          <w:shd w:val="clear" w:color="auto" w:fill="FFFFFF"/>
        </w:rPr>
        <w:t xml:space="preserve">Sustainability Cultural Indicators Program: Year </w:t>
      </w:r>
      <w:r w:rsidR="00647958" w:rsidRPr="00647958">
        <w:rPr>
          <w:color w:val="222222"/>
          <w:sz w:val="24"/>
          <w:szCs w:val="24"/>
          <w:shd w:val="clear" w:color="auto" w:fill="FFFFFF"/>
        </w:rPr>
        <w:t xml:space="preserve">4 </w:t>
      </w:r>
    </w:p>
    <w:p w:rsidR="00805A60" w:rsidRPr="00647958" w:rsidRDefault="00C5480F" w:rsidP="00C5480F">
      <w:pPr>
        <w:tabs>
          <w:tab w:val="left" w:pos="360"/>
        </w:tabs>
        <w:rPr>
          <w:color w:val="222222"/>
          <w:sz w:val="24"/>
          <w:szCs w:val="24"/>
          <w:shd w:val="clear" w:color="auto" w:fill="FFFFFF"/>
        </w:rPr>
      </w:pPr>
      <w:r>
        <w:rPr>
          <w:color w:val="222222"/>
          <w:sz w:val="24"/>
          <w:szCs w:val="24"/>
          <w:shd w:val="clear" w:color="auto" w:fill="FFFFFF"/>
        </w:rPr>
        <w:tab/>
      </w:r>
      <w:r w:rsidR="00805A60" w:rsidRPr="00647958">
        <w:rPr>
          <w:color w:val="222222"/>
          <w:sz w:val="24"/>
          <w:szCs w:val="24"/>
          <w:shd w:val="clear" w:color="auto" w:fill="FFFFFF"/>
        </w:rPr>
        <w:t xml:space="preserve">Report. </w:t>
      </w:r>
      <w:hyperlink r:id="rId14" w:anchor="reports" w:history="1">
        <w:r w:rsidR="00647958" w:rsidRPr="00647958">
          <w:rPr>
            <w:rStyle w:val="Hyperlink"/>
            <w:sz w:val="24"/>
            <w:szCs w:val="24"/>
          </w:rPr>
          <w:t>http://graham.umich.edu/campus/scip/materials#reports</w:t>
        </w:r>
      </w:hyperlink>
    </w:p>
    <w:p w:rsidR="00384D53" w:rsidRDefault="00384D53" w:rsidP="00ED23EC">
      <w:pPr>
        <w:rPr>
          <w:b/>
          <w:sz w:val="28"/>
        </w:rPr>
      </w:pPr>
    </w:p>
    <w:p w:rsidR="00EF740E" w:rsidRDefault="00EF740E" w:rsidP="00ED23EC">
      <w:pPr>
        <w:rPr>
          <w:b/>
          <w:sz w:val="28"/>
        </w:rPr>
      </w:pPr>
    </w:p>
    <w:p w:rsidR="00DE121B" w:rsidRPr="00CF2AF0" w:rsidRDefault="00CF2AF0" w:rsidP="00ED23EC">
      <w:pPr>
        <w:rPr>
          <w:b/>
          <w:sz w:val="28"/>
          <w:szCs w:val="28"/>
        </w:rPr>
      </w:pPr>
      <w:r w:rsidRPr="00CF2AF0">
        <w:rPr>
          <w:b/>
          <w:sz w:val="28"/>
          <w:szCs w:val="28"/>
        </w:rPr>
        <w:lastRenderedPageBreak/>
        <w:t>Book in progress</w:t>
      </w:r>
    </w:p>
    <w:p w:rsidR="00CF2AF0" w:rsidRPr="00D159A0" w:rsidRDefault="00CF2AF0" w:rsidP="00ED23EC">
      <w:pPr>
        <w:rPr>
          <w:sz w:val="12"/>
          <w:szCs w:val="12"/>
        </w:rPr>
      </w:pPr>
    </w:p>
    <w:p w:rsidR="00CF2AF0" w:rsidRPr="00CF2AF0" w:rsidRDefault="00CF2AF0" w:rsidP="00CF2AF0">
      <w:pPr>
        <w:rPr>
          <w:sz w:val="24"/>
          <w:szCs w:val="24"/>
        </w:rPr>
      </w:pPr>
      <w:r w:rsidRPr="00CF2AF0">
        <w:rPr>
          <w:sz w:val="24"/>
          <w:szCs w:val="24"/>
        </w:rPr>
        <w:t xml:space="preserve">Marans. R.M., Stimson, R.J., &amp; </w:t>
      </w:r>
      <w:r w:rsidRPr="00CF2AF0">
        <w:rPr>
          <w:b/>
          <w:sz w:val="24"/>
          <w:szCs w:val="24"/>
        </w:rPr>
        <w:t>Webster, N.J.</w:t>
      </w:r>
      <w:r w:rsidRPr="00CF2AF0">
        <w:rPr>
          <w:sz w:val="24"/>
          <w:szCs w:val="24"/>
        </w:rPr>
        <w:t xml:space="preserve"> (Eds). Handbook of Quality of Life Research: Place and Space Perspectives. Edward Elgar Publishing (expected 202</w:t>
      </w:r>
      <w:r w:rsidR="00F07A7B">
        <w:rPr>
          <w:sz w:val="24"/>
          <w:szCs w:val="24"/>
        </w:rPr>
        <w:t>3</w:t>
      </w:r>
      <w:r w:rsidRPr="00CF2AF0">
        <w:rPr>
          <w:sz w:val="24"/>
          <w:szCs w:val="24"/>
        </w:rPr>
        <w:t xml:space="preserve">). </w:t>
      </w:r>
    </w:p>
    <w:p w:rsidR="00CF2AF0" w:rsidRDefault="00CF2AF0" w:rsidP="00CF2AF0">
      <w:pPr>
        <w:rPr>
          <w:sz w:val="24"/>
          <w:szCs w:val="24"/>
        </w:rPr>
      </w:pPr>
    </w:p>
    <w:p w:rsidR="002B4D98" w:rsidRPr="00BE506A" w:rsidRDefault="002B4D98" w:rsidP="002B4D98">
      <w:pPr>
        <w:rPr>
          <w:b/>
          <w:sz w:val="28"/>
        </w:rPr>
      </w:pPr>
      <w:r w:rsidRPr="00BE506A">
        <w:rPr>
          <w:b/>
          <w:sz w:val="28"/>
        </w:rPr>
        <w:t xml:space="preserve">Invited </w:t>
      </w:r>
      <w:r w:rsidR="008E5809">
        <w:rPr>
          <w:b/>
          <w:sz w:val="28"/>
        </w:rPr>
        <w:t>Talks/</w:t>
      </w:r>
      <w:r w:rsidR="00190016" w:rsidRPr="00BE506A">
        <w:rPr>
          <w:b/>
          <w:sz w:val="28"/>
        </w:rPr>
        <w:t>Presentations</w:t>
      </w:r>
    </w:p>
    <w:p w:rsidR="002B4D98" w:rsidRPr="00D159A0" w:rsidRDefault="002B4D98" w:rsidP="002B4D98">
      <w:pPr>
        <w:rPr>
          <w:b/>
          <w:sz w:val="12"/>
          <w:szCs w:val="12"/>
        </w:rPr>
      </w:pPr>
    </w:p>
    <w:p w:rsidR="00EA011F" w:rsidRDefault="00EA011F" w:rsidP="00D62FF3">
      <w:pPr>
        <w:rPr>
          <w:sz w:val="24"/>
          <w:szCs w:val="24"/>
        </w:rPr>
      </w:pPr>
      <w:r>
        <w:rPr>
          <w:sz w:val="24"/>
          <w:szCs w:val="24"/>
        </w:rPr>
        <w:t xml:space="preserve">2022, </w:t>
      </w:r>
      <w:r w:rsidRPr="00EA011F">
        <w:rPr>
          <w:sz w:val="24"/>
          <w:szCs w:val="24"/>
        </w:rPr>
        <w:t>Cognitive and psychological effects of climate change on older adults</w:t>
      </w:r>
      <w:r>
        <w:rPr>
          <w:sz w:val="24"/>
          <w:szCs w:val="24"/>
        </w:rPr>
        <w:t xml:space="preserve">. </w:t>
      </w:r>
      <w:r w:rsidRPr="00EA011F">
        <w:rPr>
          <w:sz w:val="24"/>
          <w:szCs w:val="24"/>
        </w:rPr>
        <w:t>The National Academies of Sciences, Engineering, and Medicine – Committee on Population (Virtual) Seminar on the Consequences of Climate Change for Health at Older</w:t>
      </w:r>
      <w:r>
        <w:rPr>
          <w:sz w:val="24"/>
          <w:szCs w:val="24"/>
        </w:rPr>
        <w:t xml:space="preserve"> Ages. </w:t>
      </w:r>
    </w:p>
    <w:p w:rsidR="00EA011F" w:rsidRDefault="00EA011F" w:rsidP="00D62FF3">
      <w:pPr>
        <w:rPr>
          <w:sz w:val="24"/>
          <w:szCs w:val="24"/>
        </w:rPr>
      </w:pPr>
    </w:p>
    <w:p w:rsidR="00CC0D05" w:rsidRPr="00CC0D05" w:rsidRDefault="00CC0D05" w:rsidP="00D62FF3">
      <w:pPr>
        <w:rPr>
          <w:sz w:val="24"/>
          <w:szCs w:val="24"/>
        </w:rPr>
      </w:pPr>
      <w:r w:rsidRPr="00CC0D05">
        <w:rPr>
          <w:sz w:val="24"/>
          <w:szCs w:val="24"/>
        </w:rPr>
        <w:t xml:space="preserve">2020, Access to social resources and links to health across diverse contexts. </w:t>
      </w:r>
      <w:r w:rsidRPr="00CC0D05">
        <w:rPr>
          <w:rFonts w:eastAsiaTheme="minorHAnsi"/>
          <w:kern w:val="24"/>
          <w:sz w:val="24"/>
          <w:szCs w:val="24"/>
        </w:rPr>
        <w:t>Ann Arbor VA Healthcare System</w:t>
      </w:r>
      <w:r>
        <w:rPr>
          <w:rFonts w:eastAsiaTheme="minorHAnsi"/>
          <w:kern w:val="24"/>
          <w:sz w:val="24"/>
          <w:szCs w:val="24"/>
        </w:rPr>
        <w:t xml:space="preserve">, </w:t>
      </w:r>
      <w:r w:rsidRPr="00CC0D05">
        <w:rPr>
          <w:rFonts w:eastAsiaTheme="minorHAnsi"/>
          <w:kern w:val="24"/>
          <w:sz w:val="24"/>
          <w:szCs w:val="24"/>
        </w:rPr>
        <w:t xml:space="preserve">- </w:t>
      </w:r>
      <w:r w:rsidRPr="00CC0D05">
        <w:rPr>
          <w:bCs/>
          <w:sz w:val="24"/>
          <w:szCs w:val="24"/>
        </w:rPr>
        <w:t>GR</w:t>
      </w:r>
      <w:r w:rsidRPr="00CC0D05">
        <w:rPr>
          <w:rFonts w:eastAsiaTheme="minorHAnsi"/>
          <w:kern w:val="24"/>
          <w:sz w:val="24"/>
          <w:szCs w:val="24"/>
        </w:rPr>
        <w:t>ECC Aging, Cognition and Mental Health Lecture Series</w:t>
      </w:r>
      <w:r>
        <w:rPr>
          <w:rFonts w:eastAsiaTheme="minorHAnsi"/>
          <w:kern w:val="24"/>
          <w:sz w:val="24"/>
          <w:szCs w:val="24"/>
        </w:rPr>
        <w:t xml:space="preserve">. </w:t>
      </w:r>
    </w:p>
    <w:p w:rsidR="00CC0D05" w:rsidRPr="00CC0D05" w:rsidRDefault="00CC0D05" w:rsidP="00D62FF3">
      <w:pPr>
        <w:rPr>
          <w:sz w:val="24"/>
          <w:szCs w:val="24"/>
        </w:rPr>
      </w:pPr>
    </w:p>
    <w:p w:rsidR="00D62FF3" w:rsidRDefault="00D62FF3" w:rsidP="00D62FF3">
      <w:pPr>
        <w:rPr>
          <w:color w:val="222222"/>
          <w:sz w:val="24"/>
          <w:szCs w:val="24"/>
        </w:rPr>
      </w:pPr>
      <w:r w:rsidRPr="00CC0D05">
        <w:rPr>
          <w:sz w:val="24"/>
          <w:szCs w:val="24"/>
        </w:rPr>
        <w:t xml:space="preserve">2020, Links between social resources, environmental context, and health: current </w:t>
      </w:r>
      <w:r w:rsidRPr="00D62FF3">
        <w:rPr>
          <w:color w:val="222222"/>
          <w:sz w:val="24"/>
          <w:szCs w:val="24"/>
        </w:rPr>
        <w:t>and future directions</w:t>
      </w:r>
      <w:r>
        <w:rPr>
          <w:color w:val="222222"/>
          <w:sz w:val="24"/>
          <w:szCs w:val="24"/>
        </w:rPr>
        <w:t xml:space="preserve">. </w:t>
      </w:r>
      <w:r w:rsidRPr="00D62FF3">
        <w:rPr>
          <w:color w:val="222222"/>
          <w:sz w:val="24"/>
          <w:szCs w:val="24"/>
        </w:rPr>
        <w:t>College of Health Sciences, University of Michigan-Flint</w:t>
      </w:r>
      <w:r>
        <w:rPr>
          <w:color w:val="222222"/>
          <w:sz w:val="24"/>
          <w:szCs w:val="24"/>
        </w:rPr>
        <w:t xml:space="preserve">. </w:t>
      </w:r>
    </w:p>
    <w:p w:rsidR="00D62FF3" w:rsidRDefault="00D62FF3" w:rsidP="00D62FF3">
      <w:pPr>
        <w:rPr>
          <w:color w:val="222222"/>
          <w:sz w:val="24"/>
          <w:szCs w:val="24"/>
        </w:rPr>
      </w:pPr>
    </w:p>
    <w:p w:rsidR="00D62FF3" w:rsidRDefault="00D62FF3" w:rsidP="00D62FF3">
      <w:pPr>
        <w:rPr>
          <w:color w:val="222222"/>
          <w:sz w:val="24"/>
          <w:szCs w:val="24"/>
        </w:rPr>
      </w:pPr>
      <w:r>
        <w:rPr>
          <w:color w:val="222222"/>
          <w:sz w:val="24"/>
          <w:szCs w:val="24"/>
        </w:rPr>
        <w:t xml:space="preserve">2020, </w:t>
      </w:r>
      <w:r w:rsidRPr="00D62FF3">
        <w:rPr>
          <w:color w:val="222222"/>
          <w:sz w:val="24"/>
          <w:szCs w:val="24"/>
        </w:rPr>
        <w:t>From theory to measurement to analysis of ego-centric social network data: the example case of the Convoy Model of Social Relations</w:t>
      </w:r>
      <w:r>
        <w:rPr>
          <w:color w:val="222222"/>
          <w:sz w:val="24"/>
          <w:szCs w:val="24"/>
        </w:rPr>
        <w:t xml:space="preserve">. </w:t>
      </w:r>
      <w:r w:rsidRPr="00D62FF3">
        <w:rPr>
          <w:color w:val="222222"/>
          <w:sz w:val="24"/>
          <w:szCs w:val="24"/>
        </w:rPr>
        <w:t>Social Network Analysis Workshop of the Israel Science Foundation, Bar Ilan University</w:t>
      </w:r>
      <w:r>
        <w:rPr>
          <w:color w:val="222222"/>
          <w:sz w:val="24"/>
          <w:szCs w:val="24"/>
        </w:rPr>
        <w:t xml:space="preserve">. Ramat Gan, Israel. </w:t>
      </w:r>
      <w:r w:rsidRPr="00D62FF3">
        <w:rPr>
          <w:color w:val="222222"/>
          <w:sz w:val="24"/>
          <w:szCs w:val="24"/>
        </w:rPr>
        <w:t xml:space="preserve">  </w:t>
      </w:r>
    </w:p>
    <w:p w:rsidR="00D62FF3" w:rsidRDefault="00D62FF3" w:rsidP="00A60F91">
      <w:pPr>
        <w:rPr>
          <w:color w:val="222222"/>
          <w:sz w:val="24"/>
          <w:szCs w:val="24"/>
        </w:rPr>
      </w:pPr>
    </w:p>
    <w:p w:rsidR="00A60F91" w:rsidRPr="00A60F91" w:rsidRDefault="00A60F91" w:rsidP="00A60F91">
      <w:pPr>
        <w:rPr>
          <w:color w:val="222222"/>
          <w:sz w:val="24"/>
          <w:szCs w:val="24"/>
        </w:rPr>
      </w:pPr>
      <w:r>
        <w:rPr>
          <w:color w:val="222222"/>
          <w:sz w:val="24"/>
          <w:szCs w:val="24"/>
        </w:rPr>
        <w:t xml:space="preserve">2018, with Robert Marans and Ying Xu, </w:t>
      </w:r>
      <w:r w:rsidRPr="00A60F91">
        <w:rPr>
          <w:color w:val="222222"/>
          <w:sz w:val="24"/>
          <w:szCs w:val="24"/>
        </w:rPr>
        <w:t>The Uses of Social Research in Policy, Planning, and Design</w:t>
      </w:r>
      <w:r>
        <w:rPr>
          <w:color w:val="222222"/>
          <w:sz w:val="24"/>
          <w:szCs w:val="24"/>
        </w:rPr>
        <w:t xml:space="preserve">, </w:t>
      </w:r>
      <w:r w:rsidRPr="00A60F91">
        <w:rPr>
          <w:color w:val="222222"/>
          <w:sz w:val="24"/>
          <w:szCs w:val="24"/>
        </w:rPr>
        <w:t xml:space="preserve">Xi’an University of Architecture and Technology, Xi’an China. </w:t>
      </w:r>
    </w:p>
    <w:p w:rsidR="00A60F91" w:rsidRDefault="00A60F91" w:rsidP="00E16D0C">
      <w:pPr>
        <w:rPr>
          <w:color w:val="222222"/>
          <w:sz w:val="24"/>
          <w:szCs w:val="24"/>
        </w:rPr>
      </w:pPr>
    </w:p>
    <w:p w:rsidR="00A60F91" w:rsidRDefault="00A60F91" w:rsidP="00E16D0C">
      <w:pPr>
        <w:rPr>
          <w:color w:val="222222"/>
          <w:sz w:val="24"/>
          <w:szCs w:val="24"/>
        </w:rPr>
      </w:pPr>
      <w:r>
        <w:rPr>
          <w:color w:val="222222"/>
          <w:sz w:val="24"/>
          <w:szCs w:val="24"/>
        </w:rPr>
        <w:t xml:space="preserve">2018, with Robert Marans and Ying Xu, </w:t>
      </w:r>
      <w:r w:rsidRPr="00A60F91">
        <w:rPr>
          <w:color w:val="222222"/>
          <w:sz w:val="24"/>
          <w:szCs w:val="24"/>
        </w:rPr>
        <w:t>Social Research Methods to Guide Policy, Planning, and Design</w:t>
      </w:r>
      <w:r>
        <w:rPr>
          <w:color w:val="222222"/>
          <w:sz w:val="24"/>
          <w:szCs w:val="24"/>
        </w:rPr>
        <w:t xml:space="preserve">. </w:t>
      </w:r>
      <w:r w:rsidRPr="00A60F91">
        <w:rPr>
          <w:color w:val="222222"/>
          <w:sz w:val="24"/>
          <w:szCs w:val="24"/>
        </w:rPr>
        <w:t>Xi’an University of Architecture and Technology</w:t>
      </w:r>
      <w:r>
        <w:rPr>
          <w:color w:val="222222"/>
          <w:sz w:val="24"/>
          <w:szCs w:val="24"/>
        </w:rPr>
        <w:t xml:space="preserve">, Xi’an China. </w:t>
      </w:r>
    </w:p>
    <w:p w:rsidR="00A60F91" w:rsidRDefault="00A60F91" w:rsidP="00A60F91">
      <w:pPr>
        <w:rPr>
          <w:color w:val="222222"/>
          <w:sz w:val="24"/>
          <w:szCs w:val="24"/>
        </w:rPr>
      </w:pPr>
    </w:p>
    <w:p w:rsidR="00A60F91" w:rsidRDefault="00A60F91" w:rsidP="00A60F91">
      <w:pPr>
        <w:rPr>
          <w:color w:val="222222"/>
          <w:sz w:val="24"/>
          <w:szCs w:val="24"/>
        </w:rPr>
      </w:pPr>
      <w:r>
        <w:rPr>
          <w:color w:val="222222"/>
          <w:sz w:val="24"/>
          <w:szCs w:val="24"/>
        </w:rPr>
        <w:t xml:space="preserve">2018, with Robert Marans and Ying Xu, </w:t>
      </w:r>
      <w:r w:rsidRPr="00A60F91">
        <w:rPr>
          <w:color w:val="222222"/>
          <w:sz w:val="24"/>
          <w:szCs w:val="24"/>
        </w:rPr>
        <w:t>The Uses of Social Research in Policy, Urban Planning, and Design</w:t>
      </w:r>
      <w:r>
        <w:rPr>
          <w:color w:val="222222"/>
          <w:sz w:val="24"/>
          <w:szCs w:val="24"/>
        </w:rPr>
        <w:t xml:space="preserve">. </w:t>
      </w:r>
    </w:p>
    <w:p w:rsidR="00A60F91" w:rsidRDefault="00A60F91" w:rsidP="00A60F91">
      <w:pPr>
        <w:rPr>
          <w:color w:val="222222"/>
          <w:sz w:val="24"/>
          <w:szCs w:val="24"/>
        </w:rPr>
      </w:pPr>
      <w:r>
        <w:rPr>
          <w:color w:val="222222"/>
          <w:sz w:val="24"/>
          <w:szCs w:val="24"/>
        </w:rPr>
        <w:t xml:space="preserve">Xi’an Jiaotong University, </w:t>
      </w:r>
      <w:r w:rsidRPr="00A60F91">
        <w:rPr>
          <w:color w:val="222222"/>
          <w:sz w:val="24"/>
          <w:szCs w:val="24"/>
        </w:rPr>
        <w:t xml:space="preserve">School of </w:t>
      </w:r>
      <w:r>
        <w:rPr>
          <w:color w:val="222222"/>
          <w:sz w:val="24"/>
          <w:szCs w:val="24"/>
        </w:rPr>
        <w:t xml:space="preserve">Public Policy and Administration, Xi’an, China. </w:t>
      </w:r>
    </w:p>
    <w:p w:rsidR="00A60F91" w:rsidRDefault="00A60F91" w:rsidP="00E16D0C">
      <w:pPr>
        <w:rPr>
          <w:color w:val="222222"/>
          <w:sz w:val="24"/>
          <w:szCs w:val="24"/>
        </w:rPr>
      </w:pPr>
    </w:p>
    <w:p w:rsidR="006212BE" w:rsidRPr="00BE506A" w:rsidRDefault="006212BE" w:rsidP="00E16D0C">
      <w:pPr>
        <w:rPr>
          <w:color w:val="222222"/>
          <w:sz w:val="24"/>
          <w:szCs w:val="24"/>
        </w:rPr>
      </w:pPr>
      <w:r w:rsidRPr="00BE506A">
        <w:rPr>
          <w:color w:val="222222"/>
          <w:sz w:val="24"/>
          <w:szCs w:val="24"/>
        </w:rPr>
        <w:t xml:space="preserve">2018, Leveraging social ties to promote health and physical activity in affordable senior housing communities. National Heart, Blood and Lung Institute’s Saunders-Watkins Leadership Workshop in Health Disparities and Implementation Research for Early-Stage Investigators. Bethesda, MD. </w:t>
      </w:r>
    </w:p>
    <w:p w:rsidR="006212BE" w:rsidRPr="00BE506A" w:rsidRDefault="006212BE" w:rsidP="00E16D0C">
      <w:pPr>
        <w:rPr>
          <w:color w:val="222222"/>
          <w:sz w:val="24"/>
          <w:szCs w:val="24"/>
        </w:rPr>
      </w:pPr>
    </w:p>
    <w:p w:rsidR="00E16D0C" w:rsidRPr="00BE506A" w:rsidRDefault="00E16D0C" w:rsidP="00E16D0C">
      <w:pPr>
        <w:rPr>
          <w:color w:val="222222"/>
          <w:sz w:val="24"/>
          <w:szCs w:val="24"/>
        </w:rPr>
      </w:pPr>
      <w:r w:rsidRPr="00BE506A">
        <w:rPr>
          <w:color w:val="222222"/>
          <w:sz w:val="24"/>
          <w:szCs w:val="24"/>
        </w:rPr>
        <w:t>2018, Links Between Social Ties and Health in Affordable Senior Housing Communities</w:t>
      </w:r>
      <w:r w:rsidR="006212BE" w:rsidRPr="00BE506A">
        <w:rPr>
          <w:color w:val="222222"/>
          <w:sz w:val="24"/>
          <w:szCs w:val="24"/>
        </w:rPr>
        <w:t xml:space="preserve">. The University of Michigan annual Geriatrics Center Research Symposium, Ann Arbor, MI. </w:t>
      </w:r>
    </w:p>
    <w:p w:rsidR="00E16D0C" w:rsidRPr="00BE506A" w:rsidRDefault="00E16D0C" w:rsidP="00E16D0C">
      <w:pPr>
        <w:rPr>
          <w:color w:val="222222"/>
          <w:sz w:val="24"/>
          <w:szCs w:val="24"/>
        </w:rPr>
      </w:pPr>
    </w:p>
    <w:p w:rsidR="00A60F91" w:rsidRPr="00BE506A" w:rsidRDefault="00A60F91" w:rsidP="00A60F91">
      <w:pPr>
        <w:rPr>
          <w:color w:val="222222"/>
          <w:sz w:val="24"/>
          <w:szCs w:val="24"/>
        </w:rPr>
      </w:pPr>
      <w:r w:rsidRPr="00BE506A">
        <w:rPr>
          <w:color w:val="222222"/>
          <w:sz w:val="24"/>
          <w:szCs w:val="24"/>
        </w:rPr>
        <w:t>201</w:t>
      </w:r>
      <w:r>
        <w:rPr>
          <w:color w:val="222222"/>
          <w:sz w:val="24"/>
          <w:szCs w:val="24"/>
        </w:rPr>
        <w:t>7</w:t>
      </w:r>
      <w:r w:rsidRPr="00BE506A">
        <w:rPr>
          <w:color w:val="222222"/>
          <w:sz w:val="24"/>
          <w:szCs w:val="24"/>
        </w:rPr>
        <w:t>, Health Promotion Through Social Ties in Senior Housing Communities. Presentation at the Michigan Institute for Clinical &amp; Health Research External Advisory Board Meeting, Ann Arbor, MI.</w:t>
      </w:r>
    </w:p>
    <w:p w:rsidR="000C23F2" w:rsidRDefault="000C23F2" w:rsidP="001962A2">
      <w:pPr>
        <w:rPr>
          <w:color w:val="222222"/>
          <w:sz w:val="24"/>
          <w:szCs w:val="24"/>
        </w:rPr>
      </w:pPr>
    </w:p>
    <w:p w:rsidR="001962A2" w:rsidRPr="00BE506A" w:rsidRDefault="00AC49A2" w:rsidP="001962A2">
      <w:pPr>
        <w:rPr>
          <w:sz w:val="24"/>
          <w:szCs w:val="24"/>
        </w:rPr>
      </w:pPr>
      <w:r w:rsidRPr="00BE506A">
        <w:rPr>
          <w:color w:val="222222"/>
          <w:sz w:val="24"/>
          <w:szCs w:val="24"/>
        </w:rPr>
        <w:t xml:space="preserve">2017, </w:t>
      </w:r>
      <w:r w:rsidR="001962A2" w:rsidRPr="00BE506A">
        <w:rPr>
          <w:color w:val="222222"/>
          <w:sz w:val="24"/>
          <w:szCs w:val="24"/>
        </w:rPr>
        <w:t xml:space="preserve">Panelist, The Pathway to Independent Research: Tips and Training Opportunities. Event organized by the Emerging Scholars and Professional Organization of the Gerontological Society of America and the National Institute on Aging at </w:t>
      </w:r>
      <w:r w:rsidR="001962A2" w:rsidRPr="00BE506A">
        <w:rPr>
          <w:sz w:val="24"/>
          <w:szCs w:val="24"/>
        </w:rPr>
        <w:t>the 21</w:t>
      </w:r>
      <w:r w:rsidR="001962A2" w:rsidRPr="00BE506A">
        <w:rPr>
          <w:sz w:val="24"/>
          <w:szCs w:val="24"/>
          <w:vertAlign w:val="superscript"/>
        </w:rPr>
        <w:t>st</w:t>
      </w:r>
      <w:r w:rsidR="001962A2" w:rsidRPr="00BE506A">
        <w:rPr>
          <w:sz w:val="24"/>
          <w:szCs w:val="24"/>
        </w:rPr>
        <w:t xml:space="preserve"> International Association of Gerontology and Geriatrics World Congress of Gerontology and Geriatrics, San Francisco, CA</w:t>
      </w:r>
      <w:r w:rsidR="00E16D0C" w:rsidRPr="00BE506A">
        <w:rPr>
          <w:sz w:val="24"/>
          <w:szCs w:val="24"/>
        </w:rPr>
        <w:t>.</w:t>
      </w:r>
      <w:r w:rsidR="001962A2" w:rsidRPr="00BE506A">
        <w:rPr>
          <w:sz w:val="24"/>
          <w:szCs w:val="24"/>
        </w:rPr>
        <w:t xml:space="preserve"> </w:t>
      </w:r>
    </w:p>
    <w:p w:rsidR="001962A2" w:rsidRPr="00BE506A" w:rsidRDefault="001962A2" w:rsidP="00550456">
      <w:pPr>
        <w:rPr>
          <w:color w:val="222222"/>
          <w:sz w:val="24"/>
          <w:szCs w:val="24"/>
        </w:rPr>
      </w:pPr>
    </w:p>
    <w:p w:rsidR="002B4D98" w:rsidRPr="00BE506A" w:rsidRDefault="002B4D98" w:rsidP="00550456">
      <w:pPr>
        <w:rPr>
          <w:color w:val="222222"/>
          <w:sz w:val="24"/>
          <w:szCs w:val="24"/>
        </w:rPr>
      </w:pPr>
      <w:r w:rsidRPr="00BE506A">
        <w:rPr>
          <w:color w:val="222222"/>
          <w:sz w:val="24"/>
          <w:szCs w:val="24"/>
        </w:rPr>
        <w:t>2016, Social Resources, Environment, and Health: Linkages and Future directions. Health Services Research Seminar, Center for Health Care Research &amp; Policy, MetroHealth Medical Center</w:t>
      </w:r>
      <w:r w:rsidR="00E86C56" w:rsidRPr="00BE506A">
        <w:rPr>
          <w:color w:val="222222"/>
          <w:sz w:val="24"/>
          <w:szCs w:val="24"/>
        </w:rPr>
        <w:t>, Cleveland, OH</w:t>
      </w:r>
      <w:r w:rsidR="00E16D0C" w:rsidRPr="00BE506A">
        <w:rPr>
          <w:color w:val="222222"/>
          <w:sz w:val="24"/>
          <w:szCs w:val="24"/>
        </w:rPr>
        <w:t xml:space="preserve">. </w:t>
      </w:r>
    </w:p>
    <w:p w:rsidR="00E16D0C" w:rsidRPr="00BE506A" w:rsidRDefault="00E16D0C" w:rsidP="00550456">
      <w:pPr>
        <w:rPr>
          <w:color w:val="222222"/>
          <w:sz w:val="24"/>
          <w:szCs w:val="24"/>
        </w:rPr>
      </w:pPr>
    </w:p>
    <w:p w:rsidR="00A323D6" w:rsidRPr="00BE506A" w:rsidRDefault="002B4D98" w:rsidP="00550456">
      <w:pPr>
        <w:rPr>
          <w:color w:val="222222"/>
          <w:sz w:val="24"/>
          <w:szCs w:val="24"/>
          <w:shd w:val="clear" w:color="auto" w:fill="FFFFFF"/>
        </w:rPr>
      </w:pPr>
      <w:r w:rsidRPr="00BE506A">
        <w:rPr>
          <w:color w:val="222222"/>
          <w:sz w:val="24"/>
          <w:szCs w:val="24"/>
        </w:rPr>
        <w:t>2016, Research and Scholarship. Emerging Scholars Professional Organization Pre-Conference Workshop: Tools for Building a Solid Career in Gerontology</w:t>
      </w:r>
      <w:r w:rsidR="00E86C56" w:rsidRPr="00BE506A">
        <w:rPr>
          <w:color w:val="222222"/>
          <w:sz w:val="24"/>
          <w:szCs w:val="24"/>
        </w:rPr>
        <w:t xml:space="preserve"> </w:t>
      </w:r>
      <w:r w:rsidRPr="00BE506A">
        <w:rPr>
          <w:color w:val="222222"/>
          <w:sz w:val="24"/>
          <w:szCs w:val="24"/>
        </w:rPr>
        <w:t xml:space="preserve">at the annual meeting of the Gerontological Society of America, </w:t>
      </w:r>
      <w:r w:rsidR="00E86C56" w:rsidRPr="00BE506A">
        <w:rPr>
          <w:color w:val="222222"/>
          <w:sz w:val="24"/>
          <w:szCs w:val="24"/>
          <w:shd w:val="clear" w:color="auto" w:fill="FFFFFF"/>
        </w:rPr>
        <w:t>New Orleans, LA</w:t>
      </w:r>
      <w:r w:rsidR="00E16D0C" w:rsidRPr="00BE506A">
        <w:rPr>
          <w:color w:val="222222"/>
          <w:sz w:val="24"/>
          <w:szCs w:val="24"/>
          <w:shd w:val="clear" w:color="auto" w:fill="FFFFFF"/>
        </w:rPr>
        <w:t xml:space="preserve">. </w:t>
      </w:r>
    </w:p>
    <w:p w:rsidR="007252B5" w:rsidRPr="00ED23EC" w:rsidRDefault="00D10ED1" w:rsidP="007252B5">
      <w:pPr>
        <w:rPr>
          <w:b/>
          <w:sz w:val="28"/>
        </w:rPr>
      </w:pPr>
      <w:r>
        <w:rPr>
          <w:b/>
          <w:sz w:val="28"/>
        </w:rPr>
        <w:lastRenderedPageBreak/>
        <w:t xml:space="preserve">National and International </w:t>
      </w:r>
      <w:r w:rsidR="007252B5" w:rsidRPr="00ED23EC">
        <w:rPr>
          <w:b/>
          <w:sz w:val="28"/>
        </w:rPr>
        <w:t xml:space="preserve">Conference Presentations </w:t>
      </w:r>
    </w:p>
    <w:p w:rsidR="00C525E1" w:rsidRPr="00D159A0" w:rsidRDefault="00C525E1" w:rsidP="00EE5D4D">
      <w:pPr>
        <w:shd w:val="clear" w:color="auto" w:fill="FFFFFF"/>
        <w:rPr>
          <w:color w:val="222222"/>
          <w:sz w:val="12"/>
          <w:szCs w:val="12"/>
        </w:rPr>
      </w:pPr>
    </w:p>
    <w:p w:rsidR="00EF740E" w:rsidRDefault="00EF740E" w:rsidP="003B012C">
      <w:pPr>
        <w:shd w:val="clear" w:color="auto" w:fill="FFFFFF"/>
        <w:rPr>
          <w:color w:val="222222"/>
          <w:sz w:val="24"/>
          <w:szCs w:val="24"/>
        </w:rPr>
      </w:pPr>
      <w:r>
        <w:rPr>
          <w:color w:val="222222"/>
          <w:sz w:val="24"/>
          <w:szCs w:val="24"/>
        </w:rPr>
        <w:t xml:space="preserve">2022, Marans, R.W, Callewaert, J., &amp; </w:t>
      </w:r>
      <w:r w:rsidRPr="00EF740E">
        <w:rPr>
          <w:b/>
          <w:color w:val="222222"/>
          <w:sz w:val="24"/>
          <w:szCs w:val="24"/>
        </w:rPr>
        <w:t>Webster, N.</w:t>
      </w:r>
      <w:r>
        <w:rPr>
          <w:color w:val="222222"/>
          <w:sz w:val="24"/>
          <w:szCs w:val="24"/>
        </w:rPr>
        <w:t xml:space="preserve"> Monitoring the culture of sustainability: an overview and new initiatives reflecting the growing importance of carbon neutrality. Presented at the annual meeting of the Environmental Design Research Association, Greenville, SC. </w:t>
      </w:r>
    </w:p>
    <w:p w:rsidR="00EF740E" w:rsidRDefault="00EF740E" w:rsidP="003B012C">
      <w:pPr>
        <w:shd w:val="clear" w:color="auto" w:fill="FFFFFF"/>
        <w:rPr>
          <w:color w:val="222222"/>
          <w:sz w:val="24"/>
          <w:szCs w:val="24"/>
        </w:rPr>
      </w:pPr>
    </w:p>
    <w:p w:rsidR="003B012C" w:rsidRDefault="003B012C" w:rsidP="003B012C">
      <w:pPr>
        <w:shd w:val="clear" w:color="auto" w:fill="FFFFFF"/>
        <w:rPr>
          <w:color w:val="222222"/>
          <w:sz w:val="24"/>
          <w:szCs w:val="24"/>
        </w:rPr>
      </w:pPr>
      <w:r>
        <w:rPr>
          <w:color w:val="222222"/>
          <w:sz w:val="24"/>
          <w:szCs w:val="24"/>
        </w:rPr>
        <w:t xml:space="preserve">2021, </w:t>
      </w:r>
      <w:r w:rsidRPr="003B012C">
        <w:rPr>
          <w:b/>
          <w:color w:val="222222"/>
          <w:sz w:val="24"/>
          <w:szCs w:val="24"/>
        </w:rPr>
        <w:t>Webster, N.</w:t>
      </w:r>
      <w:r>
        <w:rPr>
          <w:color w:val="222222"/>
          <w:sz w:val="24"/>
          <w:szCs w:val="24"/>
        </w:rPr>
        <w:t xml:space="preserve"> Race and social networks: the role of socio-environmental context. Presented at the annual scientific meeting of the American Anthropological Association of America, St. Louis, MO in session h</w:t>
      </w:r>
      <w:r w:rsidRPr="003B012C">
        <w:rPr>
          <w:color w:val="222222"/>
          <w:sz w:val="24"/>
          <w:szCs w:val="24"/>
        </w:rPr>
        <w:t xml:space="preserve">onoring the </w:t>
      </w:r>
      <w:r>
        <w:rPr>
          <w:color w:val="222222"/>
          <w:sz w:val="24"/>
          <w:szCs w:val="24"/>
        </w:rPr>
        <w:t>s</w:t>
      </w:r>
      <w:r w:rsidRPr="003B012C">
        <w:rPr>
          <w:color w:val="222222"/>
          <w:sz w:val="24"/>
          <w:szCs w:val="24"/>
        </w:rPr>
        <w:t xml:space="preserve">cholarship, </w:t>
      </w:r>
      <w:r>
        <w:rPr>
          <w:color w:val="222222"/>
          <w:sz w:val="24"/>
          <w:szCs w:val="24"/>
        </w:rPr>
        <w:t>p</w:t>
      </w:r>
      <w:r w:rsidRPr="003B012C">
        <w:rPr>
          <w:color w:val="222222"/>
          <w:sz w:val="24"/>
          <w:szCs w:val="24"/>
        </w:rPr>
        <w:t xml:space="preserve">ractice, and </w:t>
      </w:r>
      <w:r>
        <w:rPr>
          <w:color w:val="222222"/>
          <w:sz w:val="24"/>
          <w:szCs w:val="24"/>
        </w:rPr>
        <w:t>m</w:t>
      </w:r>
      <w:r w:rsidRPr="003B012C">
        <w:rPr>
          <w:color w:val="222222"/>
          <w:sz w:val="24"/>
          <w:szCs w:val="24"/>
        </w:rPr>
        <w:t>entoring of Sandra Lane</w:t>
      </w:r>
      <w:r>
        <w:rPr>
          <w:color w:val="222222"/>
          <w:sz w:val="24"/>
          <w:szCs w:val="24"/>
        </w:rPr>
        <w:t xml:space="preserve">. </w:t>
      </w:r>
    </w:p>
    <w:p w:rsidR="003B012C" w:rsidRDefault="003B012C" w:rsidP="00E91550">
      <w:pPr>
        <w:shd w:val="clear" w:color="auto" w:fill="FFFFFF"/>
        <w:rPr>
          <w:color w:val="222222"/>
          <w:sz w:val="24"/>
          <w:szCs w:val="24"/>
        </w:rPr>
      </w:pPr>
    </w:p>
    <w:p w:rsidR="00E91550" w:rsidRDefault="00E91550" w:rsidP="00E91550">
      <w:pPr>
        <w:shd w:val="clear" w:color="auto" w:fill="FFFFFF"/>
        <w:rPr>
          <w:color w:val="222222"/>
          <w:sz w:val="24"/>
          <w:szCs w:val="24"/>
        </w:rPr>
      </w:pPr>
      <w:r>
        <w:rPr>
          <w:color w:val="222222"/>
          <w:sz w:val="24"/>
          <w:szCs w:val="24"/>
        </w:rPr>
        <w:t xml:space="preserve">2021, </w:t>
      </w:r>
      <w:r w:rsidRPr="00E91550">
        <w:rPr>
          <w:b/>
          <w:color w:val="222222"/>
          <w:sz w:val="24"/>
          <w:szCs w:val="24"/>
        </w:rPr>
        <w:t>Webster, N.</w:t>
      </w:r>
      <w:r>
        <w:rPr>
          <w:color w:val="222222"/>
          <w:sz w:val="24"/>
          <w:szCs w:val="24"/>
        </w:rPr>
        <w:t xml:space="preserve"> </w:t>
      </w:r>
      <w:r w:rsidR="00BD5188">
        <w:rPr>
          <w:color w:val="222222"/>
          <w:sz w:val="24"/>
          <w:szCs w:val="24"/>
        </w:rPr>
        <w:t>Resources within: b</w:t>
      </w:r>
      <w:r w:rsidRPr="00E91550">
        <w:rPr>
          <w:color w:val="222222"/>
          <w:sz w:val="24"/>
          <w:szCs w:val="24"/>
        </w:rPr>
        <w:t xml:space="preserve">etween resident ties and links to health among older subsidized housing residents. </w:t>
      </w:r>
      <w:r>
        <w:rPr>
          <w:color w:val="222222"/>
          <w:sz w:val="24"/>
          <w:szCs w:val="24"/>
        </w:rPr>
        <w:t>Presented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E91550" w:rsidRDefault="00E91550" w:rsidP="00E91550">
      <w:pPr>
        <w:shd w:val="clear" w:color="auto" w:fill="FFFFFF"/>
        <w:rPr>
          <w:color w:val="222222"/>
          <w:sz w:val="24"/>
          <w:szCs w:val="24"/>
        </w:rPr>
      </w:pPr>
    </w:p>
    <w:p w:rsidR="004709EC" w:rsidRDefault="00E91550" w:rsidP="004709EC">
      <w:pPr>
        <w:shd w:val="clear" w:color="auto" w:fill="FFFFFF"/>
        <w:rPr>
          <w:color w:val="222222"/>
          <w:sz w:val="24"/>
          <w:szCs w:val="24"/>
        </w:rPr>
      </w:pPr>
      <w:r w:rsidRPr="00E91550">
        <w:rPr>
          <w:color w:val="222222"/>
          <w:sz w:val="24"/>
          <w:szCs w:val="24"/>
        </w:rPr>
        <w:t xml:space="preserve">2021, </w:t>
      </w:r>
      <w:r w:rsidRPr="00E91550">
        <w:rPr>
          <w:b/>
          <w:color w:val="222222"/>
          <w:sz w:val="24"/>
          <w:szCs w:val="24"/>
        </w:rPr>
        <w:t>Webster. N.</w:t>
      </w:r>
      <w:r w:rsidRPr="00E91550">
        <w:rPr>
          <w:color w:val="222222"/>
          <w:sz w:val="24"/>
          <w:szCs w:val="24"/>
        </w:rPr>
        <w:t xml:space="preserve">, &amp; Brauer, S. </w:t>
      </w:r>
      <w:r w:rsidRPr="00E91550">
        <w:rPr>
          <w:rStyle w:val="Strong"/>
          <w:b w:val="0"/>
          <w:color w:val="222222"/>
          <w:sz w:val="24"/>
          <w:szCs w:val="24"/>
          <w:shd w:val="clear" w:color="auto" w:fill="FFFFFF"/>
        </w:rPr>
        <w:t>Moves to </w:t>
      </w:r>
      <w:r w:rsidRPr="00E91550">
        <w:rPr>
          <w:rStyle w:val="il"/>
          <w:bCs/>
          <w:color w:val="222222"/>
          <w:sz w:val="24"/>
          <w:szCs w:val="24"/>
          <w:shd w:val="clear" w:color="auto" w:fill="FFFFFF"/>
        </w:rPr>
        <w:t>age</w:t>
      </w:r>
      <w:r w:rsidRPr="00E91550">
        <w:rPr>
          <w:rStyle w:val="Strong"/>
          <w:color w:val="222222"/>
          <w:sz w:val="24"/>
          <w:szCs w:val="24"/>
          <w:shd w:val="clear" w:color="auto" w:fill="FFFFFF"/>
        </w:rPr>
        <w:t>-</w:t>
      </w:r>
      <w:r w:rsidRPr="00E91550">
        <w:rPr>
          <w:rStyle w:val="il"/>
          <w:bCs/>
          <w:color w:val="222222"/>
          <w:sz w:val="24"/>
          <w:szCs w:val="24"/>
          <w:shd w:val="clear" w:color="auto" w:fill="FFFFFF"/>
        </w:rPr>
        <w:t>restricted</w:t>
      </w:r>
      <w:r w:rsidRPr="00E91550">
        <w:rPr>
          <w:rStyle w:val="Strong"/>
          <w:color w:val="222222"/>
          <w:sz w:val="24"/>
          <w:szCs w:val="24"/>
          <w:shd w:val="clear" w:color="auto" w:fill="FFFFFF"/>
        </w:rPr>
        <w:t> </w:t>
      </w:r>
      <w:r w:rsidRPr="00E91550">
        <w:rPr>
          <w:rStyle w:val="Strong"/>
          <w:b w:val="0"/>
          <w:color w:val="222222"/>
          <w:sz w:val="24"/>
          <w:szCs w:val="24"/>
          <w:shd w:val="clear" w:color="auto" w:fill="FFFFFF"/>
        </w:rPr>
        <w:t>housing and functional health trajectories among independent living older adults.</w:t>
      </w:r>
      <w:r w:rsidR="004709EC">
        <w:rPr>
          <w:rStyle w:val="Strong"/>
          <w:b w:val="0"/>
          <w:color w:val="222222"/>
          <w:sz w:val="24"/>
          <w:szCs w:val="24"/>
          <w:shd w:val="clear" w:color="auto" w:fill="FFFFFF"/>
        </w:rPr>
        <w:t xml:space="preserve"> </w:t>
      </w:r>
      <w:r w:rsidR="004709EC">
        <w:rPr>
          <w:color w:val="222222"/>
          <w:sz w:val="24"/>
          <w:szCs w:val="24"/>
        </w:rPr>
        <w:t>Presented at the</w:t>
      </w:r>
      <w:r w:rsidR="004709EC" w:rsidRPr="00A60F91">
        <w:rPr>
          <w:color w:val="222222"/>
          <w:sz w:val="24"/>
          <w:szCs w:val="24"/>
        </w:rPr>
        <w:t xml:space="preserve"> annual scientific meeting of the Gerontological Society of America, </w:t>
      </w:r>
      <w:r w:rsidR="004709EC">
        <w:rPr>
          <w:color w:val="222222"/>
          <w:sz w:val="24"/>
          <w:szCs w:val="24"/>
        </w:rPr>
        <w:t xml:space="preserve">Virtual Conference. </w:t>
      </w:r>
    </w:p>
    <w:p w:rsidR="004709EC" w:rsidRDefault="004709EC" w:rsidP="004709EC">
      <w:pPr>
        <w:shd w:val="clear" w:color="auto" w:fill="FFFFFF"/>
        <w:rPr>
          <w:color w:val="222222"/>
          <w:sz w:val="24"/>
          <w:szCs w:val="24"/>
        </w:rPr>
      </w:pPr>
    </w:p>
    <w:p w:rsidR="004709EC" w:rsidRDefault="004709EC" w:rsidP="004709EC">
      <w:pPr>
        <w:shd w:val="clear" w:color="auto" w:fill="FFFFFF"/>
        <w:rPr>
          <w:color w:val="222222"/>
          <w:sz w:val="24"/>
          <w:szCs w:val="24"/>
        </w:rPr>
      </w:pPr>
      <w:r>
        <w:rPr>
          <w:color w:val="222222"/>
          <w:sz w:val="24"/>
          <w:szCs w:val="24"/>
        </w:rPr>
        <w:t xml:space="preserve">2021, Francis, J., </w:t>
      </w:r>
      <w:r w:rsidRPr="004709EC">
        <w:rPr>
          <w:b/>
          <w:color w:val="222222"/>
          <w:sz w:val="24"/>
          <w:szCs w:val="24"/>
        </w:rPr>
        <w:t>Webster, N.</w:t>
      </w:r>
      <w:r>
        <w:rPr>
          <w:color w:val="222222"/>
          <w:sz w:val="24"/>
          <w:szCs w:val="24"/>
        </w:rPr>
        <w:t>, &amp; Fakhoury, N. Weak ties that bind: ICT use, social relations, and depressive symptoms among older adults. Presented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4709EC" w:rsidRDefault="004709EC" w:rsidP="004709EC">
      <w:pPr>
        <w:shd w:val="clear" w:color="auto" w:fill="FFFFFF"/>
        <w:rPr>
          <w:color w:val="222222"/>
          <w:sz w:val="24"/>
          <w:szCs w:val="24"/>
        </w:rPr>
      </w:pPr>
    </w:p>
    <w:p w:rsidR="004709EC" w:rsidRDefault="00E91550" w:rsidP="004709EC">
      <w:pPr>
        <w:shd w:val="clear" w:color="auto" w:fill="FFFFFF"/>
        <w:rPr>
          <w:color w:val="222222"/>
          <w:sz w:val="24"/>
          <w:szCs w:val="24"/>
        </w:rPr>
      </w:pPr>
      <w:r>
        <w:rPr>
          <w:rStyle w:val="Strong"/>
          <w:b w:val="0"/>
          <w:color w:val="222222"/>
          <w:sz w:val="24"/>
          <w:szCs w:val="24"/>
          <w:shd w:val="clear" w:color="auto" w:fill="FFFFFF"/>
        </w:rPr>
        <w:t xml:space="preserve">2021, </w:t>
      </w:r>
      <w:r w:rsidRPr="00E91550">
        <w:rPr>
          <w:rStyle w:val="Strong"/>
          <w:b w:val="0"/>
          <w:color w:val="222222"/>
          <w:sz w:val="24"/>
          <w:szCs w:val="24"/>
          <w:shd w:val="clear" w:color="auto" w:fill="FFFFFF"/>
        </w:rPr>
        <w:t xml:space="preserve">Suzuki, R., Blackwood, J., </w:t>
      </w:r>
      <w:r w:rsidRPr="00E91550">
        <w:rPr>
          <w:rStyle w:val="Strong"/>
          <w:color w:val="222222"/>
          <w:sz w:val="24"/>
          <w:szCs w:val="24"/>
          <w:shd w:val="clear" w:color="auto" w:fill="FFFFFF"/>
        </w:rPr>
        <w:t>Webster, N.</w:t>
      </w:r>
      <w:r w:rsidRPr="00E91550">
        <w:rPr>
          <w:rStyle w:val="Strong"/>
          <w:b w:val="0"/>
          <w:color w:val="222222"/>
          <w:sz w:val="24"/>
          <w:szCs w:val="24"/>
          <w:shd w:val="clear" w:color="auto" w:fill="FFFFFF"/>
        </w:rPr>
        <w:t xml:space="preserve">, </w:t>
      </w:r>
      <w:r>
        <w:rPr>
          <w:rStyle w:val="Strong"/>
          <w:b w:val="0"/>
          <w:color w:val="222222"/>
          <w:sz w:val="24"/>
          <w:szCs w:val="24"/>
          <w:shd w:val="clear" w:color="auto" w:fill="FFFFFF"/>
        </w:rPr>
        <w:t xml:space="preserve">&amp; </w:t>
      </w:r>
      <w:r w:rsidRPr="00E91550">
        <w:rPr>
          <w:rStyle w:val="Strong"/>
          <w:b w:val="0"/>
          <w:color w:val="222222"/>
          <w:sz w:val="24"/>
          <w:szCs w:val="24"/>
          <w:shd w:val="clear" w:color="auto" w:fill="FFFFFF"/>
        </w:rPr>
        <w:t xml:space="preserve">Shah, S. Neighborhood </w:t>
      </w:r>
      <w:r w:rsidR="004709EC">
        <w:rPr>
          <w:rStyle w:val="Strong"/>
          <w:b w:val="0"/>
          <w:color w:val="222222"/>
          <w:sz w:val="24"/>
          <w:szCs w:val="24"/>
          <w:shd w:val="clear" w:color="auto" w:fill="FFFFFF"/>
        </w:rPr>
        <w:t>w</w:t>
      </w:r>
      <w:r w:rsidRPr="00E91550">
        <w:rPr>
          <w:rStyle w:val="Strong"/>
          <w:b w:val="0"/>
          <w:color w:val="222222"/>
          <w:sz w:val="24"/>
          <w:szCs w:val="24"/>
          <w:shd w:val="clear" w:color="auto" w:fill="FFFFFF"/>
        </w:rPr>
        <w:t xml:space="preserve">alkability and </w:t>
      </w:r>
      <w:r w:rsidR="004709EC">
        <w:rPr>
          <w:rStyle w:val="Strong"/>
          <w:b w:val="0"/>
          <w:color w:val="222222"/>
          <w:sz w:val="24"/>
          <w:szCs w:val="24"/>
          <w:shd w:val="clear" w:color="auto" w:fill="FFFFFF"/>
        </w:rPr>
        <w:t>p</w:t>
      </w:r>
      <w:r w:rsidRPr="00E91550">
        <w:rPr>
          <w:rStyle w:val="Strong"/>
          <w:b w:val="0"/>
          <w:color w:val="222222"/>
          <w:sz w:val="24"/>
          <w:szCs w:val="24"/>
          <w:shd w:val="clear" w:color="auto" w:fill="FFFFFF"/>
        </w:rPr>
        <w:t xml:space="preserve">hysical and </w:t>
      </w:r>
      <w:r w:rsidR="004709EC">
        <w:rPr>
          <w:rStyle w:val="Strong"/>
          <w:b w:val="0"/>
          <w:color w:val="222222"/>
          <w:sz w:val="24"/>
          <w:szCs w:val="24"/>
          <w:shd w:val="clear" w:color="auto" w:fill="FFFFFF"/>
        </w:rPr>
        <w:t>m</w:t>
      </w:r>
      <w:r w:rsidRPr="00E91550">
        <w:rPr>
          <w:rStyle w:val="Strong"/>
          <w:b w:val="0"/>
          <w:color w:val="222222"/>
          <w:sz w:val="24"/>
          <w:szCs w:val="24"/>
          <w:shd w:val="clear" w:color="auto" w:fill="FFFFFF"/>
        </w:rPr>
        <w:t xml:space="preserve">ental </w:t>
      </w:r>
      <w:r w:rsidR="004709EC">
        <w:rPr>
          <w:rStyle w:val="Strong"/>
          <w:b w:val="0"/>
          <w:color w:val="222222"/>
          <w:sz w:val="24"/>
          <w:szCs w:val="24"/>
          <w:shd w:val="clear" w:color="auto" w:fill="FFFFFF"/>
        </w:rPr>
        <w:t>h</w:t>
      </w:r>
      <w:r w:rsidRPr="00E91550">
        <w:rPr>
          <w:rStyle w:val="Strong"/>
          <w:b w:val="0"/>
          <w:color w:val="222222"/>
          <w:sz w:val="24"/>
          <w:szCs w:val="24"/>
          <w:shd w:val="clear" w:color="auto" w:fill="FFFFFF"/>
        </w:rPr>
        <w:t xml:space="preserve">ealth among </w:t>
      </w:r>
      <w:r w:rsidR="004709EC">
        <w:rPr>
          <w:rStyle w:val="Strong"/>
          <w:b w:val="0"/>
          <w:color w:val="222222"/>
          <w:sz w:val="24"/>
          <w:szCs w:val="24"/>
          <w:shd w:val="clear" w:color="auto" w:fill="FFFFFF"/>
        </w:rPr>
        <w:t>o</w:t>
      </w:r>
      <w:r w:rsidRPr="00E91550">
        <w:rPr>
          <w:rStyle w:val="Strong"/>
          <w:b w:val="0"/>
          <w:color w:val="222222"/>
          <w:sz w:val="24"/>
          <w:szCs w:val="24"/>
          <w:shd w:val="clear" w:color="auto" w:fill="FFFFFF"/>
        </w:rPr>
        <w:t xml:space="preserve">lder </w:t>
      </w:r>
      <w:r w:rsidR="004709EC">
        <w:rPr>
          <w:rStyle w:val="Strong"/>
          <w:b w:val="0"/>
          <w:color w:val="222222"/>
          <w:sz w:val="24"/>
          <w:szCs w:val="24"/>
          <w:shd w:val="clear" w:color="auto" w:fill="FFFFFF"/>
        </w:rPr>
        <w:t>a</w:t>
      </w:r>
      <w:r w:rsidRPr="00E91550">
        <w:rPr>
          <w:rStyle w:val="Strong"/>
          <w:b w:val="0"/>
          <w:color w:val="222222"/>
          <w:sz w:val="24"/>
          <w:szCs w:val="24"/>
          <w:shd w:val="clear" w:color="auto" w:fill="FFFFFF"/>
        </w:rPr>
        <w:t xml:space="preserve">dults </w:t>
      </w:r>
      <w:r w:rsidR="004709EC">
        <w:rPr>
          <w:rStyle w:val="Strong"/>
          <w:b w:val="0"/>
          <w:color w:val="222222"/>
          <w:sz w:val="24"/>
          <w:szCs w:val="24"/>
          <w:shd w:val="clear" w:color="auto" w:fill="FFFFFF"/>
        </w:rPr>
        <w:t>l</w:t>
      </w:r>
      <w:r w:rsidRPr="00E91550">
        <w:rPr>
          <w:rStyle w:val="Strong"/>
          <w:b w:val="0"/>
          <w:color w:val="222222"/>
          <w:sz w:val="24"/>
          <w:szCs w:val="24"/>
          <w:shd w:val="clear" w:color="auto" w:fill="FFFFFF"/>
        </w:rPr>
        <w:t xml:space="preserve">iving in a </w:t>
      </w:r>
      <w:r w:rsidR="004709EC">
        <w:rPr>
          <w:rStyle w:val="Strong"/>
          <w:b w:val="0"/>
          <w:color w:val="222222"/>
          <w:sz w:val="24"/>
          <w:szCs w:val="24"/>
          <w:shd w:val="clear" w:color="auto" w:fill="FFFFFF"/>
        </w:rPr>
        <w:t>d</w:t>
      </w:r>
      <w:r w:rsidRPr="00E91550">
        <w:rPr>
          <w:rStyle w:val="Strong"/>
          <w:b w:val="0"/>
          <w:color w:val="222222"/>
          <w:sz w:val="24"/>
          <w:szCs w:val="24"/>
          <w:shd w:val="clear" w:color="auto" w:fill="FFFFFF"/>
        </w:rPr>
        <w:t xml:space="preserve">eprived </w:t>
      </w:r>
      <w:r w:rsidR="004709EC">
        <w:rPr>
          <w:rStyle w:val="Strong"/>
          <w:b w:val="0"/>
          <w:color w:val="222222"/>
          <w:sz w:val="24"/>
          <w:szCs w:val="24"/>
          <w:shd w:val="clear" w:color="auto" w:fill="FFFFFF"/>
        </w:rPr>
        <w:t>c</w:t>
      </w:r>
      <w:r w:rsidRPr="00E91550">
        <w:rPr>
          <w:rStyle w:val="Strong"/>
          <w:b w:val="0"/>
          <w:color w:val="222222"/>
          <w:sz w:val="24"/>
          <w:szCs w:val="24"/>
          <w:shd w:val="clear" w:color="auto" w:fill="FFFFFF"/>
        </w:rPr>
        <w:t xml:space="preserve">ommunity. </w:t>
      </w:r>
      <w:r w:rsidR="004709EC">
        <w:rPr>
          <w:color w:val="222222"/>
          <w:sz w:val="24"/>
          <w:szCs w:val="24"/>
        </w:rPr>
        <w:t>Presented at the</w:t>
      </w:r>
      <w:r w:rsidR="004709EC" w:rsidRPr="00A60F91">
        <w:rPr>
          <w:color w:val="222222"/>
          <w:sz w:val="24"/>
          <w:szCs w:val="24"/>
        </w:rPr>
        <w:t xml:space="preserve"> annual scientific meeting of the Gerontological Society of America, </w:t>
      </w:r>
      <w:r w:rsidR="004709EC">
        <w:rPr>
          <w:color w:val="222222"/>
          <w:sz w:val="24"/>
          <w:szCs w:val="24"/>
        </w:rPr>
        <w:t xml:space="preserve">Virtual Conference. </w:t>
      </w:r>
    </w:p>
    <w:p w:rsidR="00E91550" w:rsidRDefault="00E91550" w:rsidP="00E91550">
      <w:pPr>
        <w:shd w:val="clear" w:color="auto" w:fill="FFFFFF"/>
        <w:rPr>
          <w:rStyle w:val="Strong"/>
          <w:b w:val="0"/>
          <w:color w:val="222222"/>
          <w:sz w:val="24"/>
          <w:szCs w:val="24"/>
          <w:shd w:val="clear" w:color="auto" w:fill="FFFFFF"/>
        </w:rPr>
      </w:pPr>
    </w:p>
    <w:p w:rsidR="00E91550" w:rsidRDefault="00E91550" w:rsidP="00E91550">
      <w:pPr>
        <w:shd w:val="clear" w:color="auto" w:fill="FFFFFF"/>
        <w:rPr>
          <w:color w:val="222222"/>
          <w:sz w:val="24"/>
          <w:szCs w:val="24"/>
        </w:rPr>
      </w:pPr>
      <w:r>
        <w:rPr>
          <w:rStyle w:val="Strong"/>
          <w:b w:val="0"/>
          <w:color w:val="222222"/>
          <w:sz w:val="24"/>
          <w:szCs w:val="24"/>
          <w:shd w:val="clear" w:color="auto" w:fill="FFFFFF"/>
        </w:rPr>
        <w:t xml:space="preserve">2021, </w:t>
      </w:r>
      <w:r w:rsidRPr="00E91550">
        <w:rPr>
          <w:rStyle w:val="Strong"/>
          <w:b w:val="0"/>
          <w:color w:val="222222"/>
          <w:sz w:val="24"/>
          <w:szCs w:val="24"/>
          <w:shd w:val="clear" w:color="auto" w:fill="FFFFFF"/>
        </w:rPr>
        <w:t xml:space="preserve">Suzuki, R., Blackwood, J., </w:t>
      </w:r>
      <w:r w:rsidRPr="00E91550">
        <w:rPr>
          <w:rStyle w:val="Strong"/>
          <w:color w:val="222222"/>
          <w:sz w:val="24"/>
          <w:szCs w:val="24"/>
          <w:shd w:val="clear" w:color="auto" w:fill="FFFFFF"/>
        </w:rPr>
        <w:t>Webster, N.</w:t>
      </w:r>
      <w:r w:rsidRPr="00E91550">
        <w:rPr>
          <w:rStyle w:val="Strong"/>
          <w:b w:val="0"/>
          <w:color w:val="222222"/>
          <w:sz w:val="24"/>
          <w:szCs w:val="24"/>
          <w:shd w:val="clear" w:color="auto" w:fill="FFFFFF"/>
        </w:rPr>
        <w:t xml:space="preserve">, </w:t>
      </w:r>
      <w:r>
        <w:rPr>
          <w:rStyle w:val="Strong"/>
          <w:b w:val="0"/>
          <w:color w:val="222222"/>
          <w:sz w:val="24"/>
          <w:szCs w:val="24"/>
          <w:shd w:val="clear" w:color="auto" w:fill="FFFFFF"/>
        </w:rPr>
        <w:t xml:space="preserve">&amp; </w:t>
      </w:r>
      <w:r w:rsidRPr="00E91550">
        <w:rPr>
          <w:rStyle w:val="Strong"/>
          <w:b w:val="0"/>
          <w:color w:val="222222"/>
          <w:sz w:val="24"/>
          <w:szCs w:val="24"/>
          <w:shd w:val="clear" w:color="auto" w:fill="FFFFFF"/>
        </w:rPr>
        <w:t xml:space="preserve">Shah, S. Stages of </w:t>
      </w:r>
      <w:r w:rsidR="004709EC">
        <w:rPr>
          <w:rStyle w:val="Strong"/>
          <w:b w:val="0"/>
          <w:color w:val="222222"/>
          <w:sz w:val="24"/>
          <w:szCs w:val="24"/>
          <w:shd w:val="clear" w:color="auto" w:fill="FFFFFF"/>
        </w:rPr>
        <w:t>c</w:t>
      </w:r>
      <w:r w:rsidRPr="00E91550">
        <w:rPr>
          <w:rStyle w:val="Strong"/>
          <w:b w:val="0"/>
          <w:color w:val="222222"/>
          <w:sz w:val="24"/>
          <w:szCs w:val="24"/>
          <w:shd w:val="clear" w:color="auto" w:fill="FFFFFF"/>
        </w:rPr>
        <w:t xml:space="preserve">hange in </w:t>
      </w:r>
      <w:r w:rsidR="004709EC">
        <w:rPr>
          <w:rStyle w:val="Strong"/>
          <w:b w:val="0"/>
          <w:color w:val="222222"/>
          <w:sz w:val="24"/>
          <w:szCs w:val="24"/>
          <w:shd w:val="clear" w:color="auto" w:fill="FFFFFF"/>
        </w:rPr>
        <w:t>p</w:t>
      </w:r>
      <w:r w:rsidRPr="00E91550">
        <w:rPr>
          <w:rStyle w:val="Strong"/>
          <w:b w:val="0"/>
          <w:color w:val="222222"/>
          <w:sz w:val="24"/>
          <w:szCs w:val="24"/>
          <w:shd w:val="clear" w:color="auto" w:fill="FFFFFF"/>
        </w:rPr>
        <w:t xml:space="preserve">hysical </w:t>
      </w:r>
      <w:r w:rsidR="004709EC">
        <w:rPr>
          <w:rStyle w:val="Strong"/>
          <w:b w:val="0"/>
          <w:color w:val="222222"/>
          <w:sz w:val="24"/>
          <w:szCs w:val="24"/>
          <w:shd w:val="clear" w:color="auto" w:fill="FFFFFF"/>
        </w:rPr>
        <w:t>a</w:t>
      </w:r>
      <w:r w:rsidRPr="00E91550">
        <w:rPr>
          <w:rStyle w:val="Strong"/>
          <w:b w:val="0"/>
          <w:color w:val="222222"/>
          <w:sz w:val="24"/>
          <w:szCs w:val="24"/>
          <w:shd w:val="clear" w:color="auto" w:fill="FFFFFF"/>
        </w:rPr>
        <w:t xml:space="preserve">ctivity and </w:t>
      </w:r>
      <w:r w:rsidR="004709EC">
        <w:rPr>
          <w:rStyle w:val="Strong"/>
          <w:b w:val="0"/>
          <w:color w:val="222222"/>
          <w:sz w:val="24"/>
          <w:szCs w:val="24"/>
          <w:shd w:val="clear" w:color="auto" w:fill="FFFFFF"/>
        </w:rPr>
        <w:t>n</w:t>
      </w:r>
      <w:r w:rsidRPr="00E91550">
        <w:rPr>
          <w:rStyle w:val="Strong"/>
          <w:b w:val="0"/>
          <w:color w:val="222222"/>
          <w:sz w:val="24"/>
          <w:szCs w:val="24"/>
          <w:shd w:val="clear" w:color="auto" w:fill="FFFFFF"/>
        </w:rPr>
        <w:t xml:space="preserve">eighborhood </w:t>
      </w:r>
      <w:r w:rsidR="004709EC">
        <w:rPr>
          <w:rStyle w:val="Strong"/>
          <w:b w:val="0"/>
          <w:color w:val="222222"/>
          <w:sz w:val="24"/>
          <w:szCs w:val="24"/>
          <w:shd w:val="clear" w:color="auto" w:fill="FFFFFF"/>
        </w:rPr>
        <w:t>w</w:t>
      </w:r>
      <w:r w:rsidRPr="00E91550">
        <w:rPr>
          <w:rStyle w:val="Strong"/>
          <w:b w:val="0"/>
          <w:color w:val="222222"/>
          <w:sz w:val="24"/>
          <w:szCs w:val="24"/>
          <w:shd w:val="clear" w:color="auto" w:fill="FFFFFF"/>
        </w:rPr>
        <w:t xml:space="preserve">alkability </w:t>
      </w:r>
      <w:r w:rsidR="004709EC">
        <w:rPr>
          <w:rStyle w:val="Strong"/>
          <w:b w:val="0"/>
          <w:color w:val="222222"/>
          <w:sz w:val="24"/>
          <w:szCs w:val="24"/>
          <w:shd w:val="clear" w:color="auto" w:fill="FFFFFF"/>
        </w:rPr>
        <w:t>a</w:t>
      </w:r>
      <w:r w:rsidRPr="00E91550">
        <w:rPr>
          <w:rStyle w:val="Strong"/>
          <w:b w:val="0"/>
          <w:color w:val="222222"/>
          <w:sz w:val="24"/>
          <w:szCs w:val="24"/>
          <w:shd w:val="clear" w:color="auto" w:fill="FFFFFF"/>
        </w:rPr>
        <w:t xml:space="preserve">mong </w:t>
      </w:r>
      <w:r w:rsidR="004709EC">
        <w:rPr>
          <w:rStyle w:val="Strong"/>
          <w:b w:val="0"/>
          <w:color w:val="222222"/>
          <w:sz w:val="24"/>
          <w:szCs w:val="24"/>
          <w:shd w:val="clear" w:color="auto" w:fill="FFFFFF"/>
        </w:rPr>
        <w:t>o</w:t>
      </w:r>
      <w:r w:rsidRPr="00E91550">
        <w:rPr>
          <w:rStyle w:val="Strong"/>
          <w:b w:val="0"/>
          <w:color w:val="222222"/>
          <w:sz w:val="24"/>
          <w:szCs w:val="24"/>
          <w:shd w:val="clear" w:color="auto" w:fill="FFFFFF"/>
        </w:rPr>
        <w:t xml:space="preserve">lder </w:t>
      </w:r>
      <w:r w:rsidR="004709EC">
        <w:rPr>
          <w:rStyle w:val="Strong"/>
          <w:b w:val="0"/>
          <w:color w:val="222222"/>
          <w:sz w:val="24"/>
          <w:szCs w:val="24"/>
          <w:shd w:val="clear" w:color="auto" w:fill="FFFFFF"/>
        </w:rPr>
        <w:t>a</w:t>
      </w:r>
      <w:r w:rsidRPr="00E91550">
        <w:rPr>
          <w:rStyle w:val="Strong"/>
          <w:b w:val="0"/>
          <w:color w:val="222222"/>
          <w:sz w:val="24"/>
          <w:szCs w:val="24"/>
          <w:shd w:val="clear" w:color="auto" w:fill="FFFFFF"/>
        </w:rPr>
        <w:t xml:space="preserve">dults living in the </w:t>
      </w:r>
      <w:r w:rsidR="004709EC">
        <w:rPr>
          <w:rStyle w:val="Strong"/>
          <w:b w:val="0"/>
          <w:color w:val="222222"/>
          <w:sz w:val="24"/>
          <w:szCs w:val="24"/>
          <w:shd w:val="clear" w:color="auto" w:fill="FFFFFF"/>
        </w:rPr>
        <w:t>u</w:t>
      </w:r>
      <w:r w:rsidRPr="00E91550">
        <w:rPr>
          <w:rStyle w:val="Strong"/>
          <w:b w:val="0"/>
          <w:color w:val="222222"/>
          <w:sz w:val="24"/>
          <w:szCs w:val="24"/>
          <w:shd w:val="clear" w:color="auto" w:fill="FFFFFF"/>
        </w:rPr>
        <w:t xml:space="preserve">rban </w:t>
      </w:r>
      <w:r w:rsidR="004709EC">
        <w:rPr>
          <w:rStyle w:val="Strong"/>
          <w:b w:val="0"/>
          <w:color w:val="222222"/>
          <w:sz w:val="24"/>
          <w:szCs w:val="24"/>
          <w:shd w:val="clear" w:color="auto" w:fill="FFFFFF"/>
        </w:rPr>
        <w:t>s</w:t>
      </w:r>
      <w:r w:rsidRPr="00E91550">
        <w:rPr>
          <w:rStyle w:val="Strong"/>
          <w:b w:val="0"/>
          <w:color w:val="222222"/>
          <w:sz w:val="24"/>
          <w:szCs w:val="24"/>
          <w:shd w:val="clear" w:color="auto" w:fill="FFFFFF"/>
        </w:rPr>
        <w:t xml:space="preserve">etting. </w:t>
      </w:r>
      <w:r w:rsidR="004709EC">
        <w:rPr>
          <w:color w:val="222222"/>
          <w:sz w:val="24"/>
          <w:szCs w:val="24"/>
        </w:rPr>
        <w:t>Presented at the</w:t>
      </w:r>
      <w:r w:rsidR="004709EC" w:rsidRPr="00A60F91">
        <w:rPr>
          <w:color w:val="222222"/>
          <w:sz w:val="24"/>
          <w:szCs w:val="24"/>
        </w:rPr>
        <w:t xml:space="preserve"> annual scientific meeting of the Gerontological Society of America, </w:t>
      </w:r>
      <w:r w:rsidR="004709EC">
        <w:rPr>
          <w:color w:val="222222"/>
          <w:sz w:val="24"/>
          <w:szCs w:val="24"/>
        </w:rPr>
        <w:t xml:space="preserve">Virtual Conference. </w:t>
      </w:r>
    </w:p>
    <w:p w:rsidR="003B012C" w:rsidRDefault="003B012C" w:rsidP="003B012C">
      <w:pPr>
        <w:shd w:val="clear" w:color="auto" w:fill="FFFFFF"/>
        <w:rPr>
          <w:color w:val="222222"/>
          <w:sz w:val="24"/>
          <w:szCs w:val="24"/>
        </w:rPr>
      </w:pPr>
    </w:p>
    <w:p w:rsidR="003B012C" w:rsidRDefault="003B012C" w:rsidP="003B012C">
      <w:pPr>
        <w:shd w:val="clear" w:color="auto" w:fill="FFFFFF"/>
        <w:rPr>
          <w:color w:val="222222"/>
          <w:sz w:val="24"/>
          <w:szCs w:val="24"/>
        </w:rPr>
      </w:pPr>
      <w:r>
        <w:rPr>
          <w:color w:val="222222"/>
          <w:sz w:val="24"/>
          <w:szCs w:val="24"/>
        </w:rPr>
        <w:t xml:space="preserve">2021, Munoz, E., Zahodne, L., Gonzalez, R., </w:t>
      </w:r>
      <w:r w:rsidRPr="004709EC">
        <w:rPr>
          <w:b/>
          <w:color w:val="222222"/>
          <w:sz w:val="24"/>
          <w:szCs w:val="24"/>
        </w:rPr>
        <w:t>Webster, N.</w:t>
      </w:r>
      <w:r>
        <w:rPr>
          <w:color w:val="222222"/>
          <w:sz w:val="24"/>
          <w:szCs w:val="24"/>
        </w:rPr>
        <w:t>, Sliwinski, M., &amp; Scott, S. Psychosocial stress profiles and cognitive function in a racially and ethnically diverse sample of adults. Presented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3B012C" w:rsidRDefault="003B012C" w:rsidP="00E91550">
      <w:pPr>
        <w:shd w:val="clear" w:color="auto" w:fill="FFFFFF"/>
        <w:rPr>
          <w:color w:val="222222"/>
          <w:sz w:val="24"/>
          <w:szCs w:val="24"/>
        </w:rPr>
      </w:pPr>
    </w:p>
    <w:p w:rsidR="003B012C" w:rsidRDefault="004709EC" w:rsidP="003B012C">
      <w:pPr>
        <w:shd w:val="clear" w:color="auto" w:fill="FFFFFF"/>
        <w:rPr>
          <w:color w:val="222222"/>
          <w:sz w:val="24"/>
          <w:szCs w:val="24"/>
        </w:rPr>
      </w:pPr>
      <w:r>
        <w:rPr>
          <w:color w:val="222222"/>
          <w:sz w:val="24"/>
          <w:szCs w:val="24"/>
        </w:rPr>
        <w:t xml:space="preserve">2021, Kindratt, T., Sylvers, D., </w:t>
      </w:r>
      <w:r w:rsidRPr="004709EC">
        <w:rPr>
          <w:color w:val="222222"/>
          <w:sz w:val="24"/>
          <w:szCs w:val="24"/>
        </w:rPr>
        <w:t xml:space="preserve">Yoshikawa, A., </w:t>
      </w:r>
      <w:r w:rsidRPr="004709EC">
        <w:rPr>
          <w:sz w:val="24"/>
          <w:szCs w:val="24"/>
        </w:rPr>
        <w:t>López </w:t>
      </w:r>
      <w:r w:rsidRPr="003B012C">
        <w:rPr>
          <w:sz w:val="24"/>
          <w:szCs w:val="24"/>
        </w:rPr>
        <w:t>Anuarbe, M</w:t>
      </w:r>
      <w:r w:rsidR="003B012C">
        <w:rPr>
          <w:sz w:val="24"/>
          <w:szCs w:val="24"/>
        </w:rPr>
        <w:t xml:space="preserve">., </w:t>
      </w:r>
      <w:r w:rsidR="003B012C" w:rsidRPr="003B012C">
        <w:rPr>
          <w:b/>
          <w:sz w:val="24"/>
          <w:szCs w:val="24"/>
        </w:rPr>
        <w:t>Webster, N.</w:t>
      </w:r>
      <w:r w:rsidR="003B012C">
        <w:rPr>
          <w:sz w:val="24"/>
          <w:szCs w:val="24"/>
        </w:rPr>
        <w:t xml:space="preserve">, &amp; Bouldin, E. ADRD caregiving experiences and health by race, ethnicity and care recipient geographic context. </w:t>
      </w:r>
      <w:r w:rsidR="003B012C">
        <w:rPr>
          <w:color w:val="222222"/>
          <w:sz w:val="24"/>
          <w:szCs w:val="24"/>
        </w:rPr>
        <w:t>Presented at the</w:t>
      </w:r>
      <w:r w:rsidR="003B012C" w:rsidRPr="00A60F91">
        <w:rPr>
          <w:color w:val="222222"/>
          <w:sz w:val="24"/>
          <w:szCs w:val="24"/>
        </w:rPr>
        <w:t xml:space="preserve"> annual scientific meeting of the Gerontological Society of America, </w:t>
      </w:r>
      <w:r w:rsidR="003B012C">
        <w:rPr>
          <w:color w:val="222222"/>
          <w:sz w:val="24"/>
          <w:szCs w:val="24"/>
        </w:rPr>
        <w:t xml:space="preserve">Virtual Conference. </w:t>
      </w:r>
    </w:p>
    <w:p w:rsidR="003B012C" w:rsidRDefault="003B012C" w:rsidP="00E91550">
      <w:pPr>
        <w:shd w:val="clear" w:color="auto" w:fill="FFFFFF"/>
        <w:rPr>
          <w:color w:val="222222"/>
          <w:sz w:val="24"/>
          <w:szCs w:val="24"/>
        </w:rPr>
      </w:pPr>
    </w:p>
    <w:p w:rsidR="004709EC" w:rsidRDefault="004709EC" w:rsidP="004709EC">
      <w:pPr>
        <w:shd w:val="clear" w:color="auto" w:fill="FFFFFF"/>
        <w:rPr>
          <w:color w:val="222222"/>
          <w:sz w:val="24"/>
          <w:szCs w:val="24"/>
        </w:rPr>
      </w:pPr>
      <w:r>
        <w:rPr>
          <w:color w:val="222222"/>
          <w:sz w:val="24"/>
          <w:szCs w:val="24"/>
        </w:rPr>
        <w:t xml:space="preserve">2021, Diminich, E., Ajrouch, K., Antonucci, T. Cloustin, S., Vega, I., Zahodne, L., </w:t>
      </w:r>
      <w:r w:rsidRPr="004709EC">
        <w:rPr>
          <w:b/>
          <w:color w:val="222222"/>
          <w:sz w:val="24"/>
          <w:szCs w:val="24"/>
        </w:rPr>
        <w:t>Webster, N.</w:t>
      </w:r>
      <w:r>
        <w:rPr>
          <w:color w:val="222222"/>
          <w:sz w:val="24"/>
          <w:szCs w:val="24"/>
        </w:rPr>
        <w:t>, &amp; Gonzalez, R. Immigration-related trauma associated with metabolic risk and cognition in Hispanic and Latino immigrant populations. Presented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9C75DE" w:rsidRDefault="009C75DE" w:rsidP="004709EC">
      <w:pPr>
        <w:shd w:val="clear" w:color="auto" w:fill="FFFFFF"/>
        <w:rPr>
          <w:color w:val="222222"/>
          <w:sz w:val="24"/>
          <w:szCs w:val="24"/>
        </w:rPr>
      </w:pPr>
    </w:p>
    <w:p w:rsidR="009C75DE" w:rsidRDefault="009C75DE" w:rsidP="009C75DE">
      <w:pPr>
        <w:shd w:val="clear" w:color="auto" w:fill="FFFFFF"/>
        <w:rPr>
          <w:color w:val="222222"/>
          <w:sz w:val="24"/>
          <w:szCs w:val="24"/>
        </w:rPr>
      </w:pPr>
      <w:r>
        <w:rPr>
          <w:color w:val="222222"/>
          <w:sz w:val="24"/>
          <w:szCs w:val="24"/>
        </w:rPr>
        <w:t xml:space="preserve">2021, Ajrouch, K., &amp; </w:t>
      </w:r>
      <w:r w:rsidRPr="004709EC">
        <w:rPr>
          <w:b/>
          <w:color w:val="222222"/>
          <w:sz w:val="24"/>
          <w:szCs w:val="24"/>
        </w:rPr>
        <w:t>Webster, N.</w:t>
      </w:r>
      <w:r>
        <w:rPr>
          <w:color w:val="222222"/>
          <w:sz w:val="24"/>
          <w:szCs w:val="24"/>
        </w:rPr>
        <w:t xml:space="preserve"> Social relations, stress, and racial health disparities. Symposium co-chair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4709EC" w:rsidRDefault="004709EC" w:rsidP="00E91550">
      <w:pPr>
        <w:shd w:val="clear" w:color="auto" w:fill="FFFFFF"/>
        <w:rPr>
          <w:color w:val="222222"/>
          <w:sz w:val="24"/>
          <w:szCs w:val="24"/>
        </w:rPr>
      </w:pPr>
    </w:p>
    <w:p w:rsidR="0022007E" w:rsidRDefault="0022007E" w:rsidP="0022007E">
      <w:pPr>
        <w:shd w:val="clear" w:color="auto" w:fill="FFFFFF"/>
        <w:rPr>
          <w:color w:val="222222"/>
          <w:sz w:val="24"/>
          <w:szCs w:val="24"/>
        </w:rPr>
      </w:pPr>
      <w:r>
        <w:rPr>
          <w:color w:val="222222"/>
          <w:sz w:val="24"/>
          <w:szCs w:val="24"/>
        </w:rPr>
        <w:t xml:space="preserve">2020, </w:t>
      </w:r>
      <w:r w:rsidRPr="0022007E">
        <w:rPr>
          <w:b/>
          <w:color w:val="222222"/>
          <w:sz w:val="24"/>
          <w:szCs w:val="24"/>
        </w:rPr>
        <w:t>Webster, N.</w:t>
      </w:r>
      <w:r>
        <w:rPr>
          <w:color w:val="222222"/>
          <w:sz w:val="24"/>
          <w:szCs w:val="24"/>
        </w:rPr>
        <w:t xml:space="preserve"> Housing context and social networks among lower income older adults. Presented at the</w:t>
      </w:r>
      <w:r w:rsidRPr="00A60F91">
        <w:rPr>
          <w:color w:val="222222"/>
          <w:sz w:val="24"/>
          <w:szCs w:val="24"/>
        </w:rPr>
        <w:t xml:space="preserve"> annual scientific meeting of the Gerontological Society of America, </w:t>
      </w:r>
      <w:r>
        <w:rPr>
          <w:color w:val="222222"/>
          <w:sz w:val="24"/>
          <w:szCs w:val="24"/>
        </w:rPr>
        <w:t xml:space="preserve">Virtual Conference. </w:t>
      </w:r>
    </w:p>
    <w:p w:rsidR="00BD5188" w:rsidRDefault="00BD5188" w:rsidP="0022007E">
      <w:pPr>
        <w:shd w:val="clear" w:color="auto" w:fill="FFFFFF"/>
        <w:rPr>
          <w:color w:val="222222"/>
          <w:sz w:val="24"/>
          <w:szCs w:val="24"/>
        </w:rPr>
      </w:pPr>
    </w:p>
    <w:p w:rsidR="0022007E" w:rsidRDefault="0022007E" w:rsidP="0022007E">
      <w:pPr>
        <w:shd w:val="clear" w:color="auto" w:fill="FFFFFF"/>
        <w:rPr>
          <w:color w:val="222222"/>
          <w:sz w:val="24"/>
          <w:szCs w:val="24"/>
        </w:rPr>
      </w:pPr>
      <w:r>
        <w:rPr>
          <w:color w:val="222222"/>
          <w:sz w:val="24"/>
          <w:szCs w:val="24"/>
        </w:rPr>
        <w:lastRenderedPageBreak/>
        <w:t xml:space="preserve">2020, Suzuki, R., Blackwood, J., &amp; </w:t>
      </w:r>
      <w:r w:rsidRPr="0022007E">
        <w:rPr>
          <w:b/>
          <w:color w:val="222222"/>
          <w:sz w:val="24"/>
          <w:szCs w:val="24"/>
        </w:rPr>
        <w:t>Webster, N.</w:t>
      </w:r>
      <w:r>
        <w:rPr>
          <w:color w:val="222222"/>
          <w:sz w:val="24"/>
          <w:szCs w:val="24"/>
        </w:rPr>
        <w:t xml:space="preserve"> Neighborhood walkability among older adults with and without physical disabilities. Presented at the </w:t>
      </w:r>
      <w:r w:rsidRPr="00A60F91">
        <w:rPr>
          <w:color w:val="222222"/>
          <w:sz w:val="24"/>
          <w:szCs w:val="24"/>
        </w:rPr>
        <w:t xml:space="preserve">annual scientific meeting of the Gerontological Society of America, </w:t>
      </w:r>
      <w:r>
        <w:rPr>
          <w:color w:val="222222"/>
          <w:sz w:val="24"/>
          <w:szCs w:val="24"/>
        </w:rPr>
        <w:t xml:space="preserve">Virtual Conference. </w:t>
      </w:r>
    </w:p>
    <w:p w:rsidR="00BD5188" w:rsidRDefault="00BD5188" w:rsidP="0022007E">
      <w:pPr>
        <w:shd w:val="clear" w:color="auto" w:fill="FFFFFF"/>
        <w:rPr>
          <w:color w:val="222222"/>
          <w:sz w:val="24"/>
          <w:szCs w:val="24"/>
        </w:rPr>
      </w:pPr>
    </w:p>
    <w:p w:rsidR="00F41CA5" w:rsidRDefault="009B2865" w:rsidP="009B2865">
      <w:pPr>
        <w:shd w:val="clear" w:color="auto" w:fill="FFFFFF"/>
        <w:rPr>
          <w:color w:val="222222"/>
          <w:sz w:val="24"/>
          <w:szCs w:val="24"/>
        </w:rPr>
      </w:pPr>
      <w:r>
        <w:rPr>
          <w:color w:val="222222"/>
          <w:sz w:val="24"/>
          <w:szCs w:val="24"/>
        </w:rPr>
        <w:t xml:space="preserve">2020, </w:t>
      </w:r>
      <w:r w:rsidRPr="00BE506A">
        <w:rPr>
          <w:color w:val="222222"/>
          <w:sz w:val="24"/>
          <w:szCs w:val="24"/>
        </w:rPr>
        <w:t xml:space="preserve">Nassauer, J., </w:t>
      </w:r>
      <w:r w:rsidRPr="00BE506A">
        <w:rPr>
          <w:b/>
          <w:color w:val="222222"/>
          <w:sz w:val="24"/>
          <w:szCs w:val="24"/>
        </w:rPr>
        <w:t>Webster, N.</w:t>
      </w:r>
      <w:r w:rsidRPr="00BE506A">
        <w:rPr>
          <w:color w:val="222222"/>
          <w:sz w:val="24"/>
          <w:szCs w:val="24"/>
        </w:rPr>
        <w:t>,</w:t>
      </w:r>
      <w:r>
        <w:rPr>
          <w:color w:val="222222"/>
          <w:sz w:val="24"/>
          <w:szCs w:val="24"/>
        </w:rPr>
        <w:t xml:space="preserve"> </w:t>
      </w:r>
      <w:r w:rsidRPr="00BE506A">
        <w:rPr>
          <w:color w:val="222222"/>
          <w:sz w:val="24"/>
          <w:szCs w:val="24"/>
        </w:rPr>
        <w:t xml:space="preserve">Sampson, N., </w:t>
      </w:r>
      <w:r>
        <w:rPr>
          <w:color w:val="222222"/>
          <w:sz w:val="24"/>
          <w:szCs w:val="24"/>
        </w:rPr>
        <w:t xml:space="preserve">Li, J. Heterogeneity in design and management of green stormwater infrastructure in Detroit: Neighborhood resident preferences. </w:t>
      </w:r>
      <w:r w:rsidR="003214CA">
        <w:rPr>
          <w:color w:val="222222"/>
          <w:sz w:val="24"/>
          <w:szCs w:val="24"/>
        </w:rPr>
        <w:t>P</w:t>
      </w:r>
      <w:r w:rsidR="003214CA" w:rsidRPr="003214CA">
        <w:rPr>
          <w:color w:val="222222"/>
          <w:sz w:val="24"/>
          <w:szCs w:val="24"/>
        </w:rPr>
        <w:t xml:space="preserve">resented at the annual meeting of the International Association for Landscape Ecology, </w:t>
      </w:r>
      <w:r w:rsidR="003214CA">
        <w:rPr>
          <w:color w:val="222222"/>
          <w:sz w:val="24"/>
          <w:szCs w:val="24"/>
        </w:rPr>
        <w:t xml:space="preserve">Virtual conference. </w:t>
      </w:r>
    </w:p>
    <w:p w:rsidR="007B3F34" w:rsidRDefault="007B3F34" w:rsidP="009B2865">
      <w:pPr>
        <w:shd w:val="clear" w:color="auto" w:fill="FFFFFF"/>
        <w:rPr>
          <w:color w:val="222222"/>
          <w:sz w:val="24"/>
          <w:szCs w:val="24"/>
        </w:rPr>
      </w:pPr>
    </w:p>
    <w:p w:rsidR="00D62FF3" w:rsidRDefault="00D62FF3" w:rsidP="009B2865">
      <w:pPr>
        <w:shd w:val="clear" w:color="auto" w:fill="FFFFFF"/>
        <w:rPr>
          <w:color w:val="222222"/>
          <w:sz w:val="24"/>
          <w:szCs w:val="24"/>
        </w:rPr>
      </w:pPr>
      <w:r>
        <w:rPr>
          <w:color w:val="222222"/>
          <w:sz w:val="24"/>
          <w:szCs w:val="24"/>
        </w:rPr>
        <w:t>2020, Marans, R.</w:t>
      </w:r>
      <w:r w:rsidR="009B2865">
        <w:rPr>
          <w:color w:val="222222"/>
          <w:sz w:val="24"/>
          <w:szCs w:val="24"/>
        </w:rPr>
        <w:t xml:space="preserve">, </w:t>
      </w:r>
      <w:r w:rsidR="009B2865" w:rsidRPr="009B2865">
        <w:rPr>
          <w:b/>
          <w:color w:val="222222"/>
          <w:sz w:val="24"/>
          <w:szCs w:val="24"/>
        </w:rPr>
        <w:t>Webster, N.</w:t>
      </w:r>
      <w:r w:rsidR="009B2865">
        <w:rPr>
          <w:color w:val="222222"/>
          <w:sz w:val="24"/>
          <w:szCs w:val="24"/>
        </w:rPr>
        <w:t>, Milipillan, E.R., Callewaert, J. Chang</w:t>
      </w:r>
      <w:r w:rsidRPr="00D62FF3">
        <w:rPr>
          <w:color w:val="222222"/>
          <w:sz w:val="24"/>
          <w:szCs w:val="24"/>
        </w:rPr>
        <w:t>ing Climate Change Beliefs: Does It Make a Difference?</w:t>
      </w:r>
      <w:r w:rsidR="009B2865">
        <w:rPr>
          <w:color w:val="222222"/>
          <w:sz w:val="24"/>
          <w:szCs w:val="24"/>
        </w:rPr>
        <w:t xml:space="preserve"> Presented at the a</w:t>
      </w:r>
      <w:r w:rsidR="009B2865" w:rsidRPr="00EE5D4D">
        <w:rPr>
          <w:color w:val="222222"/>
          <w:sz w:val="24"/>
          <w:szCs w:val="24"/>
        </w:rPr>
        <w:t xml:space="preserve">nnual </w:t>
      </w:r>
      <w:r w:rsidR="009B2865">
        <w:rPr>
          <w:color w:val="222222"/>
          <w:sz w:val="24"/>
          <w:szCs w:val="24"/>
        </w:rPr>
        <w:t>scientific m</w:t>
      </w:r>
      <w:r w:rsidR="009B2865" w:rsidRPr="00EE5D4D">
        <w:rPr>
          <w:color w:val="222222"/>
          <w:sz w:val="24"/>
          <w:szCs w:val="24"/>
        </w:rPr>
        <w:t>eeting of the Environment</w:t>
      </w:r>
      <w:r w:rsidR="009B2865">
        <w:rPr>
          <w:color w:val="222222"/>
          <w:sz w:val="24"/>
          <w:szCs w:val="24"/>
        </w:rPr>
        <w:t xml:space="preserve">al Design Research Association, Virtual conference. </w:t>
      </w:r>
    </w:p>
    <w:p w:rsidR="009B2865" w:rsidRDefault="009B2865" w:rsidP="009B2865">
      <w:pPr>
        <w:shd w:val="clear" w:color="auto" w:fill="FFFFFF"/>
        <w:rPr>
          <w:color w:val="222222"/>
          <w:sz w:val="24"/>
          <w:szCs w:val="24"/>
        </w:rPr>
      </w:pPr>
    </w:p>
    <w:p w:rsidR="006245D9" w:rsidRPr="006245D9" w:rsidRDefault="006245D9" w:rsidP="006245D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Ajrouch, K., &amp; Antonucci, T. </w:t>
      </w:r>
      <w:r w:rsidRPr="006245D9">
        <w:rPr>
          <w:color w:val="222222"/>
          <w:sz w:val="24"/>
          <w:szCs w:val="24"/>
        </w:rPr>
        <w:t>Links Between Neighborhood Context and Access</w:t>
      </w:r>
    </w:p>
    <w:p w:rsidR="006245D9" w:rsidRDefault="006245D9" w:rsidP="006245D9">
      <w:pPr>
        <w:shd w:val="clear" w:color="auto" w:fill="FFFFFF"/>
        <w:rPr>
          <w:color w:val="222222"/>
          <w:sz w:val="24"/>
          <w:szCs w:val="24"/>
        </w:rPr>
      </w:pPr>
      <w:r w:rsidRPr="006245D9">
        <w:rPr>
          <w:color w:val="222222"/>
          <w:sz w:val="24"/>
          <w:szCs w:val="24"/>
        </w:rPr>
        <w:t>to Social Capital in Later Life</w:t>
      </w:r>
      <w:r>
        <w:rPr>
          <w:color w:val="222222"/>
          <w:sz w:val="24"/>
          <w:szCs w:val="24"/>
        </w:rPr>
        <w:t xml:space="preserve">. </w:t>
      </w:r>
      <w:r w:rsidRPr="00A60F91">
        <w:rPr>
          <w:color w:val="222222"/>
          <w:sz w:val="24"/>
          <w:szCs w:val="24"/>
        </w:rPr>
        <w:t xml:space="preserve">Presented at the annual scientific meeting of the Gerontological Society of America, </w:t>
      </w:r>
      <w:r>
        <w:rPr>
          <w:color w:val="222222"/>
          <w:sz w:val="24"/>
          <w:szCs w:val="24"/>
        </w:rPr>
        <w:t xml:space="preserve">Austin, TX. </w:t>
      </w:r>
      <w:r w:rsidRPr="00A60F91">
        <w:rPr>
          <w:color w:val="222222"/>
          <w:sz w:val="24"/>
          <w:szCs w:val="24"/>
        </w:rPr>
        <w:t xml:space="preserve"> </w:t>
      </w:r>
    </w:p>
    <w:p w:rsidR="004C7051" w:rsidRDefault="004C7051" w:rsidP="006245D9">
      <w:pPr>
        <w:shd w:val="clear" w:color="auto" w:fill="FFFFFF"/>
        <w:rPr>
          <w:color w:val="222222"/>
          <w:sz w:val="24"/>
          <w:szCs w:val="24"/>
        </w:rPr>
      </w:pPr>
    </w:p>
    <w:p w:rsidR="006245D9" w:rsidRDefault="006245D9" w:rsidP="006245D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&amp; Antonucci, T. </w:t>
      </w:r>
      <w:r w:rsidR="009534EA" w:rsidRPr="009534EA">
        <w:rPr>
          <w:color w:val="222222"/>
          <w:sz w:val="24"/>
          <w:szCs w:val="24"/>
        </w:rPr>
        <w:t>Links between social engagement and successful aging among affordable senior housing residents</w:t>
      </w:r>
      <w:r>
        <w:rPr>
          <w:color w:val="222222"/>
          <w:sz w:val="24"/>
          <w:szCs w:val="24"/>
        </w:rPr>
        <w:t xml:space="preserve">. </w:t>
      </w:r>
      <w:r w:rsidRPr="00A60F91">
        <w:rPr>
          <w:color w:val="222222"/>
          <w:sz w:val="24"/>
          <w:szCs w:val="24"/>
        </w:rPr>
        <w:t xml:space="preserve">Presented at the annual scientific meeting of the Gerontological Society of America, </w:t>
      </w:r>
      <w:r>
        <w:rPr>
          <w:color w:val="222222"/>
          <w:sz w:val="24"/>
          <w:szCs w:val="24"/>
        </w:rPr>
        <w:t xml:space="preserve">Austin, TX. </w:t>
      </w:r>
      <w:r w:rsidRPr="00A60F91">
        <w:rPr>
          <w:color w:val="222222"/>
          <w:sz w:val="24"/>
          <w:szCs w:val="24"/>
        </w:rPr>
        <w:t xml:space="preserve"> </w:t>
      </w:r>
    </w:p>
    <w:p w:rsidR="00532764" w:rsidRDefault="00532764" w:rsidP="006245D9">
      <w:pPr>
        <w:shd w:val="clear" w:color="auto" w:fill="FFFFFF"/>
        <w:rPr>
          <w:color w:val="222222"/>
          <w:sz w:val="24"/>
          <w:szCs w:val="24"/>
        </w:rPr>
      </w:pPr>
    </w:p>
    <w:p w:rsidR="00976023" w:rsidRDefault="00976023" w:rsidP="00976023">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b/>
          <w:color w:val="222222"/>
          <w:sz w:val="24"/>
          <w:szCs w:val="24"/>
        </w:rPr>
        <w:t xml:space="preserve"> </w:t>
      </w:r>
      <w:r w:rsidRPr="00532764">
        <w:rPr>
          <w:color w:val="222222"/>
          <w:sz w:val="24"/>
          <w:szCs w:val="24"/>
        </w:rPr>
        <w:t>Housing context and functional health among lower income older adults</w:t>
      </w:r>
      <w:r>
        <w:rPr>
          <w:color w:val="222222"/>
          <w:sz w:val="24"/>
          <w:szCs w:val="24"/>
        </w:rPr>
        <w:t xml:space="preserve">.  </w:t>
      </w:r>
      <w:r w:rsidRPr="00A60F91">
        <w:rPr>
          <w:color w:val="222222"/>
          <w:sz w:val="24"/>
          <w:szCs w:val="24"/>
        </w:rPr>
        <w:t xml:space="preserve">Presented at the annual scientific meeting of the Gerontological Society of America, </w:t>
      </w:r>
      <w:r>
        <w:rPr>
          <w:color w:val="222222"/>
          <w:sz w:val="24"/>
          <w:szCs w:val="24"/>
        </w:rPr>
        <w:t xml:space="preserve">Austin, TX. </w:t>
      </w:r>
      <w:r w:rsidRPr="00A60F91">
        <w:rPr>
          <w:color w:val="222222"/>
          <w:sz w:val="24"/>
          <w:szCs w:val="24"/>
        </w:rPr>
        <w:t xml:space="preserve"> </w:t>
      </w:r>
    </w:p>
    <w:p w:rsidR="00976023" w:rsidRDefault="00976023" w:rsidP="00532764">
      <w:pPr>
        <w:shd w:val="clear" w:color="auto" w:fill="FFFFFF"/>
        <w:rPr>
          <w:color w:val="222222"/>
          <w:sz w:val="24"/>
          <w:szCs w:val="24"/>
        </w:rPr>
      </w:pPr>
    </w:p>
    <w:p w:rsidR="00532764" w:rsidRDefault="00532764" w:rsidP="00532764">
      <w:pPr>
        <w:shd w:val="clear" w:color="auto" w:fill="FFFFFF"/>
        <w:rPr>
          <w:color w:val="222222"/>
          <w:sz w:val="24"/>
          <w:szCs w:val="24"/>
        </w:rPr>
      </w:pPr>
      <w:r>
        <w:rPr>
          <w:color w:val="222222"/>
          <w:sz w:val="24"/>
          <w:szCs w:val="24"/>
        </w:rPr>
        <w:t xml:space="preserve">2019, Fiori, K., Huxhold, O., </w:t>
      </w:r>
      <w:r w:rsidRPr="00532764">
        <w:rPr>
          <w:b/>
          <w:color w:val="222222"/>
          <w:sz w:val="24"/>
          <w:szCs w:val="24"/>
        </w:rPr>
        <w:t>Webster, N.</w:t>
      </w:r>
      <w:r>
        <w:rPr>
          <w:color w:val="222222"/>
          <w:sz w:val="24"/>
          <w:szCs w:val="24"/>
        </w:rPr>
        <w:t xml:space="preserve">, &amp; Antonucci, T. </w:t>
      </w:r>
      <w:r w:rsidRPr="00532764">
        <w:rPr>
          <w:color w:val="222222"/>
          <w:sz w:val="24"/>
          <w:szCs w:val="24"/>
        </w:rPr>
        <w:t>The Strength of Weaker Ties: Have We Been Ignoring</w:t>
      </w:r>
      <w:r>
        <w:rPr>
          <w:color w:val="222222"/>
          <w:sz w:val="24"/>
          <w:szCs w:val="24"/>
        </w:rPr>
        <w:t xml:space="preserve"> </w:t>
      </w:r>
      <w:r w:rsidRPr="00532764">
        <w:rPr>
          <w:color w:val="222222"/>
          <w:sz w:val="24"/>
          <w:szCs w:val="24"/>
        </w:rPr>
        <w:t>a Resource for Aging Adults?</w:t>
      </w:r>
      <w:r>
        <w:rPr>
          <w:color w:val="222222"/>
          <w:sz w:val="24"/>
          <w:szCs w:val="24"/>
        </w:rPr>
        <w:t xml:space="preserve"> </w:t>
      </w:r>
      <w:r w:rsidRPr="00A60F91">
        <w:rPr>
          <w:color w:val="222222"/>
          <w:sz w:val="24"/>
          <w:szCs w:val="24"/>
        </w:rPr>
        <w:t xml:space="preserve">Presented at the annual scientific meeting of the Gerontological Society of America, </w:t>
      </w:r>
      <w:r>
        <w:rPr>
          <w:color w:val="222222"/>
          <w:sz w:val="24"/>
          <w:szCs w:val="24"/>
        </w:rPr>
        <w:t xml:space="preserve">Austin, TX. </w:t>
      </w:r>
      <w:r w:rsidRPr="00A60F91">
        <w:rPr>
          <w:color w:val="222222"/>
          <w:sz w:val="24"/>
          <w:szCs w:val="24"/>
        </w:rPr>
        <w:t xml:space="preserve"> </w:t>
      </w:r>
    </w:p>
    <w:p w:rsidR="009C75DE" w:rsidRDefault="009C75DE" w:rsidP="00532764">
      <w:pPr>
        <w:shd w:val="clear" w:color="auto" w:fill="FFFFFF"/>
        <w:rPr>
          <w:color w:val="222222"/>
          <w:sz w:val="24"/>
          <w:szCs w:val="24"/>
        </w:rPr>
      </w:pPr>
    </w:p>
    <w:p w:rsidR="009C75DE" w:rsidRPr="003F39E6" w:rsidRDefault="009C75DE" w:rsidP="009C75DE">
      <w:pPr>
        <w:rPr>
          <w:sz w:val="24"/>
          <w:szCs w:val="24"/>
        </w:rPr>
      </w:pPr>
      <w:r w:rsidRPr="003F39E6">
        <w:rPr>
          <w:sz w:val="24"/>
          <w:szCs w:val="24"/>
        </w:rPr>
        <w:t xml:space="preserve">2019, </w:t>
      </w:r>
      <w:r w:rsidRPr="003F39E6">
        <w:rPr>
          <w:b/>
          <w:sz w:val="24"/>
          <w:szCs w:val="24"/>
        </w:rPr>
        <w:t>Webster, N.</w:t>
      </w:r>
      <w:r w:rsidRPr="003F39E6">
        <w:rPr>
          <w:sz w:val="24"/>
          <w:szCs w:val="24"/>
        </w:rPr>
        <w:t xml:space="preserve">, &amp; Mair, Christine. Neighborhood context and later life well-being: objective and subjective indicators. Symposium chair at the annual scientific meeting of the Gerontological Society of America, Austin, TX. </w:t>
      </w:r>
    </w:p>
    <w:p w:rsidR="002A6259" w:rsidRDefault="002A6259" w:rsidP="00532764">
      <w:pPr>
        <w:shd w:val="clear" w:color="auto" w:fill="FFFFFF"/>
        <w:rPr>
          <w:color w:val="222222"/>
          <w:sz w:val="24"/>
          <w:szCs w:val="24"/>
        </w:rPr>
      </w:pPr>
    </w:p>
    <w:p w:rsidR="002A6259" w:rsidRDefault="002A6259" w:rsidP="002A6259">
      <w:pPr>
        <w:rPr>
          <w:color w:val="222222"/>
          <w:sz w:val="24"/>
          <w:szCs w:val="24"/>
          <w:shd w:val="clear" w:color="auto" w:fill="FFFFFF"/>
        </w:rPr>
      </w:pPr>
      <w:r>
        <w:rPr>
          <w:color w:val="222222"/>
          <w:sz w:val="24"/>
          <w:szCs w:val="24"/>
        </w:rPr>
        <w:t xml:space="preserve">2019, </w:t>
      </w:r>
      <w:r w:rsidRPr="00532764">
        <w:rPr>
          <w:b/>
          <w:color w:val="222222"/>
          <w:sz w:val="24"/>
          <w:szCs w:val="24"/>
        </w:rPr>
        <w:t>Webster, N.</w:t>
      </w:r>
      <w:r>
        <w:rPr>
          <w:color w:val="222222"/>
          <w:sz w:val="24"/>
          <w:szCs w:val="24"/>
        </w:rPr>
        <w:t xml:space="preserve"> </w:t>
      </w:r>
      <w:r w:rsidRPr="006245D9">
        <w:rPr>
          <w:color w:val="222222"/>
          <w:sz w:val="24"/>
          <w:szCs w:val="24"/>
        </w:rPr>
        <w:t>Towards positive aging: Links between forgiveness and health</w:t>
      </w:r>
      <w:r>
        <w:rPr>
          <w:color w:val="222222"/>
          <w:sz w:val="24"/>
          <w:szCs w:val="24"/>
        </w:rPr>
        <w:t xml:space="preserve">. </w:t>
      </w:r>
      <w:r w:rsidRPr="00BE506A">
        <w:rPr>
          <w:color w:val="222222"/>
          <w:sz w:val="24"/>
          <w:szCs w:val="24"/>
          <w:shd w:val="clear" w:color="auto" w:fill="FFFFFF"/>
        </w:rPr>
        <w:t>Presented at the 1</w:t>
      </w:r>
      <w:r>
        <w:rPr>
          <w:color w:val="222222"/>
          <w:sz w:val="24"/>
          <w:szCs w:val="24"/>
          <w:shd w:val="clear" w:color="auto" w:fill="FFFFFF"/>
        </w:rPr>
        <w:t>1</w:t>
      </w:r>
      <w:r w:rsidRPr="00BE506A">
        <w:rPr>
          <w:color w:val="222222"/>
          <w:sz w:val="24"/>
          <w:szCs w:val="24"/>
          <w:shd w:val="clear" w:color="auto" w:fill="FFFFFF"/>
        </w:rPr>
        <w:t xml:space="preserve">th biennial meeting of the Society for the Study of Human Development, </w:t>
      </w:r>
      <w:r>
        <w:rPr>
          <w:color w:val="222222"/>
          <w:sz w:val="24"/>
          <w:szCs w:val="24"/>
          <w:shd w:val="clear" w:color="auto" w:fill="FFFFFF"/>
        </w:rPr>
        <w:t>Portland, OR</w:t>
      </w:r>
      <w:r w:rsidRPr="00BE506A">
        <w:rPr>
          <w:color w:val="222222"/>
          <w:sz w:val="24"/>
          <w:szCs w:val="24"/>
          <w:shd w:val="clear" w:color="auto" w:fill="FFFFFF"/>
        </w:rPr>
        <w:t xml:space="preserve">. </w:t>
      </w:r>
    </w:p>
    <w:p w:rsidR="006D3719" w:rsidRDefault="006D3719" w:rsidP="002A6259">
      <w:pPr>
        <w:rPr>
          <w:color w:val="222222"/>
          <w:sz w:val="24"/>
          <w:szCs w:val="24"/>
          <w:shd w:val="clear" w:color="auto" w:fill="FFFFFF"/>
        </w:rPr>
      </w:pPr>
    </w:p>
    <w:p w:rsidR="006D3719" w:rsidRPr="00BE506A" w:rsidRDefault="006D3719" w:rsidP="002A6259">
      <w:pPr>
        <w:rPr>
          <w:rFonts w:eastAsia="Calibri"/>
          <w:sz w:val="24"/>
          <w:szCs w:val="24"/>
        </w:rPr>
      </w:pPr>
      <w:r>
        <w:rPr>
          <w:color w:val="222222"/>
          <w:sz w:val="24"/>
          <w:szCs w:val="24"/>
          <w:shd w:val="clear" w:color="auto" w:fill="FFFFFF"/>
        </w:rPr>
        <w:t xml:space="preserve">2019, Antonucci, T., Ajrouch, K., </w:t>
      </w:r>
      <w:r w:rsidRPr="006D3719">
        <w:rPr>
          <w:b/>
          <w:color w:val="222222"/>
          <w:sz w:val="24"/>
          <w:szCs w:val="24"/>
          <w:shd w:val="clear" w:color="auto" w:fill="FFFFFF"/>
        </w:rPr>
        <w:t>Webster, N.</w:t>
      </w:r>
      <w:r>
        <w:rPr>
          <w:color w:val="222222"/>
          <w:sz w:val="24"/>
          <w:szCs w:val="24"/>
          <w:shd w:val="clear" w:color="auto" w:fill="FFFFFF"/>
        </w:rPr>
        <w:t xml:space="preserve"> </w:t>
      </w:r>
      <w:r w:rsidRPr="006D3719">
        <w:rPr>
          <w:color w:val="222222"/>
          <w:sz w:val="24"/>
          <w:szCs w:val="24"/>
          <w:shd w:val="clear" w:color="auto" w:fill="FFFFFF"/>
        </w:rPr>
        <w:t>Positive Pathways to Successful Aging</w:t>
      </w:r>
      <w:r>
        <w:rPr>
          <w:color w:val="222222"/>
          <w:sz w:val="24"/>
          <w:szCs w:val="24"/>
          <w:shd w:val="clear" w:color="auto" w:fill="FFFFFF"/>
        </w:rPr>
        <w:t xml:space="preserve">. Presented at the biennial meeting of the European Association of Developmental Psychology, Athens, Greece. </w:t>
      </w:r>
    </w:p>
    <w:p w:rsidR="002A6259" w:rsidRDefault="002A6259" w:rsidP="00532764">
      <w:pPr>
        <w:shd w:val="clear" w:color="auto" w:fill="FFFFFF"/>
        <w:rPr>
          <w:color w:val="222222"/>
          <w:sz w:val="24"/>
          <w:szCs w:val="24"/>
        </w:rPr>
      </w:pPr>
    </w:p>
    <w:p w:rsidR="002A6259" w:rsidRDefault="002A6259" w:rsidP="002A625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&amp; Antonucci, T. </w:t>
      </w:r>
      <w:r w:rsidRPr="006245D9">
        <w:rPr>
          <w:color w:val="222222"/>
          <w:sz w:val="24"/>
          <w:szCs w:val="24"/>
        </w:rPr>
        <w:t>The Role of Environmental Context in the Link Between Computer Use and Well-Being Among Older Adults</w:t>
      </w:r>
      <w:r>
        <w:rPr>
          <w:color w:val="222222"/>
          <w:sz w:val="24"/>
          <w:szCs w:val="24"/>
        </w:rPr>
        <w:t xml:space="preserve">. Presented at the </w:t>
      </w:r>
      <w:r w:rsidRPr="00A60F91">
        <w:rPr>
          <w:color w:val="222222"/>
          <w:sz w:val="24"/>
          <w:szCs w:val="24"/>
        </w:rPr>
        <w:t xml:space="preserve">annual scientific meeting of the American Sociological Association, </w:t>
      </w:r>
      <w:r>
        <w:rPr>
          <w:color w:val="222222"/>
          <w:sz w:val="24"/>
          <w:szCs w:val="24"/>
        </w:rPr>
        <w:t>New York, NY</w:t>
      </w:r>
      <w:r w:rsidRPr="00A60F91">
        <w:rPr>
          <w:color w:val="222222"/>
          <w:sz w:val="24"/>
          <w:szCs w:val="24"/>
        </w:rPr>
        <w:t xml:space="preserve">. </w:t>
      </w:r>
    </w:p>
    <w:p w:rsidR="00532764" w:rsidRDefault="00532764" w:rsidP="006245D9">
      <w:pPr>
        <w:shd w:val="clear" w:color="auto" w:fill="FFFFFF"/>
        <w:rPr>
          <w:color w:val="222222"/>
          <w:sz w:val="24"/>
          <w:szCs w:val="24"/>
        </w:rPr>
      </w:pPr>
    </w:p>
    <w:p w:rsidR="00EE5D4D" w:rsidRDefault="00EE5D4D" w:rsidP="00EE5D4D">
      <w:pPr>
        <w:shd w:val="clear" w:color="auto" w:fill="FFFFFF"/>
        <w:rPr>
          <w:color w:val="222222"/>
          <w:sz w:val="24"/>
          <w:szCs w:val="24"/>
        </w:rPr>
      </w:pPr>
      <w:r>
        <w:rPr>
          <w:color w:val="222222"/>
          <w:sz w:val="24"/>
          <w:szCs w:val="24"/>
        </w:rPr>
        <w:t xml:space="preserve">2019, Antonucci, T., Ajrouch, K., &amp; </w:t>
      </w:r>
      <w:r w:rsidRPr="00EE5D4D">
        <w:rPr>
          <w:b/>
          <w:color w:val="222222"/>
          <w:sz w:val="24"/>
          <w:szCs w:val="24"/>
        </w:rPr>
        <w:t>Webster, N.</w:t>
      </w:r>
      <w:r>
        <w:rPr>
          <w:color w:val="222222"/>
          <w:sz w:val="24"/>
          <w:szCs w:val="24"/>
        </w:rPr>
        <w:t xml:space="preserve"> </w:t>
      </w:r>
      <w:r w:rsidRPr="00EE5D4D">
        <w:rPr>
          <w:color w:val="222222"/>
          <w:sz w:val="24"/>
          <w:szCs w:val="24"/>
        </w:rPr>
        <w:t>Cohort Differences (and Similarities) in Convoys of Social Relations over 25 years</w:t>
      </w:r>
      <w:r>
        <w:rPr>
          <w:color w:val="222222"/>
          <w:sz w:val="24"/>
          <w:szCs w:val="24"/>
        </w:rPr>
        <w:t xml:space="preserve">. Presented at the </w:t>
      </w:r>
      <w:r w:rsidRPr="00EE5D4D">
        <w:rPr>
          <w:color w:val="222222"/>
          <w:sz w:val="24"/>
          <w:szCs w:val="24"/>
        </w:rPr>
        <w:t>International Association of Gerontology and</w:t>
      </w:r>
      <w:r>
        <w:rPr>
          <w:color w:val="222222"/>
          <w:sz w:val="24"/>
          <w:szCs w:val="24"/>
        </w:rPr>
        <w:t xml:space="preserve"> </w:t>
      </w:r>
      <w:r w:rsidRPr="00EE5D4D">
        <w:rPr>
          <w:color w:val="222222"/>
          <w:sz w:val="24"/>
          <w:szCs w:val="24"/>
        </w:rPr>
        <w:t>Geriatrics European Region Congress</w:t>
      </w:r>
      <w:r>
        <w:rPr>
          <w:color w:val="222222"/>
          <w:sz w:val="24"/>
          <w:szCs w:val="24"/>
        </w:rPr>
        <w:t xml:space="preserve">, Gothenburg, Sweden. </w:t>
      </w:r>
    </w:p>
    <w:p w:rsidR="00EE5D4D" w:rsidRDefault="00EE5D4D" w:rsidP="00A60F91">
      <w:pPr>
        <w:shd w:val="clear" w:color="auto" w:fill="FFFFFF"/>
        <w:rPr>
          <w:color w:val="222222"/>
          <w:sz w:val="24"/>
          <w:szCs w:val="24"/>
        </w:rPr>
      </w:pPr>
    </w:p>
    <w:p w:rsidR="00EE5D4D" w:rsidRDefault="00EE5D4D" w:rsidP="00EE5D4D">
      <w:pPr>
        <w:shd w:val="clear" w:color="auto" w:fill="FFFFFF"/>
        <w:rPr>
          <w:color w:val="222222"/>
          <w:sz w:val="24"/>
          <w:szCs w:val="24"/>
        </w:rPr>
      </w:pPr>
      <w:r>
        <w:rPr>
          <w:color w:val="222222"/>
          <w:sz w:val="24"/>
          <w:szCs w:val="24"/>
        </w:rPr>
        <w:t xml:space="preserve">2019, Xu, Y., </w:t>
      </w:r>
      <w:r w:rsidRPr="00EE5D4D">
        <w:rPr>
          <w:b/>
          <w:color w:val="222222"/>
          <w:sz w:val="24"/>
          <w:szCs w:val="24"/>
        </w:rPr>
        <w:t>Webster, N.</w:t>
      </w:r>
      <w:r>
        <w:rPr>
          <w:color w:val="222222"/>
          <w:sz w:val="24"/>
          <w:szCs w:val="24"/>
        </w:rPr>
        <w:t xml:space="preserve">, &amp; Marans, R. </w:t>
      </w:r>
      <w:r w:rsidRPr="00EE5D4D">
        <w:rPr>
          <w:color w:val="222222"/>
          <w:sz w:val="24"/>
          <w:szCs w:val="24"/>
        </w:rPr>
        <w:t>Examining Links between Perceptions of Environmental Change &amp; Well Being: A Pilot Study in China</w:t>
      </w:r>
      <w:r>
        <w:rPr>
          <w:color w:val="222222"/>
          <w:sz w:val="24"/>
          <w:szCs w:val="24"/>
        </w:rPr>
        <w:t>. Presented at the a</w:t>
      </w:r>
      <w:r w:rsidRPr="00EE5D4D">
        <w:rPr>
          <w:color w:val="222222"/>
          <w:sz w:val="24"/>
          <w:szCs w:val="24"/>
        </w:rPr>
        <w:t xml:space="preserve">nnual </w:t>
      </w:r>
      <w:r w:rsidR="00FA2771">
        <w:rPr>
          <w:color w:val="222222"/>
          <w:sz w:val="24"/>
          <w:szCs w:val="24"/>
        </w:rPr>
        <w:t xml:space="preserve">scientific </w:t>
      </w:r>
      <w:r>
        <w:rPr>
          <w:color w:val="222222"/>
          <w:sz w:val="24"/>
          <w:szCs w:val="24"/>
        </w:rPr>
        <w:t>m</w:t>
      </w:r>
      <w:r w:rsidRPr="00EE5D4D">
        <w:rPr>
          <w:color w:val="222222"/>
          <w:sz w:val="24"/>
          <w:szCs w:val="24"/>
        </w:rPr>
        <w:t>eeting of the Environment</w:t>
      </w:r>
      <w:r>
        <w:rPr>
          <w:color w:val="222222"/>
          <w:sz w:val="24"/>
          <w:szCs w:val="24"/>
        </w:rPr>
        <w:t xml:space="preserve">al Design Research Association, Brooklyn, NY. </w:t>
      </w:r>
    </w:p>
    <w:p w:rsidR="00C525E1" w:rsidRDefault="00C525E1" w:rsidP="00FA2771">
      <w:pPr>
        <w:shd w:val="clear" w:color="auto" w:fill="FFFFFF"/>
        <w:rPr>
          <w:color w:val="222222"/>
          <w:sz w:val="24"/>
          <w:szCs w:val="24"/>
        </w:rPr>
      </w:pPr>
    </w:p>
    <w:p w:rsidR="00BD5188" w:rsidRDefault="00BD5188" w:rsidP="00FA2771">
      <w:pPr>
        <w:shd w:val="clear" w:color="auto" w:fill="FFFFFF"/>
        <w:rPr>
          <w:color w:val="222222"/>
          <w:sz w:val="24"/>
          <w:szCs w:val="24"/>
        </w:rPr>
      </w:pPr>
    </w:p>
    <w:p w:rsidR="00BD5188" w:rsidRDefault="00BD5188" w:rsidP="00FA2771">
      <w:pPr>
        <w:shd w:val="clear" w:color="auto" w:fill="FFFFFF"/>
        <w:rPr>
          <w:color w:val="222222"/>
          <w:sz w:val="24"/>
          <w:szCs w:val="24"/>
        </w:rPr>
      </w:pPr>
    </w:p>
    <w:p w:rsidR="00FA2771" w:rsidRPr="00FA2771" w:rsidRDefault="00FA2771" w:rsidP="00FA2771">
      <w:pPr>
        <w:shd w:val="clear" w:color="auto" w:fill="FFFFFF"/>
        <w:rPr>
          <w:color w:val="222222"/>
          <w:sz w:val="24"/>
          <w:szCs w:val="24"/>
        </w:rPr>
      </w:pPr>
      <w:r>
        <w:rPr>
          <w:color w:val="222222"/>
          <w:sz w:val="24"/>
          <w:szCs w:val="24"/>
        </w:rPr>
        <w:lastRenderedPageBreak/>
        <w:t xml:space="preserve">2019, Marans, R., </w:t>
      </w:r>
      <w:r w:rsidRPr="00A73D9B">
        <w:rPr>
          <w:b/>
          <w:color w:val="222222"/>
          <w:sz w:val="24"/>
          <w:szCs w:val="24"/>
        </w:rPr>
        <w:t>Webs</w:t>
      </w:r>
      <w:r w:rsidR="00A73D9B" w:rsidRPr="00A73D9B">
        <w:rPr>
          <w:b/>
          <w:color w:val="222222"/>
          <w:sz w:val="24"/>
          <w:szCs w:val="24"/>
        </w:rPr>
        <w:t>ter</w:t>
      </w:r>
      <w:r w:rsidRPr="00A73D9B">
        <w:rPr>
          <w:b/>
          <w:color w:val="222222"/>
          <w:sz w:val="24"/>
          <w:szCs w:val="24"/>
        </w:rPr>
        <w:t>, N.</w:t>
      </w:r>
      <w:r>
        <w:rPr>
          <w:color w:val="222222"/>
          <w:sz w:val="24"/>
          <w:szCs w:val="24"/>
        </w:rPr>
        <w:t xml:space="preserve">, Melipillan, E., &amp; Callewaert, J. </w:t>
      </w:r>
      <w:r w:rsidRPr="00FA2771">
        <w:rPr>
          <w:color w:val="222222"/>
          <w:sz w:val="24"/>
          <w:szCs w:val="24"/>
        </w:rPr>
        <w:t xml:space="preserve">Changing Views on Climate Change: </w:t>
      </w:r>
    </w:p>
    <w:p w:rsidR="00FA2771" w:rsidRDefault="00FA2771" w:rsidP="00FA2771">
      <w:pPr>
        <w:shd w:val="clear" w:color="auto" w:fill="FFFFFF"/>
        <w:rPr>
          <w:color w:val="222222"/>
          <w:sz w:val="24"/>
          <w:szCs w:val="24"/>
        </w:rPr>
      </w:pPr>
      <w:r w:rsidRPr="00FA2771">
        <w:rPr>
          <w:color w:val="222222"/>
          <w:sz w:val="24"/>
          <w:szCs w:val="24"/>
        </w:rPr>
        <w:t>Trends and Predictors among Students at the University of Michigan</w:t>
      </w:r>
      <w:r>
        <w:rPr>
          <w:color w:val="222222"/>
          <w:sz w:val="24"/>
          <w:szCs w:val="24"/>
        </w:rPr>
        <w:t>. Presented at the a</w:t>
      </w:r>
      <w:r w:rsidRPr="00EE5D4D">
        <w:rPr>
          <w:color w:val="222222"/>
          <w:sz w:val="24"/>
          <w:szCs w:val="24"/>
        </w:rPr>
        <w:t xml:space="preserve">nnual </w:t>
      </w:r>
      <w:r>
        <w:rPr>
          <w:color w:val="222222"/>
          <w:sz w:val="24"/>
          <w:szCs w:val="24"/>
        </w:rPr>
        <w:t>scientific m</w:t>
      </w:r>
      <w:r w:rsidRPr="00EE5D4D">
        <w:rPr>
          <w:color w:val="222222"/>
          <w:sz w:val="24"/>
          <w:szCs w:val="24"/>
        </w:rPr>
        <w:t>eeting of the Environment</w:t>
      </w:r>
      <w:r>
        <w:rPr>
          <w:color w:val="222222"/>
          <w:sz w:val="24"/>
          <w:szCs w:val="24"/>
        </w:rPr>
        <w:t>al Design Research Association, Brooklyn, NY.</w:t>
      </w:r>
    </w:p>
    <w:p w:rsidR="007B3F34" w:rsidRDefault="007B3F34" w:rsidP="00A60F91">
      <w:pPr>
        <w:shd w:val="clear" w:color="auto" w:fill="FFFFFF"/>
        <w:rPr>
          <w:color w:val="222222"/>
          <w:sz w:val="24"/>
          <w:szCs w:val="24"/>
        </w:rPr>
      </w:pPr>
    </w:p>
    <w:p w:rsidR="00ED23EC" w:rsidRDefault="00ED23EC" w:rsidP="00A60F91">
      <w:pPr>
        <w:shd w:val="clear" w:color="auto" w:fill="FFFFFF"/>
        <w:rPr>
          <w:color w:val="222222"/>
          <w:sz w:val="24"/>
          <w:szCs w:val="24"/>
        </w:rPr>
      </w:pPr>
      <w:r>
        <w:rPr>
          <w:color w:val="222222"/>
          <w:sz w:val="24"/>
          <w:szCs w:val="24"/>
        </w:rPr>
        <w:t xml:space="preserve">2018, </w:t>
      </w:r>
      <w:r w:rsidRPr="00ED23EC">
        <w:rPr>
          <w:b/>
          <w:color w:val="222222"/>
          <w:sz w:val="24"/>
          <w:szCs w:val="24"/>
        </w:rPr>
        <w:t>Webster, N.</w:t>
      </w:r>
      <w:r>
        <w:rPr>
          <w:color w:val="222222"/>
          <w:sz w:val="24"/>
          <w:szCs w:val="24"/>
        </w:rPr>
        <w:t xml:space="preserve">, Alexander, N., &amp; Antonucci, T. </w:t>
      </w:r>
      <w:r w:rsidRPr="00ED23EC">
        <w:rPr>
          <w:color w:val="222222"/>
          <w:sz w:val="24"/>
          <w:szCs w:val="24"/>
        </w:rPr>
        <w:t>Links Between Social Network Characteristics and Physical Activity in Senior Housing</w:t>
      </w:r>
      <w:r>
        <w:rPr>
          <w:color w:val="222222"/>
          <w:sz w:val="24"/>
          <w:szCs w:val="24"/>
        </w:rPr>
        <w:t xml:space="preserve">. </w:t>
      </w:r>
      <w:r w:rsidRPr="00A60F91">
        <w:rPr>
          <w:color w:val="222222"/>
          <w:sz w:val="24"/>
          <w:szCs w:val="24"/>
        </w:rPr>
        <w:t>Presented at the annual scientific meeting of the Gerontological Society of America, Boston, MA.</w:t>
      </w:r>
      <w:r w:rsidRPr="00ED23EC">
        <w:rPr>
          <w:color w:val="222222"/>
          <w:sz w:val="24"/>
          <w:szCs w:val="24"/>
        </w:rPr>
        <w:br/>
      </w:r>
    </w:p>
    <w:p w:rsidR="00A60F91" w:rsidRDefault="00A60F91" w:rsidP="00A60F91">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Antonucci, T., &amp; Ajrouch, K. Educational homophily &amp; social networks. Cohort effects over time. Presented at the annual scientific meeting of the Gerontological Society of America, Boston, MA. </w:t>
      </w:r>
    </w:p>
    <w:p w:rsidR="00ED23EC" w:rsidRDefault="00ED23EC" w:rsidP="00A60F91">
      <w:pPr>
        <w:shd w:val="clear" w:color="auto" w:fill="FFFFFF"/>
        <w:rPr>
          <w:color w:val="222222"/>
          <w:sz w:val="24"/>
          <w:szCs w:val="24"/>
        </w:rPr>
      </w:pPr>
    </w:p>
    <w:p w:rsidR="00ED23EC" w:rsidRDefault="00ED23EC" w:rsidP="00ED23EC">
      <w:pPr>
        <w:shd w:val="clear" w:color="auto" w:fill="FFFFFF"/>
        <w:rPr>
          <w:color w:val="222222"/>
          <w:sz w:val="24"/>
          <w:szCs w:val="24"/>
        </w:rPr>
      </w:pPr>
      <w:r>
        <w:rPr>
          <w:color w:val="222222"/>
          <w:sz w:val="24"/>
          <w:szCs w:val="24"/>
        </w:rPr>
        <w:t xml:space="preserve">2018, Huxhold, O., Hees, E., &amp; </w:t>
      </w:r>
      <w:r w:rsidRPr="00ED23EC">
        <w:rPr>
          <w:b/>
          <w:color w:val="222222"/>
          <w:sz w:val="24"/>
          <w:szCs w:val="24"/>
        </w:rPr>
        <w:t>Webster, N.</w:t>
      </w:r>
      <w:r>
        <w:rPr>
          <w:color w:val="222222"/>
          <w:sz w:val="24"/>
          <w:szCs w:val="24"/>
        </w:rPr>
        <w:t xml:space="preserve"> </w:t>
      </w:r>
      <w:r w:rsidRPr="00ED23EC">
        <w:rPr>
          <w:color w:val="222222"/>
          <w:sz w:val="24"/>
          <w:szCs w:val="24"/>
        </w:rPr>
        <w:t>Bridging the Grey Digital Divide: Societal Change from 2002 to 2014 in Germany</w:t>
      </w:r>
      <w:r>
        <w:rPr>
          <w:color w:val="222222"/>
          <w:sz w:val="24"/>
          <w:szCs w:val="24"/>
        </w:rPr>
        <w:t xml:space="preserve">. </w:t>
      </w:r>
      <w:r w:rsidRPr="00A60F91">
        <w:rPr>
          <w:color w:val="222222"/>
          <w:sz w:val="24"/>
          <w:szCs w:val="24"/>
        </w:rPr>
        <w:t xml:space="preserve">Presented at the annual scientific meeting of the Gerontological Society of America, Boston, MA. </w:t>
      </w:r>
    </w:p>
    <w:p w:rsidR="00984833" w:rsidRDefault="00984833" w:rsidP="00A60F91">
      <w:pPr>
        <w:shd w:val="clear" w:color="auto" w:fill="FFFFFF"/>
        <w:rPr>
          <w:color w:val="222222"/>
          <w:sz w:val="24"/>
          <w:szCs w:val="24"/>
        </w:rPr>
      </w:pPr>
    </w:p>
    <w:p w:rsidR="00A60F91" w:rsidRDefault="00A60F91" w:rsidP="00A60F91">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Ajrouch, K., &amp; Antonucci, T. Volunteerism and Health: The conditioning role of social networks. Presented at the annual scientific meeting of the American Sociological Association, Philadelphia, PA. </w:t>
      </w:r>
    </w:p>
    <w:p w:rsidR="00BB3586" w:rsidRDefault="00BB3586" w:rsidP="00A60F91">
      <w:pPr>
        <w:shd w:val="clear" w:color="auto" w:fill="FFFFFF"/>
        <w:rPr>
          <w:color w:val="222222"/>
          <w:sz w:val="24"/>
          <w:szCs w:val="24"/>
        </w:rPr>
      </w:pPr>
    </w:p>
    <w:p w:rsidR="00A60F91" w:rsidRDefault="00A60F91" w:rsidP="00A60F91">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Ajrouch, K., &amp; Antonucci, T. The long-term impact of early life social relations on education and health. Presented at the 25th </w:t>
      </w:r>
      <w:r w:rsidR="006245D9">
        <w:rPr>
          <w:color w:val="222222"/>
          <w:sz w:val="24"/>
          <w:szCs w:val="24"/>
        </w:rPr>
        <w:t>b</w:t>
      </w:r>
      <w:r w:rsidRPr="00A60F91">
        <w:rPr>
          <w:color w:val="222222"/>
          <w:sz w:val="24"/>
          <w:szCs w:val="24"/>
        </w:rPr>
        <w:t xml:space="preserve">iennial </w:t>
      </w:r>
      <w:r w:rsidR="006245D9">
        <w:rPr>
          <w:color w:val="222222"/>
          <w:sz w:val="24"/>
          <w:szCs w:val="24"/>
        </w:rPr>
        <w:t>m</w:t>
      </w:r>
      <w:r w:rsidRPr="00A60F91">
        <w:rPr>
          <w:color w:val="222222"/>
          <w:sz w:val="24"/>
          <w:szCs w:val="24"/>
        </w:rPr>
        <w:t xml:space="preserve">eeting of the International Society for the Study of Behavioral Development, Gold Coast, Australia. </w:t>
      </w:r>
    </w:p>
    <w:p w:rsidR="009C75DE" w:rsidRDefault="009C75DE" w:rsidP="00BB3586">
      <w:pPr>
        <w:shd w:val="clear" w:color="auto" w:fill="FFFFFF"/>
        <w:rPr>
          <w:color w:val="222222"/>
          <w:sz w:val="24"/>
          <w:szCs w:val="24"/>
        </w:rPr>
      </w:pPr>
    </w:p>
    <w:p w:rsidR="00BB3586" w:rsidRPr="00A60F91" w:rsidRDefault="00BB3586" w:rsidP="00BB3586">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Ajrouch, K., </w:t>
      </w:r>
      <w:r>
        <w:rPr>
          <w:color w:val="222222"/>
          <w:sz w:val="24"/>
          <w:szCs w:val="24"/>
        </w:rPr>
        <w:t xml:space="preserve">Birditt, K., </w:t>
      </w:r>
      <w:r w:rsidRPr="00A60F91">
        <w:rPr>
          <w:color w:val="222222"/>
          <w:sz w:val="24"/>
          <w:szCs w:val="24"/>
        </w:rPr>
        <w:t xml:space="preserve">&amp; Antonucci, T. </w:t>
      </w:r>
      <w:r w:rsidRPr="00BB3586">
        <w:rPr>
          <w:color w:val="222222"/>
          <w:sz w:val="24"/>
          <w:szCs w:val="24"/>
        </w:rPr>
        <w:t>Links between health and humility: the moderating role of social relations and age</w:t>
      </w:r>
      <w:r>
        <w:rPr>
          <w:color w:val="222222"/>
          <w:sz w:val="24"/>
          <w:szCs w:val="24"/>
        </w:rPr>
        <w:t xml:space="preserve">. </w:t>
      </w:r>
      <w:r w:rsidRPr="00A60F91">
        <w:rPr>
          <w:color w:val="222222"/>
          <w:sz w:val="24"/>
          <w:szCs w:val="24"/>
        </w:rPr>
        <w:t xml:space="preserve">Presented at the 25th </w:t>
      </w:r>
      <w:r w:rsidR="006245D9">
        <w:rPr>
          <w:color w:val="222222"/>
          <w:sz w:val="24"/>
          <w:szCs w:val="24"/>
        </w:rPr>
        <w:t>b</w:t>
      </w:r>
      <w:r w:rsidRPr="00A60F91">
        <w:rPr>
          <w:color w:val="222222"/>
          <w:sz w:val="24"/>
          <w:szCs w:val="24"/>
        </w:rPr>
        <w:t xml:space="preserve">iennial </w:t>
      </w:r>
      <w:r w:rsidR="006245D9">
        <w:rPr>
          <w:color w:val="222222"/>
          <w:sz w:val="24"/>
          <w:szCs w:val="24"/>
        </w:rPr>
        <w:t>m</w:t>
      </w:r>
      <w:r w:rsidRPr="00A60F91">
        <w:rPr>
          <w:color w:val="222222"/>
          <w:sz w:val="24"/>
          <w:szCs w:val="24"/>
        </w:rPr>
        <w:t xml:space="preserve">eeting of the International Society for the Study of Behavioral Development, Gold Coast, Australia. </w:t>
      </w:r>
    </w:p>
    <w:p w:rsidR="00BB49B6" w:rsidRDefault="00BB49B6" w:rsidP="00A60F91">
      <w:pPr>
        <w:shd w:val="clear" w:color="auto" w:fill="FFFFFF"/>
        <w:rPr>
          <w:color w:val="222222"/>
          <w:sz w:val="24"/>
          <w:szCs w:val="24"/>
        </w:rPr>
      </w:pPr>
    </w:p>
    <w:p w:rsidR="00A60F91" w:rsidRPr="00A60F91" w:rsidRDefault="00A60F91" w:rsidP="00A60F91">
      <w:pPr>
        <w:shd w:val="clear" w:color="auto" w:fill="FFFFFF"/>
        <w:rPr>
          <w:color w:val="222222"/>
          <w:sz w:val="24"/>
          <w:szCs w:val="24"/>
        </w:rPr>
      </w:pPr>
      <w:r w:rsidRPr="00A60F91">
        <w:rPr>
          <w:color w:val="222222"/>
          <w:sz w:val="24"/>
          <w:szCs w:val="24"/>
        </w:rPr>
        <w:t xml:space="preserve">2018, Antonucci, T., </w:t>
      </w:r>
      <w:r w:rsidRPr="00A60F91">
        <w:rPr>
          <w:b/>
          <w:color w:val="222222"/>
          <w:sz w:val="24"/>
          <w:szCs w:val="24"/>
        </w:rPr>
        <w:t>Webster, N.</w:t>
      </w:r>
      <w:r w:rsidRPr="00A60F91">
        <w:rPr>
          <w:color w:val="222222"/>
          <w:sz w:val="24"/>
          <w:szCs w:val="24"/>
        </w:rPr>
        <w:t xml:space="preserve">, Ajrouch, K., &amp; Birditt, K. Influence of Social Relations on Educational Attainment and Health over the Life Course. </w:t>
      </w:r>
      <w:r w:rsidR="006245D9">
        <w:rPr>
          <w:color w:val="222222"/>
          <w:sz w:val="24"/>
          <w:szCs w:val="24"/>
        </w:rPr>
        <w:t>Presented at the b</w:t>
      </w:r>
      <w:r w:rsidRPr="00A60F91">
        <w:rPr>
          <w:color w:val="222222"/>
          <w:sz w:val="24"/>
          <w:szCs w:val="24"/>
        </w:rPr>
        <w:t xml:space="preserve">iennial Meeting of the International Society for the Study of Behavioral Development, Gold Coast, Australia. </w:t>
      </w:r>
    </w:p>
    <w:p w:rsidR="004804CB" w:rsidRDefault="004804CB" w:rsidP="00A60F91">
      <w:pPr>
        <w:shd w:val="clear" w:color="auto" w:fill="FFFFFF"/>
        <w:rPr>
          <w:color w:val="222222"/>
          <w:sz w:val="24"/>
          <w:szCs w:val="24"/>
        </w:rPr>
      </w:pPr>
    </w:p>
    <w:p w:rsidR="00252B9D" w:rsidRPr="00BE506A" w:rsidRDefault="00A60F91" w:rsidP="00A60F91">
      <w:pPr>
        <w:shd w:val="clear" w:color="auto" w:fill="FFFFFF"/>
        <w:rPr>
          <w:color w:val="222222"/>
          <w:sz w:val="24"/>
          <w:szCs w:val="24"/>
        </w:rPr>
      </w:pPr>
      <w:r>
        <w:rPr>
          <w:color w:val="222222"/>
          <w:sz w:val="24"/>
          <w:szCs w:val="24"/>
        </w:rPr>
        <w:t xml:space="preserve">2018, </w:t>
      </w:r>
      <w:r w:rsidRPr="00ED23EC">
        <w:rPr>
          <w:b/>
          <w:color w:val="222222"/>
          <w:sz w:val="24"/>
          <w:szCs w:val="24"/>
        </w:rPr>
        <w:t>Webster, N.</w:t>
      </w:r>
      <w:r>
        <w:rPr>
          <w:color w:val="222222"/>
          <w:sz w:val="24"/>
          <w:szCs w:val="24"/>
        </w:rPr>
        <w:t xml:space="preserve">, Xu, Y., &amp; Marans, R. </w:t>
      </w:r>
      <w:r w:rsidRPr="00A60F91">
        <w:rPr>
          <w:color w:val="222222"/>
          <w:sz w:val="24"/>
          <w:szCs w:val="24"/>
        </w:rPr>
        <w:t>Socio-Spatial Transformation &amp; Quality of Life in the Qinba Mountain Area: Toward a Longitudinal Study on the Impacts of China’s Resettlement Program</w:t>
      </w:r>
      <w:r>
        <w:rPr>
          <w:color w:val="222222"/>
          <w:sz w:val="24"/>
          <w:szCs w:val="24"/>
        </w:rPr>
        <w:t xml:space="preserve">. Presented at the </w:t>
      </w:r>
      <w:r w:rsidRPr="00A60F91">
        <w:rPr>
          <w:color w:val="222222"/>
          <w:sz w:val="24"/>
          <w:szCs w:val="24"/>
        </w:rPr>
        <w:t>12</w:t>
      </w:r>
      <w:r w:rsidRPr="00A60F91">
        <w:rPr>
          <w:color w:val="222222"/>
          <w:sz w:val="24"/>
          <w:szCs w:val="24"/>
          <w:vertAlign w:val="superscript"/>
        </w:rPr>
        <w:t>th</w:t>
      </w:r>
      <w:r>
        <w:rPr>
          <w:color w:val="222222"/>
          <w:sz w:val="24"/>
          <w:szCs w:val="24"/>
        </w:rPr>
        <w:t xml:space="preserve"> annual conference of the International Association of China Planners</w:t>
      </w:r>
      <w:r w:rsidRPr="00A60F91">
        <w:rPr>
          <w:color w:val="222222"/>
          <w:sz w:val="24"/>
          <w:szCs w:val="24"/>
        </w:rPr>
        <w:t>, Xi'an, China</w:t>
      </w:r>
      <w:r>
        <w:rPr>
          <w:color w:val="222222"/>
          <w:sz w:val="24"/>
          <w:szCs w:val="24"/>
        </w:rPr>
        <w:t xml:space="preserve">. </w:t>
      </w:r>
    </w:p>
    <w:p w:rsidR="00A60F91" w:rsidRDefault="00A60F91" w:rsidP="00FA2DC2">
      <w:pPr>
        <w:shd w:val="clear" w:color="auto" w:fill="FFFFFF"/>
        <w:rPr>
          <w:color w:val="222222"/>
          <w:sz w:val="24"/>
          <w:szCs w:val="24"/>
        </w:rPr>
      </w:pPr>
    </w:p>
    <w:p w:rsidR="00C525E1" w:rsidRDefault="00FA2DC2" w:rsidP="00FA2DC2">
      <w:pPr>
        <w:shd w:val="clear" w:color="auto" w:fill="FFFFFF"/>
        <w:rPr>
          <w:color w:val="222222"/>
          <w:sz w:val="24"/>
          <w:szCs w:val="24"/>
        </w:rPr>
      </w:pPr>
      <w:r w:rsidRPr="00BE506A">
        <w:rPr>
          <w:color w:val="222222"/>
          <w:sz w:val="24"/>
          <w:szCs w:val="24"/>
        </w:rPr>
        <w:t xml:space="preserve">2018, </w:t>
      </w:r>
      <w:r w:rsidRPr="00BE506A">
        <w:rPr>
          <w:b/>
          <w:color w:val="222222"/>
          <w:sz w:val="24"/>
          <w:szCs w:val="24"/>
        </w:rPr>
        <w:t>Webster, N.J.</w:t>
      </w:r>
      <w:r w:rsidRPr="00BE506A">
        <w:rPr>
          <w:color w:val="222222"/>
          <w:sz w:val="24"/>
          <w:szCs w:val="24"/>
        </w:rPr>
        <w:t xml:space="preserve">, Antonucci, T.C., &amp; Ajrouch, K.J. Educational homophily &amp; social networks: Cohort effects over time. Presented at the 24th Nordic Congress of Gerontology, Oslo, Norway. </w:t>
      </w:r>
      <w:r w:rsidRPr="00BE506A">
        <w:rPr>
          <w:color w:val="222222"/>
          <w:sz w:val="24"/>
          <w:szCs w:val="24"/>
        </w:rPr>
        <w:br/>
      </w:r>
    </w:p>
    <w:p w:rsidR="00FA2DC2" w:rsidRPr="00BE506A" w:rsidRDefault="00FA2DC2" w:rsidP="00FA2DC2">
      <w:pPr>
        <w:shd w:val="clear" w:color="auto" w:fill="FFFFFF"/>
        <w:rPr>
          <w:color w:val="222222"/>
          <w:sz w:val="24"/>
          <w:szCs w:val="24"/>
        </w:rPr>
      </w:pPr>
      <w:r w:rsidRPr="00BE506A">
        <w:rPr>
          <w:color w:val="222222"/>
          <w:sz w:val="24"/>
          <w:szCs w:val="24"/>
        </w:rPr>
        <w:t xml:space="preserve">2018, </w:t>
      </w:r>
      <w:r w:rsidRPr="00BE506A">
        <w:rPr>
          <w:b/>
          <w:color w:val="222222"/>
          <w:sz w:val="24"/>
          <w:szCs w:val="24"/>
        </w:rPr>
        <w:t>Webster, N.J.</w:t>
      </w:r>
      <w:r w:rsidRPr="00BE506A">
        <w:rPr>
          <w:color w:val="222222"/>
          <w:sz w:val="24"/>
          <w:szCs w:val="24"/>
        </w:rPr>
        <w:t xml:space="preserve">, </w:t>
      </w:r>
      <w:r w:rsidR="003350AB" w:rsidRPr="00BE506A">
        <w:rPr>
          <w:color w:val="222222"/>
          <w:sz w:val="24"/>
          <w:szCs w:val="24"/>
        </w:rPr>
        <w:t>&amp; Antonucci, T.C. Characteristics of Affordable Senior Housing Communities Associated with Changes in Older Adults’ Well-Being. Presented at the Association for Clinical and Translational Science annual scientific meeting, Washington, D.C.</w:t>
      </w:r>
    </w:p>
    <w:p w:rsidR="00FA2DC2" w:rsidRPr="00BE506A" w:rsidRDefault="00FA2DC2" w:rsidP="004B69B3">
      <w:pPr>
        <w:shd w:val="clear" w:color="auto" w:fill="FFFFFF"/>
        <w:rPr>
          <w:color w:val="222222"/>
          <w:sz w:val="24"/>
          <w:szCs w:val="24"/>
        </w:rPr>
      </w:pPr>
    </w:p>
    <w:p w:rsidR="003350AB" w:rsidRPr="00BE506A" w:rsidRDefault="003350AB" w:rsidP="003350AB">
      <w:pPr>
        <w:shd w:val="clear" w:color="auto" w:fill="FFFFFF"/>
        <w:rPr>
          <w:color w:val="222222"/>
          <w:sz w:val="24"/>
          <w:szCs w:val="24"/>
        </w:rPr>
      </w:pPr>
      <w:r w:rsidRPr="00BE506A">
        <w:rPr>
          <w:color w:val="222222"/>
          <w:sz w:val="24"/>
          <w:szCs w:val="24"/>
        </w:rPr>
        <w:t xml:space="preserve">2017, Nassauer, J.I., </w:t>
      </w:r>
      <w:r w:rsidRPr="00BE506A">
        <w:rPr>
          <w:b/>
          <w:color w:val="222222"/>
          <w:sz w:val="24"/>
          <w:szCs w:val="24"/>
        </w:rPr>
        <w:t>Webster</w:t>
      </w:r>
      <w:r w:rsidRPr="00BE506A">
        <w:rPr>
          <w:color w:val="222222"/>
          <w:sz w:val="24"/>
          <w:szCs w:val="24"/>
        </w:rPr>
        <w:t xml:space="preserve">, N., &amp; Liu, L. Documenting and Modeling Care as a Visual Resource of Disinvested Urban Neighborhoods. Paper presented at the Visual Resource Stewardship Conference, </w:t>
      </w:r>
    </w:p>
    <w:p w:rsidR="003350AB" w:rsidRPr="00BE506A" w:rsidRDefault="003350AB" w:rsidP="004B69B3">
      <w:pPr>
        <w:shd w:val="clear" w:color="auto" w:fill="FFFFFF"/>
        <w:rPr>
          <w:color w:val="222222"/>
          <w:sz w:val="24"/>
          <w:szCs w:val="24"/>
        </w:rPr>
      </w:pPr>
      <w:r w:rsidRPr="00BE506A">
        <w:rPr>
          <w:color w:val="222222"/>
          <w:sz w:val="24"/>
          <w:szCs w:val="24"/>
        </w:rPr>
        <w:t>Chicago, IL</w:t>
      </w:r>
    </w:p>
    <w:p w:rsidR="00E04C63" w:rsidRPr="00BE506A" w:rsidRDefault="00E04C63" w:rsidP="00597F16">
      <w:pPr>
        <w:pStyle w:val="Pa14"/>
        <w:spacing w:line="240" w:lineRule="auto"/>
        <w:rPr>
          <w:rFonts w:ascii="Times New Roman" w:hAnsi="Times New Roman"/>
        </w:rPr>
      </w:pPr>
    </w:p>
    <w:p w:rsidR="00E04C63" w:rsidRPr="00BE506A" w:rsidRDefault="00E04C63" w:rsidP="00E04C63">
      <w:pPr>
        <w:rPr>
          <w:rFonts w:eastAsia="Calibri"/>
          <w:sz w:val="24"/>
          <w:szCs w:val="24"/>
        </w:rPr>
      </w:pPr>
      <w:r w:rsidRPr="00BE506A">
        <w:rPr>
          <w:color w:val="222222"/>
          <w:sz w:val="24"/>
          <w:szCs w:val="24"/>
          <w:shd w:val="clear" w:color="auto" w:fill="FFFFFF"/>
        </w:rPr>
        <w:t xml:space="preserve">2017, </w:t>
      </w:r>
      <w:r w:rsidRPr="00BE506A">
        <w:rPr>
          <w:b/>
          <w:color w:val="222222"/>
          <w:sz w:val="24"/>
          <w:szCs w:val="24"/>
          <w:shd w:val="clear" w:color="auto" w:fill="FFFFFF"/>
        </w:rPr>
        <w:t>Webster, N.J.</w:t>
      </w:r>
      <w:r w:rsidRPr="00BE506A">
        <w:rPr>
          <w:color w:val="222222"/>
          <w:sz w:val="24"/>
          <w:szCs w:val="24"/>
          <w:shd w:val="clear" w:color="auto" w:fill="FFFFFF"/>
        </w:rPr>
        <w:t xml:space="preserve">, Ajrouch, K.J., &amp; Antonucci, T.C. Sociodemographic Differences in Humility: The Role of Social Relations. Presented at the 10th biennial meeting of the Society for the Study of Human Development, Providence, RI. </w:t>
      </w:r>
    </w:p>
    <w:p w:rsidR="00DB71CC" w:rsidRDefault="00DB71CC" w:rsidP="00E04C63">
      <w:pPr>
        <w:rPr>
          <w:color w:val="222222"/>
          <w:sz w:val="24"/>
          <w:szCs w:val="24"/>
        </w:rPr>
      </w:pPr>
    </w:p>
    <w:p w:rsidR="00E04C63" w:rsidRDefault="00D10ED1" w:rsidP="00E04C63">
      <w:pPr>
        <w:rPr>
          <w:color w:val="222222"/>
          <w:sz w:val="24"/>
          <w:szCs w:val="24"/>
        </w:rPr>
      </w:pPr>
      <w:r>
        <w:rPr>
          <w:color w:val="222222"/>
          <w:sz w:val="24"/>
          <w:szCs w:val="24"/>
        </w:rPr>
        <w:lastRenderedPageBreak/>
        <w:t>2</w:t>
      </w:r>
      <w:r w:rsidR="00E04C63" w:rsidRPr="00BE506A">
        <w:rPr>
          <w:color w:val="222222"/>
          <w:sz w:val="24"/>
          <w:szCs w:val="24"/>
        </w:rPr>
        <w:t xml:space="preserve">017, Antonucci, T.C., Ajrouch, K.J., Birditt, K.S., &amp; </w:t>
      </w:r>
      <w:r w:rsidR="00E04C63" w:rsidRPr="00BE506A">
        <w:rPr>
          <w:b/>
          <w:color w:val="222222"/>
          <w:sz w:val="24"/>
          <w:szCs w:val="24"/>
        </w:rPr>
        <w:t>Webster, N.J.</w:t>
      </w:r>
      <w:r w:rsidR="00E04C63" w:rsidRPr="00BE506A">
        <w:rPr>
          <w:color w:val="222222"/>
          <w:sz w:val="24"/>
          <w:szCs w:val="24"/>
        </w:rPr>
        <w:t xml:space="preserve"> Social Relations, Interpersonal Resources and Health: Trust, Efficacy and Forgiveness. Presented at the 10th biennial meeting of the Society for the Study of Human Development, Providence, RI. </w:t>
      </w:r>
    </w:p>
    <w:p w:rsidR="00DB71CC" w:rsidRDefault="00DB71CC" w:rsidP="00597F16">
      <w:pPr>
        <w:pStyle w:val="Pa14"/>
        <w:spacing w:line="240" w:lineRule="auto"/>
        <w:rPr>
          <w:rFonts w:ascii="Times New Roman" w:hAnsi="Times New Roman"/>
        </w:rPr>
      </w:pPr>
    </w:p>
    <w:p w:rsidR="00597F16" w:rsidRPr="00BE506A" w:rsidRDefault="00597F16" w:rsidP="00597F16">
      <w:pPr>
        <w:pStyle w:val="Pa14"/>
        <w:spacing w:line="240" w:lineRule="auto"/>
        <w:rPr>
          <w:rFonts w:ascii="Times New Roman" w:hAnsi="Times New Roman"/>
        </w:rPr>
      </w:pPr>
      <w:r w:rsidRPr="00BE506A">
        <w:rPr>
          <w:rFonts w:ascii="Times New Roman" w:hAnsi="Times New Roman"/>
        </w:rPr>
        <w:t xml:space="preserve">2017, </w:t>
      </w:r>
      <w:r w:rsidRPr="00BE506A">
        <w:rPr>
          <w:rFonts w:ascii="Times New Roman" w:hAnsi="Times New Roman"/>
          <w:b/>
        </w:rPr>
        <w:t>Webster, N.</w:t>
      </w:r>
      <w:r w:rsidRPr="00BE506A">
        <w:rPr>
          <w:rFonts w:ascii="Times New Roman" w:hAnsi="Times New Roman"/>
        </w:rPr>
        <w:t>, Ajrouch, K., &amp; Antonucci, T. Social Network Members’ Education Attainment: The Implications of Education, Race and Age. Paper presented at the 112</w:t>
      </w:r>
      <w:r w:rsidRPr="00BE506A">
        <w:rPr>
          <w:rFonts w:ascii="Times New Roman" w:hAnsi="Times New Roman"/>
          <w:vertAlign w:val="superscript"/>
        </w:rPr>
        <w:t>th</w:t>
      </w:r>
      <w:r w:rsidRPr="00BE506A">
        <w:rPr>
          <w:rFonts w:ascii="Times New Roman" w:hAnsi="Times New Roman"/>
        </w:rPr>
        <w:t xml:space="preserve"> annual scientific meeting of the American Sociological Association, Montreal, Canada. </w:t>
      </w:r>
    </w:p>
    <w:p w:rsidR="00DC7759" w:rsidRPr="00BE506A" w:rsidRDefault="00DC7759" w:rsidP="00597F16">
      <w:pPr>
        <w:pStyle w:val="Pa14"/>
        <w:spacing w:line="240" w:lineRule="auto"/>
      </w:pPr>
    </w:p>
    <w:p w:rsidR="00AC49A2" w:rsidRPr="00BE506A" w:rsidRDefault="00597F16" w:rsidP="00597F16">
      <w:pPr>
        <w:pStyle w:val="Pa14"/>
        <w:spacing w:line="240" w:lineRule="auto"/>
        <w:rPr>
          <w:rFonts w:ascii="Times New Roman" w:hAnsi="Times New Roman"/>
        </w:rPr>
      </w:pPr>
      <w:r w:rsidRPr="00BE506A">
        <w:t>2</w:t>
      </w:r>
      <w:r w:rsidR="00AC49A2" w:rsidRPr="00BE506A">
        <w:rPr>
          <w:rFonts w:ascii="Times New Roman" w:hAnsi="Times New Roman"/>
        </w:rPr>
        <w:t xml:space="preserve">017, </w:t>
      </w:r>
      <w:r w:rsidR="00AC49A2" w:rsidRPr="00BE506A">
        <w:rPr>
          <w:rFonts w:ascii="Times New Roman" w:hAnsi="Times New Roman"/>
          <w:b/>
        </w:rPr>
        <w:t>Webster, N.</w:t>
      </w:r>
      <w:r w:rsidR="00AC49A2" w:rsidRPr="00BE506A">
        <w:rPr>
          <w:rFonts w:ascii="Times New Roman" w:hAnsi="Times New Roman"/>
        </w:rPr>
        <w:t>, Ajrouch, K., &amp; Antonucci, T. Long-Term Bidirectional Links Between Social Isolation and Health: The Moderating Role of Education. Paper presented at the 21</w:t>
      </w:r>
      <w:r w:rsidR="00AC49A2" w:rsidRPr="00BE506A">
        <w:rPr>
          <w:rFonts w:ascii="Times New Roman" w:hAnsi="Times New Roman"/>
          <w:vertAlign w:val="superscript"/>
        </w:rPr>
        <w:t>st</w:t>
      </w:r>
      <w:r w:rsidR="00AC49A2" w:rsidRPr="00BE506A">
        <w:rPr>
          <w:rFonts w:ascii="Times New Roman" w:hAnsi="Times New Roman"/>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r w:rsidRPr="00BE506A">
        <w:rPr>
          <w:b/>
          <w:sz w:val="24"/>
          <w:szCs w:val="24"/>
        </w:rPr>
        <w:t>Webster, N.</w:t>
      </w:r>
      <w:r w:rsidRPr="00BE506A">
        <w:rPr>
          <w:sz w:val="24"/>
          <w:szCs w:val="24"/>
        </w:rPr>
        <w:t>, Ajrouch, K., Tighe, L., &amp; Antonucci, T. Race, Gender, and Social Networks: The Role of Neighborhood Context and Implications for Health.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r w:rsidRPr="00BE506A">
        <w:rPr>
          <w:b/>
          <w:sz w:val="24"/>
          <w:szCs w:val="24"/>
        </w:rPr>
        <w:t>Webster, N.</w:t>
      </w:r>
      <w:r w:rsidRPr="00BE506A">
        <w:rPr>
          <w:sz w:val="24"/>
          <w:szCs w:val="24"/>
        </w:rPr>
        <w:t xml:space="preserve"> How to Publish: From Start to Finish and Beyond. </w:t>
      </w:r>
      <w:r w:rsidR="004C7051">
        <w:rPr>
          <w:sz w:val="24"/>
          <w:szCs w:val="24"/>
        </w:rPr>
        <w:t>S</w:t>
      </w:r>
      <w:r w:rsidRPr="00BE506A">
        <w:rPr>
          <w:sz w:val="24"/>
          <w:szCs w:val="24"/>
        </w:rPr>
        <w:t xml:space="preserve">ymposium </w:t>
      </w:r>
      <w:r w:rsidR="004C7051">
        <w:rPr>
          <w:sz w:val="24"/>
          <w:szCs w:val="24"/>
        </w:rPr>
        <w:t xml:space="preserve">chair </w:t>
      </w:r>
      <w:r w:rsidRPr="00BE506A">
        <w:rPr>
          <w:sz w:val="24"/>
          <w:szCs w:val="24"/>
        </w:rPr>
        <w:t>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Tighe, L., </w:t>
      </w:r>
      <w:r w:rsidRPr="00BE506A">
        <w:rPr>
          <w:b/>
          <w:sz w:val="24"/>
          <w:szCs w:val="24"/>
        </w:rPr>
        <w:t>Webster, N.</w:t>
      </w:r>
      <w:r w:rsidRPr="00BE506A">
        <w:rPr>
          <w:sz w:val="24"/>
          <w:szCs w:val="24"/>
        </w:rPr>
        <w:t xml:space="preserve">  The Influence of Socioeconomic Status on Health and Well-Being: Comparing Diverse Trajectories.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Antonucci, T., Ajrouch, K., &amp; </w:t>
      </w:r>
      <w:r w:rsidRPr="00BE506A">
        <w:rPr>
          <w:b/>
          <w:sz w:val="24"/>
          <w:szCs w:val="24"/>
        </w:rPr>
        <w:t>Webster, N.</w:t>
      </w:r>
      <w:r w:rsidRPr="00BE506A">
        <w:rPr>
          <w:sz w:val="24"/>
          <w:szCs w:val="24"/>
        </w:rPr>
        <w:t xml:space="preserve"> Predictors of Formal and Informal Volunteering Over Time.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Antonucci, T., Ajrouch, K., Birditt, K., &amp; </w:t>
      </w:r>
      <w:r w:rsidRPr="00BE506A">
        <w:rPr>
          <w:b/>
          <w:sz w:val="24"/>
          <w:szCs w:val="24"/>
        </w:rPr>
        <w:t>Webster, N.</w:t>
      </w:r>
      <w:r w:rsidRPr="00BE506A">
        <w:rPr>
          <w:sz w:val="24"/>
          <w:szCs w:val="24"/>
        </w:rPr>
        <w:t xml:space="preserve"> Social Relations, Interpersonal Resources and Health: Trust, Efficacy, and Forgiveness.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FC6FC9">
      <w:pPr>
        <w:rPr>
          <w:color w:val="222222"/>
          <w:sz w:val="24"/>
          <w:szCs w:val="24"/>
        </w:rPr>
      </w:pPr>
    </w:p>
    <w:p w:rsidR="00E16D0C" w:rsidRPr="00BE506A" w:rsidRDefault="00E16D0C" w:rsidP="00E16D0C">
      <w:pPr>
        <w:rPr>
          <w:sz w:val="24"/>
          <w:szCs w:val="24"/>
        </w:rPr>
      </w:pPr>
      <w:r w:rsidRPr="00BE506A">
        <w:rPr>
          <w:sz w:val="24"/>
          <w:szCs w:val="24"/>
        </w:rPr>
        <w:t xml:space="preserve">2017, Nassauer, J., Sampson, N., </w:t>
      </w:r>
      <w:r w:rsidRPr="000A20F6">
        <w:rPr>
          <w:b/>
          <w:sz w:val="24"/>
          <w:szCs w:val="24"/>
        </w:rPr>
        <w:t>Webster, N</w:t>
      </w:r>
      <w:r w:rsidRPr="00BE506A">
        <w:rPr>
          <w:sz w:val="24"/>
          <w:szCs w:val="24"/>
        </w:rPr>
        <w:t>., &amp; Lichten, N. Design and assessment of urban stormwater green infrastructure to improve the health and well</w:t>
      </w:r>
      <w:r w:rsidR="00D10ED1">
        <w:rPr>
          <w:sz w:val="24"/>
          <w:szCs w:val="24"/>
        </w:rPr>
        <w:t>-</w:t>
      </w:r>
      <w:r w:rsidRPr="00BE506A">
        <w:rPr>
          <w:sz w:val="24"/>
          <w:szCs w:val="24"/>
        </w:rPr>
        <w:t xml:space="preserve">being of residents in Detroit, MI, USA. Paper presented at the 12th International Congress of Ecology, Beijing, China. </w:t>
      </w:r>
    </w:p>
    <w:p w:rsidR="00E16D0C" w:rsidRPr="00BE506A" w:rsidRDefault="00E16D0C" w:rsidP="00E16D0C">
      <w:pPr>
        <w:rPr>
          <w:sz w:val="24"/>
          <w:szCs w:val="24"/>
        </w:rPr>
      </w:pPr>
    </w:p>
    <w:p w:rsidR="00E16D0C" w:rsidRPr="00BE506A" w:rsidRDefault="00E16D0C" w:rsidP="00E16D0C">
      <w:pPr>
        <w:rPr>
          <w:bCs/>
          <w:sz w:val="24"/>
          <w:szCs w:val="24"/>
        </w:rPr>
      </w:pPr>
      <w:r w:rsidRPr="00BE506A">
        <w:rPr>
          <w:bCs/>
          <w:sz w:val="24"/>
          <w:szCs w:val="24"/>
        </w:rPr>
        <w:t xml:space="preserve">2017, </w:t>
      </w:r>
      <w:r w:rsidRPr="00BE506A">
        <w:rPr>
          <w:sz w:val="24"/>
          <w:szCs w:val="24"/>
        </w:rPr>
        <w:t xml:space="preserve">Sampson, N., </w:t>
      </w:r>
      <w:r w:rsidRPr="000A20F6">
        <w:rPr>
          <w:b/>
          <w:sz w:val="24"/>
          <w:szCs w:val="24"/>
        </w:rPr>
        <w:t>Webster, N</w:t>
      </w:r>
      <w:r w:rsidRPr="00BE506A">
        <w:rPr>
          <w:sz w:val="24"/>
          <w:szCs w:val="24"/>
        </w:rPr>
        <w:t xml:space="preserve">., Nassauer, J.I., Mobley, P., Lichten, N., Schulz, A., &amp; Dombrovski, K. Neighborhood residents’ responses to green infrastructure innovations on Detroit vacant properties. Paper presented at the </w:t>
      </w:r>
      <w:r w:rsidRPr="00BE506A">
        <w:rPr>
          <w:bCs/>
          <w:sz w:val="24"/>
          <w:szCs w:val="24"/>
        </w:rPr>
        <w:t xml:space="preserve">International Association for Society and Natural Resources, International Symposium on Society and Resource Management, Umea, Sweden. </w:t>
      </w:r>
    </w:p>
    <w:p w:rsidR="00AC49A2" w:rsidRPr="00BE506A" w:rsidRDefault="00AC49A2" w:rsidP="00FC6FC9">
      <w:pPr>
        <w:rPr>
          <w:color w:val="222222"/>
          <w:sz w:val="24"/>
          <w:szCs w:val="24"/>
        </w:rPr>
      </w:pPr>
    </w:p>
    <w:p w:rsidR="000A79EF" w:rsidRPr="00BE506A" w:rsidRDefault="000A79EF" w:rsidP="000A79EF">
      <w:pPr>
        <w:rPr>
          <w:color w:val="222222"/>
          <w:sz w:val="24"/>
          <w:szCs w:val="24"/>
        </w:rPr>
      </w:pPr>
      <w:r w:rsidRPr="00BE506A">
        <w:rPr>
          <w:color w:val="222222"/>
          <w:sz w:val="24"/>
          <w:szCs w:val="24"/>
        </w:rPr>
        <w:t xml:space="preserve">2017, Liu, L., </w:t>
      </w:r>
      <w:r w:rsidRPr="000A20F6">
        <w:rPr>
          <w:b/>
          <w:color w:val="222222"/>
          <w:sz w:val="24"/>
          <w:szCs w:val="24"/>
        </w:rPr>
        <w:t>Webster, N</w:t>
      </w:r>
      <w:r w:rsidRPr="00BE506A">
        <w:rPr>
          <w:color w:val="222222"/>
          <w:sz w:val="24"/>
          <w:szCs w:val="24"/>
        </w:rPr>
        <w:t xml:space="preserve">., &amp; Nassauer, J. Comparing proximity measurements for human experience of front yard landscapes in Detroit. Poster presented at the annual </w:t>
      </w:r>
      <w:r w:rsidR="00FD4E8E" w:rsidRPr="00BE506A">
        <w:rPr>
          <w:color w:val="222222"/>
          <w:sz w:val="24"/>
          <w:szCs w:val="24"/>
        </w:rPr>
        <w:t>meeting of the U.S.-</w:t>
      </w:r>
      <w:r w:rsidRPr="00BE506A">
        <w:rPr>
          <w:color w:val="222222"/>
          <w:sz w:val="24"/>
          <w:szCs w:val="24"/>
        </w:rPr>
        <w:t xml:space="preserve">International Association for Landscape Ecology, </w:t>
      </w:r>
      <w:r w:rsidR="00FD4E8E" w:rsidRPr="00BE506A">
        <w:rPr>
          <w:color w:val="222222"/>
          <w:sz w:val="24"/>
          <w:szCs w:val="24"/>
        </w:rPr>
        <w:t xml:space="preserve">Baltimore, MD. </w:t>
      </w:r>
    </w:p>
    <w:p w:rsidR="00D10ED1" w:rsidRDefault="00D10ED1" w:rsidP="00FC6FC9">
      <w:pPr>
        <w:rPr>
          <w:color w:val="222222"/>
          <w:sz w:val="24"/>
          <w:szCs w:val="24"/>
        </w:rPr>
      </w:pPr>
    </w:p>
    <w:p w:rsidR="00FC6FC9" w:rsidRPr="00BE506A" w:rsidRDefault="00FC6FC9" w:rsidP="00FC6FC9">
      <w:pPr>
        <w:rPr>
          <w:color w:val="222222"/>
          <w:sz w:val="24"/>
          <w:szCs w:val="24"/>
          <w:shd w:val="clear" w:color="auto" w:fill="FFFFFF"/>
        </w:rPr>
      </w:pPr>
      <w:r w:rsidRPr="00BE506A">
        <w:rPr>
          <w:color w:val="222222"/>
          <w:sz w:val="24"/>
          <w:szCs w:val="24"/>
        </w:rPr>
        <w:t xml:space="preserve">2016, </w:t>
      </w:r>
      <w:r w:rsidRPr="00BE506A">
        <w:rPr>
          <w:b/>
          <w:color w:val="222222"/>
          <w:sz w:val="24"/>
          <w:szCs w:val="24"/>
        </w:rPr>
        <w:t>Webster, N.</w:t>
      </w:r>
      <w:r w:rsidRPr="00BE506A">
        <w:t xml:space="preserve"> </w:t>
      </w:r>
      <w:r w:rsidRPr="00BE506A">
        <w:rPr>
          <w:color w:val="222222"/>
          <w:sz w:val="24"/>
          <w:szCs w:val="24"/>
        </w:rPr>
        <w:t xml:space="preserve">Links Between Race and Close Social Network Composition: The Mediating Role of Neighborhood Context. </w:t>
      </w:r>
      <w:r w:rsidRPr="00BE506A">
        <w:rPr>
          <w:color w:val="222222"/>
          <w:sz w:val="24"/>
          <w:szCs w:val="24"/>
          <w:shd w:val="clear" w:color="auto" w:fill="FFFFFF"/>
        </w:rPr>
        <w:t xml:space="preserve">Paper presented at the 69th Annual Scientific Meeting of the Gerontological Society of America, New Orleans, LA. </w:t>
      </w:r>
    </w:p>
    <w:p w:rsidR="009C4BBE" w:rsidRPr="00BE506A" w:rsidRDefault="009C4BBE" w:rsidP="00FC6FC9">
      <w:pPr>
        <w:rPr>
          <w:color w:val="222222"/>
          <w:sz w:val="24"/>
          <w:szCs w:val="24"/>
        </w:rPr>
      </w:pPr>
    </w:p>
    <w:p w:rsidR="00FC6FC9" w:rsidRPr="00BE506A" w:rsidRDefault="00FC6FC9" w:rsidP="00FC6FC9">
      <w:pPr>
        <w:rPr>
          <w:color w:val="222222"/>
          <w:sz w:val="24"/>
          <w:szCs w:val="24"/>
          <w:shd w:val="clear" w:color="auto" w:fill="FFFFFF"/>
        </w:rPr>
      </w:pPr>
      <w:r w:rsidRPr="00BE506A">
        <w:rPr>
          <w:color w:val="222222"/>
          <w:sz w:val="24"/>
          <w:szCs w:val="24"/>
        </w:rPr>
        <w:t xml:space="preserve">2016, </w:t>
      </w:r>
      <w:r w:rsidRPr="00BE506A">
        <w:rPr>
          <w:b/>
          <w:color w:val="222222"/>
          <w:sz w:val="24"/>
          <w:szCs w:val="24"/>
        </w:rPr>
        <w:t>Webster, N.</w:t>
      </w:r>
      <w:r w:rsidRPr="00BE506A">
        <w:rPr>
          <w:color w:val="222222"/>
          <w:sz w:val="24"/>
          <w:szCs w:val="24"/>
        </w:rPr>
        <w:t>, Ajrouch, K., &amp; Antonucci, T. Sociodemographic Differences in Humility: The Role of Social Relations</w:t>
      </w:r>
      <w:r w:rsidR="00647657" w:rsidRPr="00BE506A">
        <w:rPr>
          <w:color w:val="222222"/>
          <w:sz w:val="24"/>
          <w:szCs w:val="24"/>
        </w:rPr>
        <w:t xml:space="preserve">. </w:t>
      </w:r>
      <w:r w:rsidRPr="00BE506A">
        <w:rPr>
          <w:color w:val="222222"/>
          <w:sz w:val="24"/>
          <w:szCs w:val="24"/>
          <w:shd w:val="clear" w:color="auto" w:fill="FFFFFF"/>
        </w:rPr>
        <w:t xml:space="preserve">Paper presented at the 69th Annual Scientific Meeting of the Gerontological Society of America, New Orleans, LA. </w:t>
      </w:r>
    </w:p>
    <w:p w:rsidR="00FC6FC9" w:rsidRPr="00BE506A" w:rsidRDefault="00FC6FC9" w:rsidP="00FC6FC9">
      <w:pPr>
        <w:rPr>
          <w:color w:val="222222"/>
          <w:sz w:val="24"/>
          <w:szCs w:val="24"/>
          <w:shd w:val="clear" w:color="auto" w:fill="FFFFFF"/>
        </w:rPr>
      </w:pPr>
      <w:r w:rsidRPr="00BE506A">
        <w:rPr>
          <w:color w:val="222222"/>
          <w:sz w:val="24"/>
          <w:szCs w:val="24"/>
        </w:rPr>
        <w:lastRenderedPageBreak/>
        <w:t xml:space="preserve">2016, </w:t>
      </w:r>
      <w:proofErr w:type="spellStart"/>
      <w:r w:rsidR="00647657" w:rsidRPr="00BE506A">
        <w:rPr>
          <w:color w:val="222222"/>
          <w:sz w:val="24"/>
          <w:szCs w:val="24"/>
        </w:rPr>
        <w:t>Ajrouch</w:t>
      </w:r>
      <w:proofErr w:type="spellEnd"/>
      <w:r w:rsidR="00647657" w:rsidRPr="00BE506A">
        <w:rPr>
          <w:color w:val="222222"/>
          <w:sz w:val="24"/>
          <w:szCs w:val="24"/>
        </w:rPr>
        <w:t xml:space="preserve">, K., </w:t>
      </w:r>
      <w:r w:rsidR="00647657" w:rsidRPr="00BE506A">
        <w:rPr>
          <w:b/>
          <w:color w:val="222222"/>
          <w:sz w:val="24"/>
          <w:szCs w:val="24"/>
        </w:rPr>
        <w:t>Webster, N.</w:t>
      </w:r>
      <w:r w:rsidR="00647657" w:rsidRPr="00BE506A">
        <w:rPr>
          <w:color w:val="222222"/>
          <w:sz w:val="24"/>
          <w:szCs w:val="24"/>
        </w:rPr>
        <w:t>, &amp; Antonucci, T. Forgiveness, Health and Ethnicity: Does Age Matter?</w:t>
      </w:r>
      <w:r w:rsidRPr="00BE506A">
        <w:rPr>
          <w:color w:val="222222"/>
          <w:sz w:val="24"/>
          <w:szCs w:val="24"/>
        </w:rPr>
        <w:t xml:space="preserve"> </w:t>
      </w:r>
      <w:r w:rsidRPr="00BE506A">
        <w:rPr>
          <w:color w:val="222222"/>
          <w:sz w:val="24"/>
          <w:szCs w:val="24"/>
          <w:shd w:val="clear" w:color="auto" w:fill="FFFFFF"/>
        </w:rPr>
        <w:t xml:space="preserve">Paper presented at the 69th Annual Scientific Meeting of the Gerontological Society of America, New Orleans, LA. </w:t>
      </w:r>
    </w:p>
    <w:p w:rsidR="00462102" w:rsidRDefault="00462102" w:rsidP="00647657">
      <w:pPr>
        <w:rPr>
          <w:color w:val="222222"/>
          <w:sz w:val="24"/>
          <w:szCs w:val="24"/>
        </w:rPr>
      </w:pPr>
    </w:p>
    <w:p w:rsidR="00647657" w:rsidRPr="00BE506A" w:rsidRDefault="00647657" w:rsidP="00647657">
      <w:pPr>
        <w:rPr>
          <w:color w:val="222222"/>
          <w:sz w:val="24"/>
          <w:szCs w:val="24"/>
          <w:shd w:val="clear" w:color="auto" w:fill="FFFFFF"/>
        </w:rPr>
      </w:pPr>
      <w:r w:rsidRPr="00BE506A">
        <w:rPr>
          <w:color w:val="222222"/>
          <w:sz w:val="24"/>
          <w:szCs w:val="24"/>
        </w:rPr>
        <w:t xml:space="preserve">2016, Birditt, K., Newton, N., Cranford, J., &amp; </w:t>
      </w:r>
      <w:r w:rsidRPr="00BE506A">
        <w:rPr>
          <w:b/>
          <w:color w:val="222222"/>
          <w:sz w:val="24"/>
          <w:szCs w:val="24"/>
        </w:rPr>
        <w:t>Webster, N.</w:t>
      </w:r>
      <w:r w:rsidRPr="00BE506A">
        <w:rPr>
          <w:color w:val="222222"/>
          <w:sz w:val="24"/>
          <w:szCs w:val="24"/>
        </w:rPr>
        <w:t xml:space="preserve"> Implications of Stress and Negative Marital Quality for Waist Circumference Among Older Couples. </w:t>
      </w:r>
      <w:r w:rsidRPr="00BE506A">
        <w:rPr>
          <w:color w:val="222222"/>
          <w:sz w:val="24"/>
          <w:szCs w:val="24"/>
          <w:shd w:val="clear" w:color="auto" w:fill="FFFFFF"/>
        </w:rPr>
        <w:t xml:space="preserve">Paper presented at the 69th Annual Scientific Meeting of the Gerontological Society of America, New Orleans, LA. </w:t>
      </w:r>
    </w:p>
    <w:p w:rsidR="0024479B" w:rsidRDefault="0024479B" w:rsidP="00613301">
      <w:pPr>
        <w:shd w:val="clear" w:color="auto" w:fill="FFFFFF"/>
        <w:rPr>
          <w:color w:val="222222"/>
          <w:sz w:val="24"/>
          <w:szCs w:val="24"/>
        </w:rPr>
      </w:pPr>
    </w:p>
    <w:p w:rsidR="00613301" w:rsidRPr="00BE506A" w:rsidRDefault="00613301" w:rsidP="00613301">
      <w:pPr>
        <w:shd w:val="clear" w:color="auto" w:fill="FFFFFF"/>
        <w:rPr>
          <w:color w:val="222222"/>
          <w:sz w:val="24"/>
          <w:szCs w:val="24"/>
        </w:rPr>
      </w:pPr>
      <w:r w:rsidRPr="00BE506A">
        <w:rPr>
          <w:color w:val="222222"/>
          <w:sz w:val="24"/>
          <w:szCs w:val="24"/>
        </w:rPr>
        <w:t xml:space="preserve">2016, Sampson, N., </w:t>
      </w:r>
      <w:r w:rsidRPr="00BE506A">
        <w:rPr>
          <w:b/>
          <w:color w:val="222222"/>
          <w:sz w:val="24"/>
          <w:szCs w:val="24"/>
        </w:rPr>
        <w:t>Webster, N</w:t>
      </w:r>
      <w:r w:rsidRPr="00BE506A">
        <w:rPr>
          <w:color w:val="222222"/>
          <w:sz w:val="24"/>
          <w:szCs w:val="24"/>
        </w:rPr>
        <w:t xml:space="preserve">., Nassauer, J., Schulz, A., Lichten, N., Yeon Won, J. Residents’ Perceived Impacts of Green Infrastructure on Health: Implications for Detroit’s Highly Vacant Neighborhoods. American Public Health Association Annual Meeting, Denver, CO. </w:t>
      </w:r>
    </w:p>
    <w:p w:rsidR="002625E5" w:rsidRDefault="002625E5" w:rsidP="00613301">
      <w:pPr>
        <w:shd w:val="clear" w:color="auto" w:fill="FFFFFF"/>
        <w:rPr>
          <w:color w:val="222222"/>
          <w:sz w:val="24"/>
          <w:szCs w:val="24"/>
        </w:rPr>
      </w:pPr>
    </w:p>
    <w:p w:rsidR="00CF2C34" w:rsidRPr="00BE506A" w:rsidRDefault="00CF2C34" w:rsidP="00613301">
      <w:pPr>
        <w:shd w:val="clear" w:color="auto" w:fill="FFFFFF"/>
        <w:rPr>
          <w:color w:val="222222"/>
          <w:sz w:val="24"/>
          <w:szCs w:val="24"/>
        </w:rPr>
      </w:pPr>
      <w:r w:rsidRPr="00BE506A">
        <w:rPr>
          <w:color w:val="222222"/>
          <w:sz w:val="24"/>
          <w:szCs w:val="24"/>
        </w:rPr>
        <w:t xml:space="preserve">2016, Nassauer, J., Sampson, N., </w:t>
      </w:r>
      <w:r w:rsidRPr="00BE506A">
        <w:rPr>
          <w:b/>
          <w:color w:val="222222"/>
          <w:sz w:val="24"/>
          <w:szCs w:val="24"/>
        </w:rPr>
        <w:t>Webster, N.</w:t>
      </w:r>
      <w:r w:rsidRPr="00BE506A">
        <w:rPr>
          <w:color w:val="222222"/>
          <w:sz w:val="24"/>
          <w:szCs w:val="24"/>
        </w:rPr>
        <w:t>, Dewar, M., Schulz, A., Alvarez, A., Chen, Q., Lichten, N., &amp; Yeon Won, J.</w:t>
      </w:r>
      <w:r w:rsidR="00613301" w:rsidRPr="00BE506A">
        <w:rPr>
          <w:color w:val="222222"/>
          <w:sz w:val="24"/>
          <w:szCs w:val="24"/>
        </w:rPr>
        <w:t xml:space="preserve"> </w:t>
      </w:r>
      <w:r w:rsidRPr="00BE506A">
        <w:rPr>
          <w:color w:val="222222"/>
          <w:sz w:val="24"/>
          <w:szCs w:val="24"/>
        </w:rPr>
        <w:t>Understanding the “human” side of new forms of green infrastructure for Detroit vacant properties</w:t>
      </w:r>
      <w:r w:rsidR="00613301" w:rsidRPr="00BE506A">
        <w:rPr>
          <w:color w:val="222222"/>
          <w:sz w:val="24"/>
          <w:szCs w:val="24"/>
        </w:rPr>
        <w:t xml:space="preserve">. </w:t>
      </w:r>
      <w:r w:rsidRPr="00BE506A">
        <w:rPr>
          <w:color w:val="222222"/>
          <w:sz w:val="24"/>
          <w:szCs w:val="24"/>
        </w:rPr>
        <w:t>International</w:t>
      </w:r>
      <w:r w:rsidR="00613301" w:rsidRPr="00BE506A">
        <w:rPr>
          <w:color w:val="222222"/>
          <w:sz w:val="24"/>
          <w:szCs w:val="24"/>
        </w:rPr>
        <w:t xml:space="preserve"> </w:t>
      </w:r>
      <w:r w:rsidRPr="00BE506A">
        <w:rPr>
          <w:color w:val="222222"/>
          <w:sz w:val="24"/>
          <w:szCs w:val="24"/>
        </w:rPr>
        <w:t>Low Impact Development Confer</w:t>
      </w:r>
      <w:r w:rsidR="00613301" w:rsidRPr="00BE506A">
        <w:rPr>
          <w:color w:val="222222"/>
          <w:sz w:val="24"/>
          <w:szCs w:val="24"/>
        </w:rPr>
        <w:t xml:space="preserve">ence. Portland, ME. </w:t>
      </w:r>
    </w:p>
    <w:p w:rsidR="00984833" w:rsidRDefault="00984833" w:rsidP="00AF7AB5">
      <w:pPr>
        <w:pStyle w:val="BodyText2"/>
        <w:jc w:val="left"/>
        <w:rPr>
          <w:b w:val="0"/>
          <w:color w:val="222222"/>
          <w:szCs w:val="24"/>
        </w:rPr>
      </w:pPr>
    </w:p>
    <w:p w:rsidR="00AF7AB5" w:rsidRPr="00BE506A" w:rsidRDefault="00AF7AB5" w:rsidP="00AF7AB5">
      <w:pPr>
        <w:pStyle w:val="BodyText2"/>
        <w:jc w:val="left"/>
        <w:rPr>
          <w:b w:val="0"/>
          <w:bCs/>
          <w:szCs w:val="24"/>
        </w:rPr>
      </w:pPr>
      <w:r w:rsidRPr="00BE506A">
        <w:rPr>
          <w:b w:val="0"/>
          <w:color w:val="222222"/>
          <w:szCs w:val="24"/>
        </w:rPr>
        <w:t xml:space="preserve">2016, </w:t>
      </w:r>
      <w:r w:rsidRPr="00BE506A">
        <w:rPr>
          <w:bCs/>
          <w:szCs w:val="24"/>
        </w:rPr>
        <w:t>Webster, N.J.</w:t>
      </w:r>
      <w:r w:rsidRPr="00BE506A">
        <w:rPr>
          <w:b w:val="0"/>
          <w:bCs/>
          <w:szCs w:val="24"/>
        </w:rPr>
        <w:t>, Fuller, H.R., Ajrouch, K.J., &amp; Antonucci, T.C. Childhood Health and Social Network Development: The Role of Socio-Economic Status. Paper presented at the 24</w:t>
      </w:r>
      <w:r w:rsidRPr="00BE506A">
        <w:rPr>
          <w:b w:val="0"/>
          <w:bCs/>
          <w:szCs w:val="24"/>
          <w:vertAlign w:val="superscript"/>
        </w:rPr>
        <w:t>th</w:t>
      </w:r>
      <w:r w:rsidRPr="00BE506A">
        <w:rPr>
          <w:b w:val="0"/>
          <w:bCs/>
          <w:szCs w:val="24"/>
        </w:rPr>
        <w:t xml:space="preserve"> </w:t>
      </w:r>
      <w:r w:rsidR="006245D9">
        <w:rPr>
          <w:b w:val="0"/>
          <w:bCs/>
          <w:szCs w:val="24"/>
        </w:rPr>
        <w:t>b</w:t>
      </w:r>
      <w:r w:rsidRPr="00BE506A">
        <w:rPr>
          <w:b w:val="0"/>
          <w:bCs/>
          <w:szCs w:val="24"/>
        </w:rPr>
        <w:t xml:space="preserve">iennial </w:t>
      </w:r>
      <w:r w:rsidR="006245D9">
        <w:rPr>
          <w:b w:val="0"/>
          <w:bCs/>
          <w:szCs w:val="24"/>
        </w:rPr>
        <w:t>m</w:t>
      </w:r>
      <w:r w:rsidRPr="00BE506A">
        <w:rPr>
          <w:b w:val="0"/>
          <w:bCs/>
          <w:szCs w:val="24"/>
        </w:rPr>
        <w:t xml:space="preserve">eeting of the International Society for the Study of Behavioral Development, Vilnius, Lithuania. </w:t>
      </w:r>
    </w:p>
    <w:p w:rsidR="00AF7AB5" w:rsidRPr="00BE506A" w:rsidRDefault="00AF7AB5" w:rsidP="00AF7AB5">
      <w:pPr>
        <w:shd w:val="clear" w:color="auto" w:fill="FFFFFF"/>
        <w:rPr>
          <w:color w:val="222222"/>
          <w:sz w:val="24"/>
          <w:szCs w:val="24"/>
        </w:rPr>
      </w:pPr>
    </w:p>
    <w:p w:rsidR="00AF7AB5" w:rsidRPr="00BE506A" w:rsidRDefault="00AF7AB5" w:rsidP="00AF7AB5">
      <w:pPr>
        <w:pStyle w:val="BodyText2"/>
        <w:jc w:val="left"/>
        <w:rPr>
          <w:b w:val="0"/>
          <w:bCs/>
          <w:szCs w:val="24"/>
        </w:rPr>
      </w:pPr>
      <w:r w:rsidRPr="00BE506A">
        <w:rPr>
          <w:b w:val="0"/>
          <w:color w:val="222222"/>
          <w:szCs w:val="24"/>
        </w:rPr>
        <w:t xml:space="preserve">2016, </w:t>
      </w:r>
      <w:r w:rsidRPr="00BE506A">
        <w:rPr>
          <w:b w:val="0"/>
          <w:bCs/>
          <w:szCs w:val="24"/>
        </w:rPr>
        <w:t xml:space="preserve">Ajrouch, K.J., </w:t>
      </w:r>
      <w:r w:rsidRPr="00BE506A">
        <w:rPr>
          <w:bCs/>
          <w:szCs w:val="24"/>
        </w:rPr>
        <w:t>Webster, N.J.</w:t>
      </w:r>
      <w:r w:rsidRPr="00BE506A">
        <w:rPr>
          <w:b w:val="0"/>
          <w:bCs/>
          <w:szCs w:val="24"/>
        </w:rPr>
        <w:t>, &amp; Antonucci, T.C. Forgiveness and Health Over the Life Course: Does</w:t>
      </w:r>
    </w:p>
    <w:p w:rsidR="00AF7AB5" w:rsidRPr="00BE506A" w:rsidRDefault="00AF7AB5" w:rsidP="00AF7AB5">
      <w:pPr>
        <w:pStyle w:val="BodyText2"/>
        <w:jc w:val="left"/>
        <w:rPr>
          <w:b w:val="0"/>
          <w:bCs/>
          <w:szCs w:val="24"/>
        </w:rPr>
      </w:pPr>
      <w:r w:rsidRPr="00BE506A">
        <w:rPr>
          <w:b w:val="0"/>
          <w:bCs/>
          <w:szCs w:val="24"/>
        </w:rPr>
        <w:t>ethnicity matter? Paper presented at the 24</w:t>
      </w:r>
      <w:r w:rsidRPr="00BE506A">
        <w:rPr>
          <w:b w:val="0"/>
          <w:bCs/>
          <w:szCs w:val="24"/>
          <w:vertAlign w:val="superscript"/>
        </w:rPr>
        <w:t>th</w:t>
      </w:r>
      <w:r w:rsidRPr="00BE506A">
        <w:rPr>
          <w:b w:val="0"/>
          <w:bCs/>
          <w:szCs w:val="24"/>
        </w:rPr>
        <w:t xml:space="preserve"> </w:t>
      </w:r>
      <w:r w:rsidR="006245D9">
        <w:rPr>
          <w:b w:val="0"/>
          <w:bCs/>
          <w:szCs w:val="24"/>
        </w:rPr>
        <w:t>b</w:t>
      </w:r>
      <w:r w:rsidRPr="00BE506A">
        <w:rPr>
          <w:b w:val="0"/>
          <w:bCs/>
          <w:szCs w:val="24"/>
        </w:rPr>
        <w:t xml:space="preserve">iennial </w:t>
      </w:r>
      <w:r w:rsidR="006245D9">
        <w:rPr>
          <w:b w:val="0"/>
          <w:bCs/>
          <w:szCs w:val="24"/>
        </w:rPr>
        <w:t>m</w:t>
      </w:r>
      <w:r w:rsidRPr="00BE506A">
        <w:rPr>
          <w:b w:val="0"/>
          <w:bCs/>
          <w:szCs w:val="24"/>
        </w:rPr>
        <w:t xml:space="preserve">eeting of the International Society for the Study of Behavioral Development, Vilnius, Lithuania. </w:t>
      </w:r>
    </w:p>
    <w:p w:rsidR="009C75DE" w:rsidRDefault="009C75DE" w:rsidP="00AF7AB5">
      <w:pPr>
        <w:shd w:val="clear" w:color="auto" w:fill="FFFFFF"/>
        <w:rPr>
          <w:color w:val="222222"/>
          <w:sz w:val="24"/>
          <w:szCs w:val="24"/>
        </w:rPr>
      </w:pPr>
    </w:p>
    <w:p w:rsidR="00AF7AB5" w:rsidRPr="00BE506A" w:rsidRDefault="00AF7AB5" w:rsidP="00AF7AB5">
      <w:pPr>
        <w:shd w:val="clear" w:color="auto" w:fill="FFFFFF"/>
        <w:rPr>
          <w:color w:val="222222"/>
          <w:sz w:val="24"/>
          <w:szCs w:val="24"/>
        </w:rPr>
      </w:pPr>
      <w:r w:rsidRPr="00BE506A">
        <w:rPr>
          <w:color w:val="222222"/>
          <w:sz w:val="24"/>
          <w:szCs w:val="24"/>
        </w:rPr>
        <w:t xml:space="preserve">2016, Nassauer, J.I, Sampson, N.R., </w:t>
      </w:r>
      <w:r w:rsidRPr="00BE506A">
        <w:rPr>
          <w:b/>
          <w:color w:val="222222"/>
          <w:sz w:val="24"/>
          <w:szCs w:val="24"/>
        </w:rPr>
        <w:t>Webster, N.J.</w:t>
      </w:r>
      <w:r w:rsidRPr="00BE506A">
        <w:rPr>
          <w:color w:val="222222"/>
          <w:sz w:val="24"/>
          <w:szCs w:val="24"/>
        </w:rPr>
        <w:t xml:space="preserve">, Dewar, M.E., Schulz, A.J., Alvarez, A., McElmurry, S., Chen, Q., Lichten, N., &amp; Yeon Won, J. Using design as a catalyst for transdisciplinary science in Detroit landscapes. International Symposium on Society and Resource Management. Houghton, MI. </w:t>
      </w:r>
    </w:p>
    <w:p w:rsidR="000F4CA4" w:rsidRDefault="000F4CA4" w:rsidP="004B69B3">
      <w:pPr>
        <w:rPr>
          <w:color w:val="222222"/>
          <w:sz w:val="24"/>
          <w:szCs w:val="24"/>
          <w:shd w:val="clear" w:color="auto" w:fill="FFFFFF"/>
        </w:rPr>
      </w:pPr>
    </w:p>
    <w:p w:rsidR="00DB5F4A" w:rsidRPr="00BE506A" w:rsidRDefault="00EC18A9" w:rsidP="004B69B3">
      <w:pPr>
        <w:rPr>
          <w:color w:val="222222"/>
          <w:sz w:val="24"/>
          <w:szCs w:val="24"/>
          <w:shd w:val="clear" w:color="auto" w:fill="FFFFFF"/>
        </w:rPr>
      </w:pPr>
      <w:r w:rsidRPr="00BE506A">
        <w:rPr>
          <w:color w:val="222222"/>
          <w:sz w:val="24"/>
          <w:szCs w:val="24"/>
          <w:shd w:val="clear" w:color="auto" w:fill="FFFFFF"/>
        </w:rPr>
        <w:t xml:space="preserve">2015, </w:t>
      </w:r>
      <w:r w:rsidR="00DB5F4A" w:rsidRPr="00BE506A">
        <w:rPr>
          <w:b/>
          <w:color w:val="222222"/>
          <w:sz w:val="24"/>
          <w:szCs w:val="24"/>
          <w:shd w:val="clear" w:color="auto" w:fill="FFFFFF"/>
        </w:rPr>
        <w:t>Webster, N.J.</w:t>
      </w:r>
      <w:r w:rsidR="00DB5F4A" w:rsidRPr="00BE506A">
        <w:rPr>
          <w:color w:val="222222"/>
          <w:sz w:val="24"/>
          <w:szCs w:val="24"/>
          <w:shd w:val="clear" w:color="auto" w:fill="FFFFFF"/>
        </w:rPr>
        <w:t xml:space="preserve">, &amp; Tighe, L.A. The influence of moving on social network change in later life: The role of socio-economic status. Paper presented at the 68th Annual Scientific Meeting of the Gerontological Society of America, Orlando, FL. </w:t>
      </w:r>
    </w:p>
    <w:p w:rsidR="00DB5F4A" w:rsidRPr="00BE506A" w:rsidRDefault="00DB5F4A" w:rsidP="004B69B3">
      <w:pPr>
        <w:rPr>
          <w:color w:val="222222"/>
          <w:sz w:val="24"/>
          <w:szCs w:val="24"/>
          <w:shd w:val="clear" w:color="auto" w:fill="FFFFFF"/>
        </w:rPr>
      </w:pPr>
    </w:p>
    <w:p w:rsidR="006245D9" w:rsidRDefault="00954F2C" w:rsidP="00954F2C">
      <w:pPr>
        <w:shd w:val="clear" w:color="auto" w:fill="FFFFFF"/>
        <w:rPr>
          <w:color w:val="222222"/>
          <w:sz w:val="24"/>
          <w:szCs w:val="24"/>
        </w:rPr>
      </w:pPr>
      <w:r w:rsidRPr="00BE506A">
        <w:rPr>
          <w:color w:val="222222"/>
          <w:sz w:val="24"/>
          <w:szCs w:val="24"/>
        </w:rPr>
        <w:t xml:space="preserve">2015, Sampson, N., </w:t>
      </w:r>
      <w:r w:rsidRPr="00BE506A">
        <w:rPr>
          <w:b/>
          <w:color w:val="222222"/>
          <w:sz w:val="24"/>
          <w:szCs w:val="24"/>
        </w:rPr>
        <w:t>Webster, N.</w:t>
      </w:r>
      <w:r w:rsidRPr="00BE506A">
        <w:rPr>
          <w:color w:val="222222"/>
          <w:sz w:val="24"/>
          <w:szCs w:val="24"/>
        </w:rPr>
        <w:t>, Nassauer, J., Schulz, A., Lichten, N., Yeon Won, J. Green Infrastructure as a Potential Public Health Intervention in Post-Industrial Cities: Findings from a Community Survey. American Public Health Association Annual Meeting, Chicago, IL.</w:t>
      </w:r>
    </w:p>
    <w:p w:rsidR="00954F2C" w:rsidRPr="00BE506A" w:rsidRDefault="00954F2C" w:rsidP="00954F2C">
      <w:pPr>
        <w:shd w:val="clear" w:color="auto" w:fill="FFFFFF"/>
        <w:rPr>
          <w:color w:val="222222"/>
          <w:sz w:val="24"/>
          <w:szCs w:val="24"/>
        </w:rPr>
      </w:pPr>
      <w:r w:rsidRPr="00BE506A">
        <w:rPr>
          <w:color w:val="222222"/>
          <w:sz w:val="24"/>
          <w:szCs w:val="24"/>
        </w:rPr>
        <w:t xml:space="preserve"> </w:t>
      </w:r>
    </w:p>
    <w:p w:rsidR="004B69B3" w:rsidRPr="00BE506A" w:rsidRDefault="00DB5F4A" w:rsidP="004B69B3">
      <w:pPr>
        <w:rPr>
          <w:color w:val="222222"/>
          <w:sz w:val="24"/>
          <w:szCs w:val="24"/>
          <w:shd w:val="clear" w:color="auto" w:fill="FFFFFF"/>
        </w:rPr>
      </w:pPr>
      <w:r w:rsidRPr="00BE506A">
        <w:rPr>
          <w:color w:val="222222"/>
          <w:sz w:val="24"/>
          <w:szCs w:val="24"/>
          <w:shd w:val="clear" w:color="auto" w:fill="FFFFFF"/>
        </w:rPr>
        <w:t xml:space="preserve">2015, </w:t>
      </w:r>
      <w:r w:rsidRPr="00BE506A">
        <w:rPr>
          <w:b/>
          <w:color w:val="222222"/>
          <w:sz w:val="24"/>
          <w:szCs w:val="24"/>
          <w:shd w:val="clear" w:color="auto" w:fill="FFFFFF"/>
        </w:rPr>
        <w:t>Webster. N.J.</w:t>
      </w:r>
      <w:r w:rsidRPr="00BE506A">
        <w:rPr>
          <w:color w:val="222222"/>
          <w:sz w:val="24"/>
          <w:szCs w:val="24"/>
          <w:shd w:val="clear" w:color="auto" w:fill="FFFFFF"/>
        </w:rPr>
        <w:t xml:space="preserve"> Community Predictors of Change in Well-Being in Affordable Senior Housing Communities. </w:t>
      </w:r>
      <w:r w:rsidR="004B69B3" w:rsidRPr="00BE506A">
        <w:rPr>
          <w:color w:val="222222"/>
          <w:sz w:val="24"/>
          <w:szCs w:val="24"/>
          <w:shd w:val="clear" w:color="auto" w:fill="FFFFFF"/>
        </w:rPr>
        <w:t xml:space="preserve">Paper presented at the 10th </w:t>
      </w:r>
      <w:r w:rsidR="006245D9">
        <w:rPr>
          <w:color w:val="222222"/>
          <w:sz w:val="24"/>
          <w:szCs w:val="24"/>
          <w:shd w:val="clear" w:color="auto" w:fill="FFFFFF"/>
        </w:rPr>
        <w:t>b</w:t>
      </w:r>
      <w:r w:rsidR="004B69B3" w:rsidRPr="00BE506A">
        <w:rPr>
          <w:color w:val="222222"/>
          <w:sz w:val="24"/>
          <w:szCs w:val="24"/>
          <w:shd w:val="clear" w:color="auto" w:fill="FFFFFF"/>
        </w:rPr>
        <w:t xml:space="preserve">iennial </w:t>
      </w:r>
      <w:r w:rsidR="006245D9">
        <w:rPr>
          <w:color w:val="222222"/>
          <w:sz w:val="24"/>
          <w:szCs w:val="24"/>
          <w:shd w:val="clear" w:color="auto" w:fill="FFFFFF"/>
        </w:rPr>
        <w:t>m</w:t>
      </w:r>
      <w:r w:rsidR="004B69B3" w:rsidRPr="00BE506A">
        <w:rPr>
          <w:color w:val="222222"/>
          <w:sz w:val="24"/>
          <w:szCs w:val="24"/>
          <w:shd w:val="clear" w:color="auto" w:fill="FFFFFF"/>
        </w:rPr>
        <w:t xml:space="preserve">eeting of the Society for the Study of Human Development, Austin, TX. </w:t>
      </w:r>
    </w:p>
    <w:p w:rsidR="004B69B3" w:rsidRPr="00BE506A" w:rsidRDefault="004B69B3" w:rsidP="00DB5F4A">
      <w:pPr>
        <w:rPr>
          <w:color w:val="222222"/>
          <w:sz w:val="24"/>
          <w:szCs w:val="24"/>
          <w:shd w:val="clear" w:color="auto" w:fill="FFFFFF"/>
        </w:rPr>
      </w:pPr>
    </w:p>
    <w:p w:rsidR="00C94D28" w:rsidRPr="00BE506A" w:rsidRDefault="00C94D28" w:rsidP="00A03344">
      <w:pPr>
        <w:rPr>
          <w:color w:val="222222"/>
          <w:sz w:val="24"/>
          <w:szCs w:val="24"/>
          <w:shd w:val="clear" w:color="auto" w:fill="FFFFFF"/>
        </w:rPr>
      </w:pPr>
      <w:r w:rsidRPr="00BE506A">
        <w:rPr>
          <w:color w:val="222222"/>
          <w:sz w:val="24"/>
          <w:szCs w:val="24"/>
          <w:shd w:val="clear" w:color="auto" w:fill="FFFFFF"/>
        </w:rPr>
        <w:t xml:space="preserve">2015, Antonucci, T.C., Sherman, C.W. &amp; </w:t>
      </w:r>
      <w:r w:rsidRPr="00BE506A">
        <w:rPr>
          <w:b/>
          <w:color w:val="222222"/>
          <w:sz w:val="24"/>
          <w:szCs w:val="24"/>
          <w:shd w:val="clear" w:color="auto" w:fill="FFFFFF"/>
        </w:rPr>
        <w:t>Webster, N.J.</w:t>
      </w:r>
      <w:r w:rsidRPr="00BE506A">
        <w:rPr>
          <w:color w:val="222222"/>
          <w:sz w:val="24"/>
          <w:szCs w:val="24"/>
          <w:shd w:val="clear" w:color="auto" w:fill="FFFFFF"/>
        </w:rPr>
        <w:t xml:space="preserve"> Early Life Predictors of Later Life Caregiving. Paper presented at the Aging Families/Changing Families International </w:t>
      </w:r>
      <w:r w:rsidR="00B56680" w:rsidRPr="00BE506A">
        <w:rPr>
          <w:color w:val="222222"/>
          <w:sz w:val="24"/>
          <w:szCs w:val="24"/>
          <w:shd w:val="clear" w:color="auto" w:fill="FFFFFF"/>
        </w:rPr>
        <w:t>Conference</w:t>
      </w:r>
      <w:r w:rsidRPr="00BE506A">
        <w:rPr>
          <w:color w:val="222222"/>
          <w:sz w:val="24"/>
          <w:szCs w:val="24"/>
          <w:shd w:val="clear" w:color="auto" w:fill="FFFFFF"/>
        </w:rPr>
        <w:t xml:space="preserve">, Syracuse, New York.  </w:t>
      </w:r>
    </w:p>
    <w:p w:rsidR="004B69B3" w:rsidRPr="00BE506A" w:rsidRDefault="004B69B3" w:rsidP="00A03344">
      <w:pPr>
        <w:rPr>
          <w:color w:val="222222"/>
          <w:sz w:val="24"/>
          <w:szCs w:val="24"/>
          <w:shd w:val="clear" w:color="auto" w:fill="FFFFFF"/>
        </w:rPr>
      </w:pPr>
    </w:p>
    <w:p w:rsidR="004B69B3" w:rsidRPr="00BE506A" w:rsidRDefault="004B69B3" w:rsidP="004B69B3">
      <w:pPr>
        <w:rPr>
          <w:color w:val="222222"/>
          <w:sz w:val="24"/>
          <w:szCs w:val="24"/>
          <w:shd w:val="clear" w:color="auto" w:fill="FFFFFF"/>
        </w:rPr>
      </w:pPr>
      <w:r w:rsidRPr="00BE506A">
        <w:rPr>
          <w:color w:val="222222"/>
          <w:sz w:val="24"/>
          <w:szCs w:val="24"/>
          <w:shd w:val="clear" w:color="auto" w:fill="FFFFFF"/>
        </w:rPr>
        <w:t xml:space="preserve">2015, Marans, R.W., </w:t>
      </w:r>
      <w:r w:rsidRPr="00BE506A">
        <w:rPr>
          <w:b/>
          <w:color w:val="222222"/>
          <w:sz w:val="24"/>
          <w:szCs w:val="24"/>
          <w:shd w:val="clear" w:color="auto" w:fill="FFFFFF"/>
        </w:rPr>
        <w:t>Webster, N.</w:t>
      </w:r>
      <w:r w:rsidRPr="00BE506A">
        <w:rPr>
          <w:color w:val="222222"/>
          <w:sz w:val="24"/>
          <w:szCs w:val="24"/>
          <w:shd w:val="clear" w:color="auto" w:fill="FFFFFF"/>
        </w:rPr>
        <w:t>, &amp; Callewaert, J. Examining Demographic &amp; Environmental Factors Associated with Changes in Sustainability Culture: Findings from a Longitudinal Study of Students at the Univ. of Michigan. Paper presented at the 46</w:t>
      </w:r>
      <w:r w:rsidRPr="00BE506A">
        <w:rPr>
          <w:color w:val="222222"/>
          <w:sz w:val="24"/>
          <w:szCs w:val="24"/>
          <w:shd w:val="clear" w:color="auto" w:fill="FFFFFF"/>
          <w:vertAlign w:val="superscript"/>
        </w:rPr>
        <w:t>th</w:t>
      </w:r>
      <w:r w:rsidRPr="00BE506A">
        <w:rPr>
          <w:color w:val="222222"/>
          <w:sz w:val="24"/>
          <w:szCs w:val="24"/>
          <w:shd w:val="clear" w:color="auto" w:fill="FFFFFF"/>
        </w:rPr>
        <w:t xml:space="preserve"> Annual Meeting of the Environmental Design Research Association, </w:t>
      </w:r>
    </w:p>
    <w:p w:rsidR="004B69B3" w:rsidRPr="00BE506A" w:rsidRDefault="004B69B3" w:rsidP="004B69B3">
      <w:pPr>
        <w:rPr>
          <w:color w:val="222222"/>
          <w:sz w:val="24"/>
          <w:szCs w:val="24"/>
          <w:shd w:val="clear" w:color="auto" w:fill="FFFFFF"/>
        </w:rPr>
      </w:pPr>
      <w:r w:rsidRPr="00BE506A">
        <w:rPr>
          <w:color w:val="222222"/>
          <w:sz w:val="24"/>
          <w:szCs w:val="24"/>
          <w:shd w:val="clear" w:color="auto" w:fill="FFFFFF"/>
        </w:rPr>
        <w:t xml:space="preserve">Los Angeles, CA. </w:t>
      </w:r>
    </w:p>
    <w:p w:rsidR="00C94D28" w:rsidRPr="00BE506A" w:rsidRDefault="00C94D28" w:rsidP="00A03344">
      <w:pPr>
        <w:rPr>
          <w:color w:val="222222"/>
          <w:sz w:val="24"/>
          <w:szCs w:val="24"/>
          <w:shd w:val="clear" w:color="auto" w:fill="FFFFFF"/>
        </w:rPr>
      </w:pP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t xml:space="preserve">2014, </w:t>
      </w:r>
      <w:r w:rsidRPr="00BE506A">
        <w:rPr>
          <w:b/>
          <w:color w:val="222222"/>
          <w:sz w:val="24"/>
          <w:szCs w:val="24"/>
          <w:shd w:val="clear" w:color="auto" w:fill="FFFFFF"/>
        </w:rPr>
        <w:t>Webster, N.J.</w:t>
      </w:r>
      <w:r w:rsidRPr="00BE506A">
        <w:rPr>
          <w:color w:val="222222"/>
          <w:sz w:val="24"/>
          <w:szCs w:val="24"/>
          <w:shd w:val="clear" w:color="auto" w:fill="FFFFFF"/>
        </w:rPr>
        <w:t>, Antonucci, T.C., &amp; Ajrouch, K.J. Characteristics of Community Associated with Older Adults’ Well-Being. Paper presented at the 67th Annual Scientific Meeting of the Gerontological Society of America, Washington, D.C.</w:t>
      </w:r>
    </w:p>
    <w:p w:rsidR="001C3887" w:rsidRPr="00BE506A" w:rsidRDefault="001C3887" w:rsidP="00A03344">
      <w:pPr>
        <w:rPr>
          <w:color w:val="222222"/>
          <w:sz w:val="24"/>
          <w:szCs w:val="24"/>
          <w:shd w:val="clear" w:color="auto" w:fill="FFFFFF"/>
        </w:rPr>
      </w:pP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lastRenderedPageBreak/>
        <w:t xml:space="preserve">2014, Ajrouch, K.J., &amp; </w:t>
      </w:r>
      <w:r w:rsidRPr="00BE506A">
        <w:rPr>
          <w:b/>
          <w:color w:val="222222"/>
          <w:sz w:val="24"/>
          <w:szCs w:val="24"/>
          <w:shd w:val="clear" w:color="auto" w:fill="FFFFFF"/>
        </w:rPr>
        <w:t>Webster, N.J.</w:t>
      </w:r>
      <w:r w:rsidRPr="00BE506A">
        <w:rPr>
          <w:color w:val="222222"/>
          <w:sz w:val="24"/>
          <w:szCs w:val="24"/>
          <w:shd w:val="clear" w:color="auto" w:fill="FFFFFF"/>
        </w:rPr>
        <w:t xml:space="preserve"> Forgiveness, Social Relations and Well-Being: A Life Couse Immigrant Perspective. Paper presented at the 67th Annual Scientific Meeting of the Gerontological Society of America, Washington, D.C.</w:t>
      </w:r>
    </w:p>
    <w:p w:rsidR="00BD5188" w:rsidRDefault="00BD5188" w:rsidP="00AA23B0">
      <w:pPr>
        <w:rPr>
          <w:color w:val="222222"/>
          <w:sz w:val="24"/>
          <w:szCs w:val="24"/>
          <w:shd w:val="clear" w:color="auto" w:fill="FFFFFF"/>
        </w:rPr>
      </w:pPr>
    </w:p>
    <w:p w:rsidR="00680C96" w:rsidRDefault="00A03344" w:rsidP="00AA23B0">
      <w:pPr>
        <w:rPr>
          <w:color w:val="222222"/>
          <w:sz w:val="24"/>
          <w:szCs w:val="24"/>
          <w:shd w:val="clear" w:color="auto" w:fill="FFFFFF"/>
        </w:rPr>
      </w:pPr>
      <w:r w:rsidRPr="00BE506A">
        <w:rPr>
          <w:color w:val="222222"/>
          <w:sz w:val="24"/>
          <w:szCs w:val="24"/>
          <w:shd w:val="clear" w:color="auto" w:fill="FFFFFF"/>
        </w:rPr>
        <w:t xml:space="preserve">2014,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Kahn, R.L., &amp; </w:t>
      </w:r>
      <w:r w:rsidRPr="00BE506A">
        <w:rPr>
          <w:b/>
          <w:color w:val="222222"/>
          <w:sz w:val="24"/>
          <w:szCs w:val="24"/>
          <w:shd w:val="clear" w:color="auto" w:fill="FFFFFF"/>
        </w:rPr>
        <w:t>Webster, N.J.</w:t>
      </w:r>
      <w:r w:rsidRPr="00BE506A">
        <w:rPr>
          <w:color w:val="222222"/>
          <w:sz w:val="24"/>
          <w:szCs w:val="24"/>
          <w:shd w:val="clear" w:color="auto" w:fill="FFFFFF"/>
        </w:rPr>
        <w:t xml:space="preserve"> </w:t>
      </w:r>
      <w:r w:rsidRPr="00BE506A">
        <w:rPr>
          <w:bCs/>
          <w:color w:val="222222"/>
          <w:sz w:val="24"/>
          <w:szCs w:val="24"/>
          <w:shd w:val="clear" w:color="auto" w:fill="FFFFFF"/>
        </w:rPr>
        <w:t xml:space="preserve">Successful Aging Model: </w:t>
      </w:r>
      <w:r w:rsidRPr="00BE506A">
        <w:rPr>
          <w:color w:val="222222"/>
          <w:sz w:val="24"/>
          <w:szCs w:val="24"/>
          <w:shd w:val="clear" w:color="auto" w:fill="FFFFFF"/>
        </w:rPr>
        <w:t>Preliminary Evidence from an Affordable Housing Intervention. Paper presented at the 67th Annual Scientific Meeting of the Gerontological Society of America, Washington, D.C.</w:t>
      </w:r>
    </w:p>
    <w:p w:rsidR="00EF740E" w:rsidRDefault="00EF740E" w:rsidP="00AA23B0">
      <w:pPr>
        <w:rPr>
          <w:color w:val="222222"/>
          <w:sz w:val="24"/>
          <w:szCs w:val="24"/>
          <w:shd w:val="clear" w:color="auto" w:fill="FFFFFF"/>
        </w:rPr>
      </w:pPr>
    </w:p>
    <w:p w:rsidR="00EF740E" w:rsidRPr="003F39E6" w:rsidRDefault="00EF740E" w:rsidP="00EF740E">
      <w:pPr>
        <w:rPr>
          <w:color w:val="222222"/>
          <w:sz w:val="24"/>
          <w:szCs w:val="24"/>
          <w:shd w:val="clear" w:color="auto" w:fill="FFFFFF"/>
        </w:rPr>
      </w:pPr>
      <w:r w:rsidRPr="003F39E6">
        <w:rPr>
          <w:sz w:val="24"/>
          <w:szCs w:val="24"/>
        </w:rPr>
        <w:t xml:space="preserve">2014, </w:t>
      </w:r>
      <w:r w:rsidRPr="003F39E6">
        <w:rPr>
          <w:b/>
          <w:sz w:val="24"/>
          <w:szCs w:val="24"/>
        </w:rPr>
        <w:t>Webster, N.</w:t>
      </w:r>
      <w:r w:rsidRPr="003F39E6">
        <w:rPr>
          <w:sz w:val="24"/>
          <w:szCs w:val="24"/>
        </w:rPr>
        <w:t xml:space="preserve">, &amp; Park, S. Housing for low-income older adults: innovative models. Symposium chair at </w:t>
      </w:r>
      <w:r w:rsidRPr="003F39E6">
        <w:rPr>
          <w:color w:val="222222"/>
          <w:sz w:val="24"/>
          <w:szCs w:val="24"/>
          <w:shd w:val="clear" w:color="auto" w:fill="FFFFFF"/>
        </w:rPr>
        <w:t>the 67th Annual Scientific Meeting of the Gerontological Society of America, Washington, D.C.</w:t>
      </w:r>
    </w:p>
    <w:p w:rsidR="0024479B" w:rsidRDefault="0024479B" w:rsidP="00A03344">
      <w:pPr>
        <w:rPr>
          <w:color w:val="222222"/>
          <w:sz w:val="24"/>
          <w:szCs w:val="24"/>
          <w:shd w:val="clear" w:color="auto" w:fill="FFFFFF"/>
        </w:rPr>
      </w:pP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t xml:space="preserve">2014, </w:t>
      </w:r>
      <w:r w:rsidRPr="00BE506A">
        <w:rPr>
          <w:b/>
          <w:color w:val="222222"/>
          <w:sz w:val="24"/>
          <w:szCs w:val="24"/>
          <w:shd w:val="clear" w:color="auto" w:fill="FFFFFF"/>
        </w:rPr>
        <w:t>Webster, N.J.</w:t>
      </w:r>
      <w:r w:rsidRPr="00BE506A">
        <w:rPr>
          <w:color w:val="222222"/>
          <w:sz w:val="24"/>
          <w:szCs w:val="24"/>
          <w:shd w:val="clear" w:color="auto" w:fill="FFFFFF"/>
        </w:rPr>
        <w:t xml:space="preserve">, &amp; Antonucci, T.C. Education and Health: The interactive relationship between personal and external resources. Presented in symposium </w:t>
      </w:r>
      <w:r w:rsidRPr="00BE506A">
        <w:rPr>
          <w:iCs/>
          <w:color w:val="222222"/>
          <w:sz w:val="24"/>
          <w:szCs w:val="24"/>
          <w:shd w:val="clear" w:color="auto" w:fill="FFFFFF"/>
        </w:rPr>
        <w:t xml:space="preserve">Looking Within, Reaching Beyond: An Invited Symposium Featuring the IAGG North American Regional Committee (NARC) </w:t>
      </w:r>
      <w:r w:rsidRPr="00BE506A">
        <w:rPr>
          <w:color w:val="222222"/>
          <w:sz w:val="24"/>
          <w:szCs w:val="24"/>
          <w:shd w:val="clear" w:color="auto" w:fill="FFFFFF"/>
        </w:rPr>
        <w:t>at the 43</w:t>
      </w:r>
      <w:r w:rsidRPr="00BE506A">
        <w:rPr>
          <w:color w:val="222222"/>
          <w:sz w:val="24"/>
          <w:szCs w:val="24"/>
          <w:shd w:val="clear" w:color="auto" w:fill="FFFFFF"/>
          <w:vertAlign w:val="superscript"/>
        </w:rPr>
        <w:t>rd</w:t>
      </w:r>
      <w:r w:rsidRPr="00BE506A">
        <w:rPr>
          <w:color w:val="222222"/>
          <w:sz w:val="24"/>
          <w:szCs w:val="24"/>
          <w:shd w:val="clear" w:color="auto" w:fill="FFFFFF"/>
        </w:rPr>
        <w:t xml:space="preserve">  annual meeting of the Canadian Association of Gerontology, October 17-18, Niagara Falls, Ontario.</w:t>
      </w:r>
    </w:p>
    <w:p w:rsidR="00A03344" w:rsidRPr="00BE506A" w:rsidRDefault="00A03344" w:rsidP="00AA23B0">
      <w:pPr>
        <w:rPr>
          <w:color w:val="222222"/>
          <w:sz w:val="24"/>
          <w:szCs w:val="24"/>
          <w:shd w:val="clear" w:color="auto" w:fill="FFFFFF"/>
        </w:rPr>
      </w:pPr>
    </w:p>
    <w:p w:rsidR="0084266C" w:rsidRPr="00BE506A" w:rsidRDefault="0084266C" w:rsidP="00D10ED1">
      <w:pPr>
        <w:rPr>
          <w:sz w:val="24"/>
          <w:szCs w:val="24"/>
        </w:rPr>
      </w:pPr>
      <w:r w:rsidRPr="00BE506A">
        <w:rPr>
          <w:color w:val="222222"/>
          <w:sz w:val="24"/>
          <w:szCs w:val="24"/>
          <w:shd w:val="clear" w:color="auto" w:fill="FFFFFF"/>
        </w:rPr>
        <w:t xml:space="preserve">2014, Pierce, P.F., Antonucci, T.C., &amp; </w:t>
      </w:r>
      <w:r w:rsidRPr="00BE506A">
        <w:rPr>
          <w:b/>
          <w:color w:val="222222"/>
          <w:sz w:val="24"/>
          <w:szCs w:val="24"/>
          <w:shd w:val="clear" w:color="auto" w:fill="FFFFFF"/>
        </w:rPr>
        <w:t>Webster, N.J.</w:t>
      </w:r>
      <w:r w:rsidRPr="00BE506A">
        <w:rPr>
          <w:color w:val="222222"/>
          <w:sz w:val="24"/>
          <w:szCs w:val="24"/>
          <w:shd w:val="clear" w:color="auto" w:fill="FFFFFF"/>
        </w:rPr>
        <w:t xml:space="preserve"> </w:t>
      </w:r>
      <w:r w:rsidRPr="00BE506A">
        <w:rPr>
          <w:sz w:val="24"/>
          <w:szCs w:val="24"/>
        </w:rPr>
        <w:t>The impact of family and friends on well-being in a military context. Paper presented in</w:t>
      </w:r>
      <w:r w:rsidRPr="00BE506A">
        <w:rPr>
          <w:color w:val="FFFFFF"/>
          <w:kern w:val="24"/>
          <w:sz w:val="24"/>
          <w:szCs w:val="24"/>
        </w:rPr>
        <w:t xml:space="preserve"> </w:t>
      </w:r>
      <w:r w:rsidRPr="00BE506A">
        <w:rPr>
          <w:sz w:val="24"/>
          <w:szCs w:val="24"/>
        </w:rPr>
        <w:t xml:space="preserve">symposium </w:t>
      </w:r>
      <w:r w:rsidRPr="00BE506A">
        <w:rPr>
          <w:iCs/>
          <w:sz w:val="24"/>
          <w:szCs w:val="24"/>
        </w:rPr>
        <w:t>Family and Intergenerational Relations: Exploring Form and Function with Big and Small Data</w:t>
      </w:r>
      <w:r w:rsidRPr="00BE506A">
        <w:rPr>
          <w:sz w:val="24"/>
          <w:szCs w:val="24"/>
        </w:rPr>
        <w:t xml:space="preserve"> at the Association for Psychological Science, 26</w:t>
      </w:r>
      <w:r w:rsidRPr="00BE506A">
        <w:rPr>
          <w:sz w:val="24"/>
          <w:szCs w:val="24"/>
          <w:vertAlign w:val="superscript"/>
        </w:rPr>
        <w:t>th</w:t>
      </w:r>
      <w:r w:rsidRPr="00BE506A">
        <w:rPr>
          <w:sz w:val="24"/>
          <w:szCs w:val="24"/>
        </w:rPr>
        <w:t xml:space="preserve"> Annual Convention, San Francisco, CA</w:t>
      </w:r>
    </w:p>
    <w:p w:rsidR="0084266C" w:rsidRPr="00BE506A" w:rsidRDefault="0084266C" w:rsidP="00D10ED1">
      <w:pPr>
        <w:rPr>
          <w:sz w:val="24"/>
          <w:szCs w:val="24"/>
        </w:rPr>
      </w:pPr>
    </w:p>
    <w:p w:rsidR="00680C96" w:rsidRPr="00BE506A" w:rsidRDefault="00680C96" w:rsidP="00D10ED1">
      <w:pPr>
        <w:rPr>
          <w:color w:val="222222"/>
          <w:sz w:val="24"/>
          <w:szCs w:val="24"/>
          <w:shd w:val="clear" w:color="auto" w:fill="FFFFFF"/>
        </w:rPr>
      </w:pPr>
      <w:r w:rsidRPr="00BE506A">
        <w:rPr>
          <w:color w:val="222222"/>
          <w:sz w:val="24"/>
          <w:szCs w:val="24"/>
          <w:shd w:val="clear" w:color="auto" w:fill="FFFFFF"/>
        </w:rPr>
        <w:t xml:space="preserve">2013, Park, S., Kim, B., &amp; </w:t>
      </w:r>
      <w:r w:rsidRPr="00BE506A">
        <w:rPr>
          <w:b/>
          <w:color w:val="222222"/>
          <w:sz w:val="24"/>
          <w:szCs w:val="24"/>
          <w:shd w:val="clear" w:color="auto" w:fill="FFFFFF"/>
        </w:rPr>
        <w:t>Webster, N.J.</w:t>
      </w:r>
      <w:r w:rsidRPr="00BE506A">
        <w:rPr>
          <w:color w:val="222222"/>
          <w:sz w:val="24"/>
          <w:szCs w:val="24"/>
          <w:shd w:val="clear" w:color="auto" w:fill="FFFFFF"/>
        </w:rPr>
        <w:t xml:space="preserve"> Links between health and social network types among Korean older adults. Paper presented at the 66th Annual Scientific Meeting of the Gerontological Society of America, New Orleans, LA. </w:t>
      </w:r>
    </w:p>
    <w:p w:rsidR="00680C96" w:rsidRPr="00BE506A" w:rsidRDefault="00680C96" w:rsidP="00D10ED1">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Fuller-Iglesias, H., &amp; Antonucci, T.C. The influence of health limitations on changes in older adults' social relationships. Paper presented at the 66th Annual Scientific Meeting of the Gerontological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Sherman, C.W., </w:t>
      </w:r>
      <w:r w:rsidRPr="00BE506A">
        <w:rPr>
          <w:b/>
          <w:color w:val="222222"/>
          <w:sz w:val="24"/>
          <w:szCs w:val="24"/>
          <w:shd w:val="clear" w:color="auto" w:fill="FFFFFF"/>
        </w:rPr>
        <w:t>Webster, N.J.</w:t>
      </w:r>
      <w:r w:rsidRPr="00BE506A">
        <w:rPr>
          <w:color w:val="222222"/>
          <w:sz w:val="24"/>
          <w:szCs w:val="24"/>
          <w:shd w:val="clear" w:color="auto" w:fill="FFFFFF"/>
        </w:rPr>
        <w:t>, &amp; Anontucci, T.C. The role of non-family support to remarried dementia caregivers: implications for well-being. Paper presented at the 66th Annual Scientific Meeting of the Gerontological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Antonucci. T.C., Ajrouch, K.J., &amp; </w:t>
      </w:r>
      <w:r w:rsidRPr="00BE506A">
        <w:rPr>
          <w:b/>
          <w:color w:val="222222"/>
          <w:sz w:val="24"/>
          <w:szCs w:val="24"/>
          <w:shd w:val="clear" w:color="auto" w:fill="FFFFFF"/>
        </w:rPr>
        <w:t>Webster, N.J.</w:t>
      </w:r>
      <w:r w:rsidRPr="00BE506A">
        <w:rPr>
          <w:color w:val="222222"/>
          <w:sz w:val="24"/>
          <w:szCs w:val="24"/>
          <w:shd w:val="clear" w:color="auto" w:fill="FFFFFF"/>
        </w:rPr>
        <w:t xml:space="preserve"> How does volunteerism benefit health? a focus on education and social relations. Paper presented at the 66th Annual Scientific Meeting of the Gerontological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&amp; Antonucci, T.C. The role of social context in the link between computer use and well-being among older adults. Paper presented at the 66th Annual Scientific Meeting of the Gerontological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xml:space="preserve">, Ajrouch, K.J., &amp; Antonucci, T.C. The Mediating Role of Social Network Education Levels in the Education-Health Link. Paper presented at the 8th </w:t>
      </w:r>
      <w:r w:rsidR="006245D9">
        <w:rPr>
          <w:color w:val="222222"/>
          <w:sz w:val="24"/>
          <w:szCs w:val="24"/>
          <w:shd w:val="clear" w:color="auto" w:fill="FFFFFF"/>
        </w:rPr>
        <w:t>b</w:t>
      </w:r>
      <w:r w:rsidRPr="00BE506A">
        <w:rPr>
          <w:color w:val="222222"/>
          <w:sz w:val="24"/>
          <w:szCs w:val="24"/>
          <w:shd w:val="clear" w:color="auto" w:fill="FFFFFF"/>
        </w:rPr>
        <w:t xml:space="preserve">iennial </w:t>
      </w:r>
      <w:r w:rsidR="006245D9">
        <w:rPr>
          <w:color w:val="222222"/>
          <w:sz w:val="24"/>
          <w:szCs w:val="24"/>
          <w:shd w:val="clear" w:color="auto" w:fill="FFFFFF"/>
        </w:rPr>
        <w:t>m</w:t>
      </w:r>
      <w:r w:rsidRPr="00BE506A">
        <w:rPr>
          <w:color w:val="222222"/>
          <w:sz w:val="24"/>
          <w:szCs w:val="24"/>
          <w:shd w:val="clear" w:color="auto" w:fill="FFFFFF"/>
        </w:rPr>
        <w:t>eeting of the Society for the Study of Human Development, Fort Lauderdale, FL.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rPr>
      </w:pPr>
      <w:r w:rsidRPr="00BE506A">
        <w:rPr>
          <w:color w:val="222222"/>
          <w:sz w:val="24"/>
          <w:szCs w:val="24"/>
          <w:shd w:val="clear" w:color="auto" w:fill="FFFFFF"/>
        </w:rPr>
        <w:t xml:space="preserve">2013, </w:t>
      </w:r>
      <w:r w:rsidRPr="00BE506A">
        <w:rPr>
          <w:color w:val="222222"/>
          <w:sz w:val="24"/>
          <w:szCs w:val="24"/>
        </w:rPr>
        <w:t xml:space="preserve">Sherman, C.W., </w:t>
      </w:r>
      <w:r w:rsidRPr="00BE506A">
        <w:rPr>
          <w:b/>
          <w:color w:val="222222"/>
          <w:sz w:val="24"/>
          <w:szCs w:val="24"/>
        </w:rPr>
        <w:t>Webster, N.J.</w:t>
      </w:r>
      <w:r w:rsidRPr="00BE506A">
        <w:rPr>
          <w:color w:val="222222"/>
          <w:sz w:val="24"/>
          <w:szCs w:val="24"/>
        </w:rPr>
        <w:t xml:space="preserve">, &amp; Antonucci, T.C. Examining support to dementia caregivers:  What we learn from context-specific networks. Paper presented at the 8th </w:t>
      </w:r>
      <w:r w:rsidR="006245D9">
        <w:rPr>
          <w:color w:val="222222"/>
          <w:sz w:val="24"/>
          <w:szCs w:val="24"/>
        </w:rPr>
        <w:t>b</w:t>
      </w:r>
      <w:r w:rsidRPr="00BE506A">
        <w:rPr>
          <w:color w:val="222222"/>
          <w:sz w:val="24"/>
          <w:szCs w:val="24"/>
        </w:rPr>
        <w:t xml:space="preserve">iennial </w:t>
      </w:r>
      <w:r w:rsidR="006245D9">
        <w:rPr>
          <w:color w:val="222222"/>
          <w:sz w:val="24"/>
          <w:szCs w:val="24"/>
        </w:rPr>
        <w:t>m</w:t>
      </w:r>
      <w:r w:rsidRPr="00BE506A">
        <w:rPr>
          <w:color w:val="222222"/>
          <w:sz w:val="24"/>
          <w:szCs w:val="24"/>
        </w:rPr>
        <w:t>eeting of the Society for the Study of Human Development, Fort Lauderdale, FL. </w:t>
      </w:r>
    </w:p>
    <w:p w:rsidR="00680C96" w:rsidRPr="00BE506A" w:rsidRDefault="00680C96" w:rsidP="00680C96">
      <w:pPr>
        <w:rPr>
          <w:color w:val="222222"/>
          <w:sz w:val="24"/>
          <w:szCs w:val="24"/>
        </w:rPr>
      </w:pPr>
    </w:p>
    <w:p w:rsidR="00680C96" w:rsidRPr="00BE506A" w:rsidRDefault="00680C96" w:rsidP="00680C96">
      <w:pPr>
        <w:rPr>
          <w:color w:val="222222"/>
          <w:sz w:val="24"/>
          <w:szCs w:val="24"/>
        </w:rPr>
      </w:pPr>
      <w:r w:rsidRPr="00BE506A">
        <w:rPr>
          <w:color w:val="222222"/>
          <w:sz w:val="24"/>
          <w:szCs w:val="24"/>
          <w:shd w:val="clear" w:color="auto" w:fill="FFFFFF"/>
        </w:rPr>
        <w:lastRenderedPageBreak/>
        <w:t xml:space="preserve">2013, </w:t>
      </w:r>
      <w:r w:rsidRPr="00BE506A">
        <w:rPr>
          <w:color w:val="222222"/>
          <w:sz w:val="24"/>
          <w:szCs w:val="24"/>
        </w:rPr>
        <w:t xml:space="preserve">Fuller, H.R., </w:t>
      </w:r>
      <w:r w:rsidRPr="00BE506A">
        <w:rPr>
          <w:b/>
          <w:color w:val="222222"/>
          <w:sz w:val="24"/>
          <w:szCs w:val="24"/>
        </w:rPr>
        <w:t>Webster, N.J.</w:t>
      </w:r>
      <w:r w:rsidRPr="00BE506A">
        <w:rPr>
          <w:color w:val="222222"/>
          <w:sz w:val="24"/>
          <w:szCs w:val="24"/>
        </w:rPr>
        <w:t xml:space="preserve">, Antonucci, T.C. Adult family relationships in the context of friendship. Paper presented at the 8th </w:t>
      </w:r>
      <w:r w:rsidR="006245D9">
        <w:rPr>
          <w:color w:val="222222"/>
          <w:sz w:val="24"/>
          <w:szCs w:val="24"/>
        </w:rPr>
        <w:t>b</w:t>
      </w:r>
      <w:r w:rsidRPr="00BE506A">
        <w:rPr>
          <w:color w:val="222222"/>
          <w:sz w:val="24"/>
          <w:szCs w:val="24"/>
        </w:rPr>
        <w:t xml:space="preserve">iennial </w:t>
      </w:r>
      <w:r w:rsidR="006245D9">
        <w:rPr>
          <w:color w:val="222222"/>
          <w:sz w:val="24"/>
          <w:szCs w:val="24"/>
        </w:rPr>
        <w:t>m</w:t>
      </w:r>
      <w:r w:rsidRPr="00BE506A">
        <w:rPr>
          <w:color w:val="222222"/>
          <w:sz w:val="24"/>
          <w:szCs w:val="24"/>
        </w:rPr>
        <w:t>eeting of the Society for the Study of Human Development, Fort Lauderdale, FL. </w:t>
      </w:r>
    </w:p>
    <w:p w:rsidR="0020609B" w:rsidRPr="00BE506A" w:rsidRDefault="0020609B" w:rsidP="00680C96">
      <w:pPr>
        <w:rPr>
          <w:color w:val="222222"/>
          <w:sz w:val="24"/>
          <w:szCs w:val="24"/>
          <w:shd w:val="clear" w:color="auto" w:fill="FFFFFF"/>
        </w:rPr>
      </w:pPr>
    </w:p>
    <w:p w:rsidR="008A1811" w:rsidRPr="00BE506A" w:rsidRDefault="008A1811" w:rsidP="00680C96">
      <w:pPr>
        <w:rPr>
          <w:color w:val="222222"/>
          <w:sz w:val="24"/>
          <w:szCs w:val="24"/>
          <w:shd w:val="clear" w:color="auto" w:fill="FFFFFF"/>
        </w:rPr>
      </w:pPr>
      <w:r w:rsidRPr="00BE506A">
        <w:rPr>
          <w:color w:val="222222"/>
          <w:sz w:val="24"/>
          <w:szCs w:val="24"/>
          <w:shd w:val="clear" w:color="auto" w:fill="FFFFFF"/>
        </w:rPr>
        <w:t xml:space="preserve">2012, </w:t>
      </w:r>
      <w:r w:rsidRPr="00BE506A">
        <w:rPr>
          <w:b/>
          <w:color w:val="222222"/>
          <w:sz w:val="24"/>
          <w:szCs w:val="24"/>
          <w:shd w:val="clear" w:color="auto" w:fill="FFFFFF"/>
        </w:rPr>
        <w:t>Webster</w:t>
      </w:r>
      <w:r w:rsidR="00DC6FDD" w:rsidRPr="00BE506A">
        <w:rPr>
          <w:b/>
          <w:color w:val="222222"/>
          <w:sz w:val="24"/>
          <w:szCs w:val="24"/>
          <w:shd w:val="clear" w:color="auto" w:fill="FFFFFF"/>
        </w:rPr>
        <w:t>, N.J.</w:t>
      </w:r>
      <w:r w:rsidR="00DC6FDD" w:rsidRPr="00BE506A">
        <w:rPr>
          <w:color w:val="222222"/>
          <w:sz w:val="24"/>
          <w:szCs w:val="24"/>
          <w:shd w:val="clear" w:color="auto" w:fill="FFFFFF"/>
        </w:rPr>
        <w:t xml:space="preserve">, </w:t>
      </w:r>
      <w:r w:rsidRPr="00BE506A">
        <w:rPr>
          <w:color w:val="222222"/>
          <w:sz w:val="24"/>
          <w:szCs w:val="24"/>
          <w:shd w:val="clear" w:color="auto" w:fill="FFFFFF"/>
        </w:rPr>
        <w:t>&amp; Antonucci</w:t>
      </w:r>
      <w:r w:rsidR="00DC6FDD" w:rsidRPr="00BE506A">
        <w:rPr>
          <w:color w:val="222222"/>
          <w:sz w:val="24"/>
          <w:szCs w:val="24"/>
          <w:shd w:val="clear" w:color="auto" w:fill="FFFFFF"/>
        </w:rPr>
        <w:t>, T.C.</w:t>
      </w:r>
      <w:r w:rsidRPr="00BE506A">
        <w:rPr>
          <w:color w:val="222222"/>
          <w:sz w:val="24"/>
          <w:szCs w:val="24"/>
          <w:shd w:val="clear" w:color="auto" w:fill="FFFFFF"/>
        </w:rPr>
        <w:t xml:space="preserve"> Social Support and Well-Being in Later Life: The Role of Neighborhoods. Presentation at the Gerontological Society of America</w:t>
      </w:r>
      <w:r w:rsidR="00680C96" w:rsidRPr="00BE506A">
        <w:rPr>
          <w:color w:val="222222"/>
          <w:sz w:val="24"/>
          <w:szCs w:val="24"/>
          <w:shd w:val="clear" w:color="auto" w:fill="FFFFFF"/>
        </w:rPr>
        <w:t xml:space="preserve"> </w:t>
      </w:r>
      <w:r w:rsidRPr="00BE506A">
        <w:rPr>
          <w:color w:val="222222"/>
          <w:sz w:val="24"/>
          <w:szCs w:val="24"/>
          <w:shd w:val="clear" w:color="auto" w:fill="FFFFFF"/>
        </w:rPr>
        <w:t>Annual Meeting, San Diego, CA.</w:t>
      </w:r>
    </w:p>
    <w:p w:rsidR="00A07ECF" w:rsidRDefault="00A07ECF" w:rsidP="00F347FC">
      <w:pPr>
        <w:shd w:val="clear" w:color="auto" w:fill="FFFFFF"/>
        <w:rPr>
          <w:color w:val="222222"/>
          <w:sz w:val="24"/>
          <w:szCs w:val="24"/>
        </w:rPr>
      </w:pPr>
    </w:p>
    <w:p w:rsidR="00F347FC" w:rsidRPr="00BE506A" w:rsidRDefault="00F347FC" w:rsidP="00F347FC">
      <w:pPr>
        <w:shd w:val="clear" w:color="auto" w:fill="FFFFFF"/>
        <w:rPr>
          <w:color w:val="222222"/>
          <w:sz w:val="24"/>
          <w:szCs w:val="24"/>
        </w:rPr>
      </w:pPr>
      <w:r w:rsidRPr="00BE506A">
        <w:rPr>
          <w:color w:val="222222"/>
          <w:sz w:val="24"/>
          <w:szCs w:val="24"/>
        </w:rPr>
        <w:t xml:space="preserve">2012, </w:t>
      </w:r>
      <w:r w:rsidRPr="00BE506A">
        <w:rPr>
          <w:b/>
          <w:color w:val="222222"/>
          <w:sz w:val="24"/>
          <w:szCs w:val="24"/>
        </w:rPr>
        <w:t>Webster, N.J.</w:t>
      </w:r>
      <w:r w:rsidRPr="00BE506A">
        <w:rPr>
          <w:color w:val="222222"/>
          <w:sz w:val="24"/>
          <w:szCs w:val="24"/>
        </w:rPr>
        <w:t>, &amp; Antonucci, T.C.  Heterogeneity in Social Network Typologies. Presentation at the Gerontological Society of America Annual Meeting, San Diego, CA.</w:t>
      </w:r>
    </w:p>
    <w:p w:rsidR="00462102" w:rsidRDefault="00462102" w:rsidP="00F347FC">
      <w:pPr>
        <w:shd w:val="clear" w:color="auto" w:fill="FFFFFF"/>
        <w:rPr>
          <w:color w:val="222222"/>
          <w:sz w:val="24"/>
          <w:szCs w:val="24"/>
        </w:rPr>
      </w:pPr>
    </w:p>
    <w:p w:rsidR="00F347FC" w:rsidRPr="00BE506A" w:rsidRDefault="00F347FC" w:rsidP="00F347FC">
      <w:pPr>
        <w:shd w:val="clear" w:color="auto" w:fill="FFFFFF"/>
        <w:rPr>
          <w:color w:val="222222"/>
          <w:sz w:val="24"/>
          <w:szCs w:val="24"/>
        </w:rPr>
      </w:pPr>
      <w:r w:rsidRPr="00BE506A">
        <w:rPr>
          <w:color w:val="222222"/>
          <w:sz w:val="24"/>
          <w:szCs w:val="24"/>
        </w:rPr>
        <w:t xml:space="preserve">2012, Antonucci, T. C., Ajrouch, K., &amp; </w:t>
      </w:r>
      <w:r w:rsidRPr="00BE506A">
        <w:rPr>
          <w:b/>
          <w:color w:val="222222"/>
          <w:sz w:val="24"/>
          <w:szCs w:val="24"/>
        </w:rPr>
        <w:t>Webster, N.J.</w:t>
      </w:r>
      <w:r w:rsidRPr="00BE506A">
        <w:rPr>
          <w:color w:val="222222"/>
          <w:sz w:val="24"/>
          <w:szCs w:val="24"/>
        </w:rPr>
        <w:t>  Volunteerism: The role of human and social capital.  Presentation at the Gerontological Society of America Annual Meeting, San Diego, CA.</w:t>
      </w:r>
    </w:p>
    <w:p w:rsidR="00F347FC" w:rsidRPr="00BE506A" w:rsidRDefault="00F347FC" w:rsidP="00F347FC">
      <w:pPr>
        <w:shd w:val="clear" w:color="auto" w:fill="FFFFFF"/>
        <w:rPr>
          <w:color w:val="222222"/>
          <w:sz w:val="24"/>
          <w:szCs w:val="24"/>
        </w:rPr>
      </w:pPr>
    </w:p>
    <w:p w:rsidR="00F347FC" w:rsidRDefault="00F347FC" w:rsidP="00F347FC">
      <w:pPr>
        <w:shd w:val="clear" w:color="auto" w:fill="FFFFFF"/>
        <w:rPr>
          <w:color w:val="222222"/>
          <w:sz w:val="24"/>
          <w:szCs w:val="24"/>
        </w:rPr>
      </w:pPr>
      <w:r w:rsidRPr="00BE506A">
        <w:rPr>
          <w:color w:val="222222"/>
          <w:sz w:val="24"/>
          <w:szCs w:val="24"/>
        </w:rPr>
        <w:t xml:space="preserve">2012, Sherman, C.W., </w:t>
      </w:r>
      <w:r w:rsidRPr="00BE506A">
        <w:rPr>
          <w:b/>
          <w:color w:val="222222"/>
          <w:sz w:val="24"/>
          <w:szCs w:val="24"/>
        </w:rPr>
        <w:t>Webster, N.J.</w:t>
      </w:r>
      <w:r w:rsidRPr="00BE506A">
        <w:rPr>
          <w:color w:val="222222"/>
          <w:sz w:val="24"/>
          <w:szCs w:val="24"/>
        </w:rPr>
        <w:t>, &amp; Antonucci, T.C. Caregiving in the Context</w:t>
      </w:r>
      <w:r w:rsidR="006245D9">
        <w:rPr>
          <w:color w:val="222222"/>
          <w:sz w:val="24"/>
          <w:szCs w:val="24"/>
        </w:rPr>
        <w:t xml:space="preserve"> </w:t>
      </w:r>
      <w:r w:rsidRPr="00BE506A">
        <w:rPr>
          <w:color w:val="222222"/>
          <w:sz w:val="24"/>
          <w:szCs w:val="24"/>
        </w:rPr>
        <w:t>of Later Life Remarriage: Structure and Composition of Support Networks.  Presentation at the Gerontological Society of America Annual Meeting, San Diego, CA.</w:t>
      </w:r>
    </w:p>
    <w:p w:rsidR="00EF740E" w:rsidRDefault="00EF740E" w:rsidP="00F347FC">
      <w:pPr>
        <w:shd w:val="clear" w:color="auto" w:fill="FFFFFF"/>
        <w:rPr>
          <w:color w:val="222222"/>
          <w:sz w:val="24"/>
          <w:szCs w:val="24"/>
        </w:rPr>
      </w:pPr>
    </w:p>
    <w:p w:rsidR="00EF740E" w:rsidRPr="003F39E6" w:rsidRDefault="00EF740E" w:rsidP="00EF740E">
      <w:pPr>
        <w:rPr>
          <w:sz w:val="24"/>
          <w:szCs w:val="24"/>
        </w:rPr>
      </w:pPr>
      <w:r w:rsidRPr="003F39E6">
        <w:rPr>
          <w:sz w:val="24"/>
          <w:szCs w:val="24"/>
        </w:rPr>
        <w:t xml:space="preserve">2012, Wiest, M., &amp; </w:t>
      </w:r>
      <w:r w:rsidRPr="003F39E6">
        <w:rPr>
          <w:b/>
          <w:sz w:val="24"/>
          <w:szCs w:val="24"/>
        </w:rPr>
        <w:t>Webster, N.</w:t>
      </w:r>
      <w:r w:rsidRPr="003F39E6">
        <w:rPr>
          <w:sz w:val="24"/>
          <w:szCs w:val="24"/>
        </w:rPr>
        <w:t xml:space="preserve"> Does ‘were’ have an impact on ‘how’ people age? The role of context in successful aging. Symposium co-chair at the annual scientific meeting of the Gerontological Society of America, San Diego, CA. </w:t>
      </w:r>
    </w:p>
    <w:p w:rsidR="00F347FC" w:rsidRPr="00BE506A" w:rsidRDefault="00F347FC" w:rsidP="00F347FC">
      <w:pPr>
        <w:shd w:val="clear" w:color="auto" w:fill="FFFFFF"/>
        <w:rPr>
          <w:color w:val="222222"/>
          <w:sz w:val="24"/>
          <w:szCs w:val="24"/>
        </w:rPr>
      </w:pPr>
    </w:p>
    <w:p w:rsidR="00AA23B0" w:rsidRPr="00BE506A" w:rsidRDefault="00AA23B0" w:rsidP="00F347FC">
      <w:pPr>
        <w:shd w:val="clear" w:color="auto" w:fill="FFFFFF"/>
        <w:rPr>
          <w:color w:val="222222"/>
          <w:sz w:val="24"/>
          <w:szCs w:val="24"/>
          <w:shd w:val="clear" w:color="auto" w:fill="FFFFFF"/>
        </w:rPr>
      </w:pPr>
      <w:r w:rsidRPr="00BE506A">
        <w:rPr>
          <w:color w:val="222222"/>
          <w:sz w:val="24"/>
          <w:szCs w:val="24"/>
          <w:shd w:val="clear" w:color="auto" w:fill="FFFFFF"/>
        </w:rPr>
        <w:t xml:space="preserve">2012, </w:t>
      </w:r>
      <w:r w:rsidRPr="00BE506A">
        <w:rPr>
          <w:b/>
          <w:color w:val="222222"/>
          <w:sz w:val="24"/>
          <w:szCs w:val="24"/>
          <w:shd w:val="clear" w:color="auto" w:fill="FFFFFF"/>
        </w:rPr>
        <w:t>Webster,</w:t>
      </w:r>
      <w:r w:rsidR="0084266C" w:rsidRPr="00BE506A">
        <w:rPr>
          <w:b/>
          <w:color w:val="222222"/>
          <w:sz w:val="24"/>
          <w:szCs w:val="24"/>
          <w:shd w:val="clear" w:color="auto" w:fill="FFFFFF"/>
        </w:rPr>
        <w:t xml:space="preserve"> N.J.</w:t>
      </w:r>
      <w:r w:rsidR="0084266C" w:rsidRPr="00BE506A">
        <w:rPr>
          <w:color w:val="222222"/>
          <w:sz w:val="24"/>
          <w:szCs w:val="24"/>
          <w:shd w:val="clear" w:color="auto" w:fill="FFFFFF"/>
        </w:rPr>
        <w:t xml:space="preserve">, </w:t>
      </w:r>
      <w:r w:rsidRPr="00BE506A">
        <w:rPr>
          <w:color w:val="222222"/>
          <w:sz w:val="24"/>
          <w:szCs w:val="24"/>
          <w:shd w:val="clear" w:color="auto" w:fill="FFFFFF"/>
        </w:rPr>
        <w:t>Fuller-Iglesias</w:t>
      </w:r>
      <w:r w:rsidR="0084266C" w:rsidRPr="00BE506A">
        <w:rPr>
          <w:color w:val="222222"/>
          <w:sz w:val="24"/>
          <w:szCs w:val="24"/>
          <w:shd w:val="clear" w:color="auto" w:fill="FFFFFF"/>
        </w:rPr>
        <w:t>, H.R.</w:t>
      </w:r>
      <w:r w:rsidRPr="00BE506A">
        <w:rPr>
          <w:color w:val="222222"/>
          <w:sz w:val="24"/>
          <w:szCs w:val="24"/>
          <w:shd w:val="clear" w:color="auto" w:fill="FFFFFF"/>
        </w:rPr>
        <w:t>, &amp; Antonucci</w:t>
      </w:r>
      <w:r w:rsidR="0084266C" w:rsidRPr="00BE506A">
        <w:rPr>
          <w:color w:val="222222"/>
          <w:sz w:val="24"/>
          <w:szCs w:val="24"/>
          <w:shd w:val="clear" w:color="auto" w:fill="FFFFFF"/>
        </w:rPr>
        <w:t>, T.C</w:t>
      </w:r>
      <w:r w:rsidRPr="00BE506A">
        <w:rPr>
          <w:color w:val="222222"/>
          <w:sz w:val="24"/>
          <w:szCs w:val="24"/>
          <w:shd w:val="clear" w:color="auto" w:fill="FFFFFF"/>
        </w:rPr>
        <w:t>. Health Influences on Social Network Change: The Contextualizing Role of Socio-Economic Status. Presentation at the 107</w:t>
      </w:r>
      <w:r w:rsidRPr="00BE506A">
        <w:rPr>
          <w:color w:val="222222"/>
          <w:sz w:val="24"/>
          <w:szCs w:val="24"/>
          <w:shd w:val="clear" w:color="auto" w:fill="FFFFFF"/>
          <w:vertAlign w:val="superscript"/>
        </w:rPr>
        <w:t>th</w:t>
      </w:r>
      <w:r w:rsidRPr="00BE506A">
        <w:rPr>
          <w:rStyle w:val="apple-converted-space"/>
          <w:color w:val="222222"/>
          <w:sz w:val="24"/>
          <w:szCs w:val="24"/>
          <w:shd w:val="clear" w:color="auto" w:fill="FFFFFF"/>
        </w:rPr>
        <w:t xml:space="preserve"> annual </w:t>
      </w:r>
      <w:r w:rsidRPr="00BE506A">
        <w:rPr>
          <w:color w:val="222222"/>
          <w:sz w:val="24"/>
          <w:szCs w:val="24"/>
          <w:shd w:val="clear" w:color="auto" w:fill="FFFFFF"/>
        </w:rPr>
        <w:t>meeting of the American Sociological Association, Denver, CO.</w:t>
      </w:r>
    </w:p>
    <w:p w:rsidR="00AA23B0" w:rsidRPr="00BE506A" w:rsidRDefault="00AA23B0" w:rsidP="00680C96">
      <w:pPr>
        <w:rPr>
          <w:sz w:val="24"/>
          <w:szCs w:val="24"/>
        </w:rPr>
      </w:pPr>
    </w:p>
    <w:p w:rsidR="009903A2" w:rsidRPr="00BE506A" w:rsidRDefault="009903A2" w:rsidP="006F54AD">
      <w:pPr>
        <w:rPr>
          <w:sz w:val="24"/>
          <w:szCs w:val="24"/>
        </w:rPr>
      </w:pPr>
      <w:r w:rsidRPr="00BE506A">
        <w:rPr>
          <w:sz w:val="24"/>
          <w:szCs w:val="24"/>
        </w:rPr>
        <w:t xml:space="preserve">2011, </w:t>
      </w:r>
      <w:r w:rsidRPr="00BE506A">
        <w:rPr>
          <w:b/>
          <w:sz w:val="24"/>
          <w:szCs w:val="24"/>
        </w:rPr>
        <w:t>Webster, N.J.</w:t>
      </w:r>
      <w:r w:rsidRPr="00BE506A">
        <w:rPr>
          <w:sz w:val="24"/>
          <w:szCs w:val="24"/>
        </w:rPr>
        <w:t xml:space="preserve">, &amp; Antonucci, T.C. Differing Perspectives on Ego-centric Social Network Characteristics: Individuals Within versus Aggregated Networks. Paper presented at the Gerontological Society of America’s annual meeting, Boston, MA. </w:t>
      </w:r>
    </w:p>
    <w:p w:rsidR="009903A2" w:rsidRPr="00BE506A" w:rsidRDefault="009903A2" w:rsidP="009903A2">
      <w:pPr>
        <w:ind w:left="720" w:hanging="720"/>
        <w:rPr>
          <w:sz w:val="24"/>
          <w:szCs w:val="24"/>
        </w:rPr>
      </w:pPr>
    </w:p>
    <w:p w:rsidR="009903A2" w:rsidRPr="00BE506A" w:rsidRDefault="009903A2" w:rsidP="006F54AD">
      <w:pPr>
        <w:pStyle w:val="NormalWeb"/>
        <w:spacing w:before="0" w:beforeAutospacing="0" w:after="0" w:afterAutospacing="0"/>
      </w:pPr>
      <w:r w:rsidRPr="00BE506A">
        <w:t xml:space="preserve">2011, </w:t>
      </w:r>
      <w:r w:rsidRPr="00BE506A">
        <w:rPr>
          <w:b/>
        </w:rPr>
        <w:t>Webster, N.J.</w:t>
      </w:r>
      <w:r w:rsidRPr="00BE506A">
        <w:t xml:space="preserve">, &amp; Fuller-Iglesias, H.R.. The racial context of health effects on changes in social networks. Paper presented at the biennial meeting of the Society for the Study of Human Development, </w:t>
      </w:r>
      <w:r w:rsidR="006F54AD">
        <w:t>P</w:t>
      </w:r>
      <w:r w:rsidRPr="00BE506A">
        <w:t xml:space="preserve">rovidence, RI. </w:t>
      </w:r>
    </w:p>
    <w:p w:rsidR="006F54AD" w:rsidRDefault="006F54AD" w:rsidP="009903A2">
      <w:pPr>
        <w:pStyle w:val="NormalWeb"/>
        <w:spacing w:before="0" w:beforeAutospacing="0" w:after="0" w:afterAutospacing="0"/>
        <w:ind w:left="720" w:hanging="720"/>
      </w:pPr>
    </w:p>
    <w:p w:rsidR="006F54AD" w:rsidRDefault="009903A2" w:rsidP="009903A2">
      <w:pPr>
        <w:pStyle w:val="NormalWeb"/>
        <w:spacing w:before="0" w:beforeAutospacing="0" w:after="0" w:afterAutospacing="0"/>
        <w:ind w:left="720" w:hanging="720"/>
        <w:rPr>
          <w:bCs/>
        </w:rPr>
      </w:pPr>
      <w:r w:rsidRPr="00BE506A">
        <w:t xml:space="preserve">2011, Fuller-Iglesias, H.R., &amp; </w:t>
      </w:r>
      <w:r w:rsidRPr="00BE506A">
        <w:rPr>
          <w:b/>
        </w:rPr>
        <w:t>Webster, N.J.</w:t>
      </w:r>
      <w:r w:rsidRPr="00BE506A">
        <w:t xml:space="preserve"> </w:t>
      </w:r>
      <w:r w:rsidRPr="00BE506A">
        <w:rPr>
          <w:bCs/>
        </w:rPr>
        <w:t xml:space="preserve">Does family support influence well-being </w:t>
      </w:r>
      <w:r w:rsidR="006F54AD">
        <w:rPr>
          <w:bCs/>
        </w:rPr>
        <w:t>differently for men and</w:t>
      </w:r>
    </w:p>
    <w:p w:rsidR="006F54AD" w:rsidRDefault="009903A2" w:rsidP="009903A2">
      <w:pPr>
        <w:pStyle w:val="NormalWeb"/>
        <w:spacing w:before="0" w:beforeAutospacing="0" w:after="0" w:afterAutospacing="0"/>
        <w:ind w:left="720" w:hanging="720"/>
      </w:pPr>
      <w:r w:rsidRPr="00BE506A">
        <w:rPr>
          <w:bCs/>
        </w:rPr>
        <w:t>women?</w:t>
      </w:r>
      <w:r w:rsidRPr="00BE506A">
        <w:t xml:space="preserve"> Paper presented at the biennial meeting of the Society for the Study of Human Development, </w:t>
      </w:r>
    </w:p>
    <w:p w:rsidR="009903A2" w:rsidRDefault="009903A2" w:rsidP="009903A2">
      <w:pPr>
        <w:pStyle w:val="NormalWeb"/>
        <w:spacing w:before="0" w:beforeAutospacing="0" w:after="0" w:afterAutospacing="0"/>
        <w:ind w:left="720" w:hanging="720"/>
      </w:pPr>
      <w:r w:rsidRPr="00BE506A">
        <w:t xml:space="preserve">Providence, RI. </w:t>
      </w:r>
    </w:p>
    <w:p w:rsidR="000F4CA4" w:rsidRPr="00BE506A" w:rsidRDefault="000F4CA4" w:rsidP="009903A2">
      <w:pPr>
        <w:pStyle w:val="NormalWeb"/>
        <w:spacing w:before="0" w:beforeAutospacing="0" w:after="0" w:afterAutospacing="0"/>
        <w:ind w:left="720" w:hanging="720"/>
      </w:pPr>
    </w:p>
    <w:p w:rsidR="008E5809" w:rsidRDefault="009903A2" w:rsidP="006F54AD">
      <w:pPr>
        <w:pStyle w:val="NormalWeb"/>
        <w:tabs>
          <w:tab w:val="left" w:pos="0"/>
        </w:tabs>
        <w:spacing w:before="0" w:beforeAutospacing="0" w:after="0" w:afterAutospacing="0"/>
        <w:ind w:left="720" w:hanging="720"/>
        <w:rPr>
          <w:rStyle w:val="Emphasis"/>
          <w:i w:val="0"/>
        </w:rPr>
      </w:pPr>
      <w:r w:rsidRPr="00BE506A">
        <w:t xml:space="preserve">2011, Wan, W., </w:t>
      </w:r>
      <w:r w:rsidRPr="00BE506A">
        <w:rPr>
          <w:b/>
        </w:rPr>
        <w:t>Webster, N.J.</w:t>
      </w:r>
      <w:r w:rsidRPr="00BE506A">
        <w:t>, &amp; Antonucci, T.C. </w:t>
      </w:r>
      <w:r w:rsidRPr="00BE506A">
        <w:rPr>
          <w:rStyle w:val="Emphasis"/>
          <w:i w:val="0"/>
        </w:rPr>
        <w:t xml:space="preserve">Relationship quality buffers the neighborhood economic </w:t>
      </w:r>
    </w:p>
    <w:p w:rsidR="008E5809" w:rsidRDefault="009903A2" w:rsidP="006F54AD">
      <w:pPr>
        <w:pStyle w:val="NormalWeb"/>
        <w:tabs>
          <w:tab w:val="left" w:pos="0"/>
        </w:tabs>
        <w:spacing w:before="0" w:beforeAutospacing="0" w:after="0" w:afterAutospacing="0"/>
        <w:ind w:left="720" w:hanging="720"/>
      </w:pPr>
      <w:r w:rsidRPr="00BE506A">
        <w:rPr>
          <w:rStyle w:val="Emphasis"/>
          <w:i w:val="0"/>
        </w:rPr>
        <w:t>disadvantage-health link</w:t>
      </w:r>
      <w:r w:rsidRPr="00BE506A">
        <w:rPr>
          <w:i/>
        </w:rPr>
        <w:t>.</w:t>
      </w:r>
      <w:r w:rsidRPr="00BE506A">
        <w:t xml:space="preserve"> Poster presented at the annual meeting of the Association for Psychological Science, </w:t>
      </w:r>
    </w:p>
    <w:p w:rsidR="009903A2" w:rsidRPr="00BE506A" w:rsidRDefault="009903A2" w:rsidP="006F54AD">
      <w:pPr>
        <w:pStyle w:val="NormalWeb"/>
        <w:tabs>
          <w:tab w:val="left" w:pos="0"/>
        </w:tabs>
        <w:spacing w:before="0" w:beforeAutospacing="0" w:after="0" w:afterAutospacing="0"/>
        <w:ind w:left="720" w:hanging="720"/>
      </w:pPr>
      <w:r w:rsidRPr="00BE506A">
        <w:t>Washington D.C.</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2010, </w:t>
      </w:r>
      <w:r w:rsidRPr="00BE506A">
        <w:rPr>
          <w:b/>
          <w:sz w:val="24"/>
          <w:szCs w:val="24"/>
        </w:rPr>
        <w:t>Webster, N.J.</w:t>
      </w:r>
      <w:r w:rsidRPr="00BE506A">
        <w:rPr>
          <w:sz w:val="24"/>
          <w:szCs w:val="24"/>
        </w:rPr>
        <w:t xml:space="preserve">, &amp; Antonucci, T.C.. </w:t>
      </w:r>
      <w:r w:rsidRPr="00BE506A">
        <w:rPr>
          <w:rFonts w:eastAsia="+mj-ea"/>
          <w:sz w:val="24"/>
          <w:szCs w:val="24"/>
        </w:rPr>
        <w:t xml:space="preserve">Who’s There to Care? Social Networks, Aging and Health Transitions in the U.S. </w:t>
      </w:r>
      <w:r w:rsidRPr="00BE506A">
        <w:rPr>
          <w:sz w:val="24"/>
          <w:szCs w:val="24"/>
        </w:rPr>
        <w:t xml:space="preserve">Paper presented at the Gerontological Society of American’s annual meeting, New Orleans, LA. </w:t>
      </w:r>
    </w:p>
    <w:p w:rsidR="003C1896" w:rsidRPr="00BE506A" w:rsidRDefault="003C1896"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2010, </w:t>
      </w:r>
      <w:r w:rsidRPr="00BE506A">
        <w:rPr>
          <w:b/>
          <w:sz w:val="24"/>
          <w:szCs w:val="24"/>
        </w:rPr>
        <w:t>Webster, N.J.</w:t>
      </w:r>
      <w:r w:rsidRPr="00BE506A">
        <w:rPr>
          <w:sz w:val="24"/>
          <w:szCs w:val="24"/>
        </w:rPr>
        <w:t xml:space="preserve"> </w:t>
      </w:r>
      <w:r w:rsidRPr="00BE506A">
        <w:rPr>
          <w:rFonts w:eastAsia="+mj-ea"/>
          <w:sz w:val="24"/>
          <w:szCs w:val="24"/>
        </w:rPr>
        <w:t>The multifaceted role of social support in shaping the diabetes illness experience</w:t>
      </w:r>
      <w:r w:rsidRPr="00BE506A">
        <w:rPr>
          <w:sz w:val="24"/>
          <w:szCs w:val="24"/>
        </w:rPr>
        <w:t xml:space="preserve">. Paper presented at the Gerontological Society of American’s annual meeting, New Orleans, LA. </w:t>
      </w:r>
    </w:p>
    <w:p w:rsidR="009903A2" w:rsidRPr="00BE506A" w:rsidRDefault="009903A2" w:rsidP="006F54AD">
      <w:pPr>
        <w:tabs>
          <w:tab w:val="left" w:pos="0"/>
        </w:tabs>
        <w:rPr>
          <w:sz w:val="24"/>
          <w:szCs w:val="24"/>
        </w:rPr>
      </w:pPr>
    </w:p>
    <w:p w:rsidR="009903A2" w:rsidRPr="00BE506A" w:rsidRDefault="009903A2" w:rsidP="006F54AD">
      <w:pPr>
        <w:tabs>
          <w:tab w:val="left" w:pos="0"/>
        </w:tabs>
        <w:rPr>
          <w:bCs/>
          <w:sz w:val="24"/>
          <w:szCs w:val="24"/>
        </w:rPr>
      </w:pPr>
      <w:r w:rsidRPr="00BE506A">
        <w:rPr>
          <w:sz w:val="24"/>
          <w:szCs w:val="24"/>
        </w:rPr>
        <w:t xml:space="preserve">2010, </w:t>
      </w:r>
      <w:r w:rsidRPr="00BE506A">
        <w:rPr>
          <w:b/>
          <w:bCs/>
          <w:sz w:val="24"/>
          <w:szCs w:val="24"/>
        </w:rPr>
        <w:t>Webster, N.J.</w:t>
      </w:r>
      <w:r w:rsidRPr="00BE506A">
        <w:rPr>
          <w:rFonts w:eastAsia="Calibri"/>
          <w:bCs/>
          <w:sz w:val="24"/>
          <w:szCs w:val="24"/>
        </w:rPr>
        <w:t xml:space="preserve">, Ajrouch, K.J., Antonucci, T.C., </w:t>
      </w:r>
      <w:r w:rsidRPr="00BE506A">
        <w:rPr>
          <w:bCs/>
          <w:sz w:val="24"/>
          <w:szCs w:val="24"/>
        </w:rPr>
        <w:t xml:space="preserve">&amp; </w:t>
      </w:r>
      <w:r w:rsidRPr="00BE506A">
        <w:rPr>
          <w:rFonts w:eastAsia="Calibri"/>
          <w:bCs/>
          <w:sz w:val="24"/>
          <w:szCs w:val="24"/>
        </w:rPr>
        <w:t>Abdulrahim, S.</w:t>
      </w:r>
      <w:r w:rsidRPr="00BE506A">
        <w:rPr>
          <w:bCs/>
          <w:sz w:val="24"/>
          <w:szCs w:val="24"/>
        </w:rPr>
        <w:t xml:space="preserve"> </w:t>
      </w:r>
      <w:r w:rsidRPr="00BE506A">
        <w:rPr>
          <w:rFonts w:eastAsia="Calibri"/>
          <w:bCs/>
          <w:sz w:val="24"/>
          <w:szCs w:val="24"/>
        </w:rPr>
        <w:t>Who Can Lebanese Elders Count On? Typologies, Attributes, and Correlates of People in Social Networks</w:t>
      </w:r>
      <w:r w:rsidRPr="00BE506A">
        <w:rPr>
          <w:bCs/>
          <w:sz w:val="24"/>
          <w:szCs w:val="24"/>
        </w:rPr>
        <w:t xml:space="preserve">. Poster presented at Linking Research to Policy in the Middle East: Family Ties and Aging, Beirut, Lebanon. </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lastRenderedPageBreak/>
        <w:t xml:space="preserve">2009, </w:t>
      </w:r>
      <w:r w:rsidRPr="00BE506A">
        <w:rPr>
          <w:b/>
          <w:sz w:val="24"/>
          <w:szCs w:val="24"/>
        </w:rPr>
        <w:t>Webster, N.J.</w:t>
      </w:r>
      <w:r w:rsidRPr="00BE506A">
        <w:rPr>
          <w:sz w:val="24"/>
          <w:szCs w:val="24"/>
        </w:rPr>
        <w:t xml:space="preserve">, &amp; Deimling, G.T. </w:t>
      </w:r>
      <w:r w:rsidRPr="00BE506A">
        <w:rPr>
          <w:rFonts w:eastAsia="+mj-ea"/>
          <w:sz w:val="24"/>
          <w:szCs w:val="24"/>
        </w:rPr>
        <w:t>How important is timing?</w:t>
      </w:r>
      <w:r w:rsidRPr="00BE506A">
        <w:rPr>
          <w:sz w:val="24"/>
          <w:szCs w:val="24"/>
        </w:rPr>
        <w:t xml:space="preserve"> </w:t>
      </w:r>
      <w:r w:rsidRPr="00BE506A">
        <w:rPr>
          <w:rFonts w:eastAsia="+mj-ea"/>
          <w:sz w:val="24"/>
          <w:szCs w:val="24"/>
        </w:rPr>
        <w:t>The role of diabetes age at onset in shaping later life social support, illness experience and perceptions of health.</w:t>
      </w:r>
      <w:r w:rsidRPr="00BE506A">
        <w:rPr>
          <w:sz w:val="24"/>
          <w:szCs w:val="24"/>
        </w:rPr>
        <w:t xml:space="preserve"> Paper presented at the Society for the Study of Human Development’s bi-ennial meeting, Ann Arbor, MI.</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2009, </w:t>
      </w:r>
      <w:r w:rsidRPr="00BE506A">
        <w:rPr>
          <w:b/>
          <w:sz w:val="24"/>
          <w:szCs w:val="24"/>
        </w:rPr>
        <w:t>Webster, N.J.</w:t>
      </w:r>
      <w:r w:rsidRPr="00BE506A">
        <w:rPr>
          <w:sz w:val="24"/>
          <w:szCs w:val="24"/>
        </w:rPr>
        <w:t xml:space="preserve">, &amp; Deimling, G.T.. </w:t>
      </w:r>
      <w:r w:rsidRPr="00BE506A">
        <w:rPr>
          <w:rFonts w:eastAsia="+mj-ea"/>
          <w:sz w:val="24"/>
          <w:szCs w:val="24"/>
        </w:rPr>
        <w:t>Social Support as a Potential Resource to Facilitate Increased Diabetes Self-Care Among Older Adults</w:t>
      </w:r>
      <w:r w:rsidRPr="00BE506A">
        <w:rPr>
          <w:sz w:val="24"/>
          <w:szCs w:val="24"/>
        </w:rPr>
        <w:t>. Paper presented at the Gerontological Society of American’s annual meeting, Atlanta, GA.</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2008, </w:t>
      </w:r>
      <w:r w:rsidRPr="00BE506A">
        <w:rPr>
          <w:b/>
          <w:sz w:val="24"/>
          <w:szCs w:val="24"/>
        </w:rPr>
        <w:t>Webster, N.J.</w:t>
      </w:r>
      <w:r w:rsidRPr="00BE506A">
        <w:rPr>
          <w:sz w:val="24"/>
          <w:szCs w:val="24"/>
        </w:rPr>
        <w:t xml:space="preserve"> Medicare Managed Care and Racial/Ethnic Health Disparities. Presented at the American Sociological Association’s annual meeting, Boston, MA.</w:t>
      </w:r>
    </w:p>
    <w:p w:rsidR="00974815" w:rsidRPr="00BE506A" w:rsidRDefault="00974815" w:rsidP="006F54AD">
      <w:pPr>
        <w:tabs>
          <w:tab w:val="left" w:pos="0"/>
        </w:tabs>
        <w:autoSpaceDE w:val="0"/>
        <w:autoSpaceDN w:val="0"/>
        <w:adjustRightInd w:val="0"/>
        <w:rPr>
          <w:sz w:val="24"/>
          <w:szCs w:val="24"/>
        </w:rPr>
      </w:pPr>
    </w:p>
    <w:p w:rsidR="009903A2" w:rsidRPr="00BE506A" w:rsidRDefault="009903A2" w:rsidP="006F54AD">
      <w:pPr>
        <w:tabs>
          <w:tab w:val="left" w:pos="0"/>
        </w:tabs>
        <w:autoSpaceDE w:val="0"/>
        <w:autoSpaceDN w:val="0"/>
        <w:adjustRightInd w:val="0"/>
        <w:rPr>
          <w:sz w:val="24"/>
          <w:szCs w:val="24"/>
        </w:rPr>
      </w:pPr>
      <w:r w:rsidRPr="00BE506A">
        <w:rPr>
          <w:sz w:val="24"/>
          <w:szCs w:val="24"/>
        </w:rPr>
        <w:t xml:space="preserve">2008, </w:t>
      </w:r>
      <w:r w:rsidRPr="00BE506A">
        <w:rPr>
          <w:b/>
          <w:sz w:val="24"/>
          <w:szCs w:val="24"/>
        </w:rPr>
        <w:t>Webster, N.J.</w:t>
      </w:r>
      <w:r w:rsidRPr="00BE506A">
        <w:rPr>
          <w:sz w:val="24"/>
          <w:szCs w:val="24"/>
        </w:rPr>
        <w:t>, Crawford, P., Stough, D., Bethoux, F. Discrepencies in Subjective and Objective Outcomes With Intrathecal Baclofen Therapy. Presented at the Consortium of Multiple Sclerosis Centers’ annual meeting, Denver, CO.</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2008, Crawford, P., </w:t>
      </w:r>
      <w:r w:rsidRPr="00BE506A">
        <w:rPr>
          <w:b/>
          <w:sz w:val="24"/>
          <w:szCs w:val="24"/>
        </w:rPr>
        <w:t>Webster, N.J.</w:t>
      </w:r>
      <w:r w:rsidRPr="00BE506A">
        <w:rPr>
          <w:sz w:val="24"/>
          <w:szCs w:val="24"/>
        </w:rPr>
        <w:t>, &amp; Thomas, F. Assessment of Depression in Multiple Sclerosis: Validity of Including Somatic Items on BDI-II. Presented at the Consortium of Multiple Sclerosis Center’s annual meeting, Denver, CO.</w:t>
      </w:r>
    </w:p>
    <w:p w:rsidR="00CC0D05" w:rsidRDefault="00CC0D05"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2008, Keefe, R.H., Lane, S.D., Rubinstein, R.A., Levandowski, B.A., &amp; </w:t>
      </w:r>
      <w:r w:rsidRPr="00BE506A">
        <w:rPr>
          <w:b/>
          <w:sz w:val="24"/>
          <w:szCs w:val="24"/>
        </w:rPr>
        <w:t>Webster, N.J.</w:t>
      </w:r>
      <w:r w:rsidRPr="00BE506A">
        <w:rPr>
          <w:sz w:val="24"/>
          <w:szCs w:val="24"/>
        </w:rPr>
        <w:t>. Father incarceration and infant death in Syracuse, NY. Presented at the American Public Health Association’s annual meeting, San Diego, CA.</w:t>
      </w:r>
    </w:p>
    <w:p w:rsidR="00984833" w:rsidRDefault="00984833"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2008, Perzynski, A.T., Dawson, N.V., McCormick, R.</w:t>
      </w:r>
      <w:r w:rsidR="00DC6FDD" w:rsidRPr="00BE506A">
        <w:rPr>
          <w:sz w:val="24"/>
          <w:szCs w:val="24"/>
        </w:rPr>
        <w:t xml:space="preserve">, </w:t>
      </w:r>
      <w:r w:rsidRPr="00BE506A">
        <w:rPr>
          <w:b/>
          <w:sz w:val="24"/>
          <w:szCs w:val="24"/>
        </w:rPr>
        <w:t>Webster, N.J.</w:t>
      </w:r>
      <w:r w:rsidRPr="00BE506A">
        <w:rPr>
          <w:sz w:val="24"/>
          <w:szCs w:val="24"/>
        </w:rPr>
        <w:t xml:space="preserve">, </w:t>
      </w:r>
      <w:r w:rsidRPr="00BE506A">
        <w:rPr>
          <w:bCs/>
          <w:sz w:val="24"/>
          <w:szCs w:val="24"/>
        </w:rPr>
        <w:t xml:space="preserve">Blixen, C., </w:t>
      </w:r>
      <w:r w:rsidRPr="00BE506A">
        <w:rPr>
          <w:sz w:val="24"/>
          <w:szCs w:val="24"/>
        </w:rPr>
        <w:t>Kanuch, S., &amp;</w:t>
      </w:r>
      <w:r w:rsidR="006F54AD">
        <w:rPr>
          <w:sz w:val="24"/>
          <w:szCs w:val="24"/>
        </w:rPr>
        <w:t xml:space="preserve"> </w:t>
      </w:r>
      <w:r w:rsidRPr="00BE506A">
        <w:rPr>
          <w:sz w:val="24"/>
          <w:szCs w:val="24"/>
        </w:rPr>
        <w:t xml:space="preserve">Thomas, C.L. Patterns of change for non-harmful/non-hazardous drinkers with hepatitis C. Presented at the Society for General Internal Medicine’s annual meeting, Pittsburgh, PA. </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8"/>
          <w:u w:val="single"/>
        </w:rPr>
      </w:pPr>
      <w:r w:rsidRPr="00BE506A">
        <w:rPr>
          <w:sz w:val="24"/>
          <w:szCs w:val="24"/>
        </w:rPr>
        <w:t xml:space="preserve">2008, Stoller, E.P., </w:t>
      </w:r>
      <w:r w:rsidRPr="00BE506A">
        <w:rPr>
          <w:b/>
          <w:sz w:val="24"/>
          <w:szCs w:val="24"/>
        </w:rPr>
        <w:t>Webster, N.J.</w:t>
      </w:r>
      <w:r w:rsidRPr="00BE506A">
        <w:rPr>
          <w:sz w:val="24"/>
          <w:szCs w:val="24"/>
        </w:rPr>
        <w:t xml:space="preserve">, </w:t>
      </w:r>
      <w:r w:rsidRPr="00BE506A">
        <w:rPr>
          <w:bCs/>
          <w:sz w:val="24"/>
          <w:szCs w:val="24"/>
        </w:rPr>
        <w:t xml:space="preserve">Blixen, C.E., </w:t>
      </w:r>
      <w:r w:rsidRPr="00BE506A">
        <w:rPr>
          <w:sz w:val="24"/>
          <w:szCs w:val="24"/>
        </w:rPr>
        <w:t>McCormick, R.C., Hund, A., Perzynski, A.T., Kanuch, S.W., Thomas, C.L., Kercher, K., Dawson, N.V. Responding to advice to curtail</w:t>
      </w:r>
      <w:r w:rsidR="000B3968" w:rsidRPr="00BE506A">
        <w:rPr>
          <w:sz w:val="24"/>
          <w:szCs w:val="24"/>
        </w:rPr>
        <w:t xml:space="preserve"> </w:t>
      </w:r>
      <w:r w:rsidRPr="00BE506A">
        <w:rPr>
          <w:sz w:val="24"/>
          <w:szCs w:val="24"/>
        </w:rPr>
        <w:t>alcohol consumption: decision factors among nonabusing drinkers diagnosed with hepatitis C.</w:t>
      </w:r>
      <w:r w:rsidR="000B3968" w:rsidRPr="00BE506A">
        <w:rPr>
          <w:sz w:val="24"/>
          <w:szCs w:val="24"/>
        </w:rPr>
        <w:t xml:space="preserve"> </w:t>
      </w:r>
      <w:r w:rsidRPr="00BE506A">
        <w:rPr>
          <w:sz w:val="24"/>
          <w:szCs w:val="24"/>
        </w:rPr>
        <w:t>Presented at the Society for General Internal Medicine’s annual meeting, Pittsburgh, PA.</w:t>
      </w:r>
    </w:p>
    <w:p w:rsidR="009903A2" w:rsidRPr="00BE506A" w:rsidRDefault="009903A2" w:rsidP="009903A2">
      <w:pPr>
        <w:rPr>
          <w:sz w:val="28"/>
          <w:u w:val="single"/>
        </w:rPr>
      </w:pPr>
    </w:p>
    <w:p w:rsidR="009903A2" w:rsidRPr="00BE506A" w:rsidRDefault="009903A2" w:rsidP="009903A2">
      <w:pPr>
        <w:autoSpaceDE w:val="0"/>
        <w:autoSpaceDN w:val="0"/>
        <w:adjustRightInd w:val="0"/>
        <w:rPr>
          <w:sz w:val="24"/>
          <w:szCs w:val="24"/>
        </w:rPr>
      </w:pPr>
      <w:r w:rsidRPr="00BE506A">
        <w:rPr>
          <w:sz w:val="24"/>
          <w:szCs w:val="24"/>
        </w:rPr>
        <w:t xml:space="preserve">2007, </w:t>
      </w:r>
      <w:r w:rsidRPr="00BE506A">
        <w:rPr>
          <w:bCs/>
          <w:sz w:val="24"/>
          <w:szCs w:val="24"/>
        </w:rPr>
        <w:t xml:space="preserve">Keefe, R.H., </w:t>
      </w:r>
      <w:r w:rsidRPr="00BE506A">
        <w:rPr>
          <w:sz w:val="24"/>
          <w:szCs w:val="24"/>
        </w:rPr>
        <w:t xml:space="preserve">Levandowski, B.A., Lane, S.D., Rubinstein, R.A., &amp; </w:t>
      </w:r>
      <w:r w:rsidRPr="00BE506A">
        <w:rPr>
          <w:b/>
          <w:sz w:val="24"/>
          <w:szCs w:val="24"/>
        </w:rPr>
        <w:t>Webster, N.J.</w:t>
      </w:r>
      <w:r w:rsidRPr="00BE506A">
        <w:rPr>
          <w:sz w:val="24"/>
          <w:szCs w:val="24"/>
        </w:rPr>
        <w:t xml:space="preserve"> </w:t>
      </w:r>
      <w:hyperlink r:id="rId15" w:history="1">
        <w:r w:rsidRPr="00BE506A">
          <w:rPr>
            <w:rStyle w:val="Hyperlink"/>
            <w:color w:val="auto"/>
            <w:sz w:val="24"/>
            <w:szCs w:val="24"/>
            <w:u w:val="none"/>
          </w:rPr>
          <w:t>Structural variables leading to childhood lead poisoning, teen pregnancy, and tobacco use</w:t>
        </w:r>
      </w:hyperlink>
      <w:r w:rsidRPr="00BE506A">
        <w:rPr>
          <w:sz w:val="24"/>
          <w:szCs w:val="24"/>
        </w:rPr>
        <w:t>. Presented at the American Public Health Association’s annual meeting, Washington D.C.</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2007, </w:t>
      </w:r>
      <w:r w:rsidRPr="00BE506A">
        <w:rPr>
          <w:bCs/>
          <w:sz w:val="24"/>
          <w:szCs w:val="24"/>
        </w:rPr>
        <w:t xml:space="preserve">Perzynski, A., </w:t>
      </w:r>
      <w:r w:rsidRPr="00BE506A">
        <w:rPr>
          <w:sz w:val="24"/>
          <w:szCs w:val="24"/>
        </w:rPr>
        <w:t xml:space="preserve">Dawson, N., </w:t>
      </w:r>
      <w:r w:rsidRPr="00BE506A">
        <w:rPr>
          <w:b/>
          <w:sz w:val="24"/>
          <w:szCs w:val="24"/>
        </w:rPr>
        <w:t>Webster, N.</w:t>
      </w:r>
      <w:r w:rsidRPr="00BE506A">
        <w:rPr>
          <w:sz w:val="24"/>
          <w:szCs w:val="24"/>
        </w:rPr>
        <w:t>, Kanuch, S., McCormick, R., Blixen, C.E., &amp; Stoller, E.P. Drinking Intentions and Alcohol Consumption Among Non-Dependent Drinkers With Hepatitis C: Is Decision Making For Men and Women the Same? Presented the Society for Medical Decision Making’s annual meeting, Pittsburgh, PA.</w:t>
      </w:r>
    </w:p>
    <w:p w:rsidR="009903A2" w:rsidRPr="00BE506A" w:rsidRDefault="009903A2" w:rsidP="009903A2">
      <w:pPr>
        <w:autoSpaceDE w:val="0"/>
        <w:autoSpaceDN w:val="0"/>
        <w:adjustRightInd w:val="0"/>
      </w:pPr>
    </w:p>
    <w:p w:rsidR="009903A2" w:rsidRPr="00BE506A" w:rsidRDefault="009903A2" w:rsidP="009903A2">
      <w:pPr>
        <w:autoSpaceDE w:val="0"/>
        <w:autoSpaceDN w:val="0"/>
        <w:adjustRightInd w:val="0"/>
        <w:rPr>
          <w:bCs/>
          <w:sz w:val="24"/>
          <w:szCs w:val="24"/>
        </w:rPr>
      </w:pPr>
      <w:r w:rsidRPr="00BE506A">
        <w:rPr>
          <w:sz w:val="24"/>
          <w:szCs w:val="24"/>
        </w:rPr>
        <w:t xml:space="preserve">2007, </w:t>
      </w:r>
      <w:r w:rsidRPr="00BE506A">
        <w:rPr>
          <w:b/>
          <w:sz w:val="24"/>
          <w:szCs w:val="24"/>
        </w:rPr>
        <w:t>Webster, N.</w:t>
      </w:r>
      <w:r w:rsidRPr="00BE506A">
        <w:rPr>
          <w:sz w:val="24"/>
          <w:szCs w:val="24"/>
        </w:rPr>
        <w:t xml:space="preserve">, Crawford, P., Thomas, F., Stough, D., &amp; Bethoux, F. </w:t>
      </w:r>
      <w:r w:rsidRPr="00BE506A">
        <w:rPr>
          <w:bCs/>
          <w:sz w:val="24"/>
          <w:szCs w:val="24"/>
        </w:rPr>
        <w:t>Factors Associated With Outcomes in MS Patients Treated With Intrathecal Baclofen. Presented at the Consortium of Multiple Sclerosis Centers’ annual meeting, Washington D.C.</w:t>
      </w:r>
    </w:p>
    <w:p w:rsidR="001206E1" w:rsidRDefault="001206E1" w:rsidP="009903A2">
      <w:pPr>
        <w:autoSpaceDE w:val="0"/>
        <w:autoSpaceDN w:val="0"/>
        <w:adjustRightInd w:val="0"/>
        <w:rPr>
          <w:bCs/>
          <w:sz w:val="24"/>
          <w:szCs w:val="24"/>
        </w:rPr>
      </w:pPr>
    </w:p>
    <w:p w:rsidR="009903A2" w:rsidRPr="00BE506A" w:rsidRDefault="009903A2" w:rsidP="009903A2">
      <w:pPr>
        <w:autoSpaceDE w:val="0"/>
        <w:autoSpaceDN w:val="0"/>
        <w:adjustRightInd w:val="0"/>
        <w:rPr>
          <w:sz w:val="24"/>
          <w:szCs w:val="24"/>
        </w:rPr>
      </w:pPr>
      <w:r w:rsidRPr="00BE506A">
        <w:rPr>
          <w:bCs/>
          <w:sz w:val="24"/>
          <w:szCs w:val="24"/>
        </w:rPr>
        <w:t xml:space="preserve">2006, </w:t>
      </w:r>
      <w:r w:rsidRPr="00BE506A">
        <w:rPr>
          <w:sz w:val="24"/>
          <w:szCs w:val="24"/>
        </w:rPr>
        <w:t xml:space="preserve">Koumans, E., Lane, S., Aubry, R., </w:t>
      </w:r>
      <w:r w:rsidRPr="00BE506A">
        <w:rPr>
          <w:b/>
          <w:sz w:val="24"/>
          <w:szCs w:val="24"/>
        </w:rPr>
        <w:t>Webster, N.</w:t>
      </w:r>
      <w:r w:rsidRPr="00BE506A">
        <w:rPr>
          <w:sz w:val="24"/>
          <w:szCs w:val="24"/>
        </w:rPr>
        <w:t>, Levandowski, B. Bacterial Vaginosis screening and treatment in Syracuse. Presented at the Centers for Disease Control Maternal and Child Health Conference, Section: Infections among Women of Reproductive Age (A2), Atlanta, GA.</w:t>
      </w:r>
    </w:p>
    <w:p w:rsidR="009903A2" w:rsidRPr="00BE506A" w:rsidRDefault="009903A2" w:rsidP="009903A2">
      <w:pPr>
        <w:autoSpaceDE w:val="0"/>
        <w:autoSpaceDN w:val="0"/>
        <w:adjustRightInd w:val="0"/>
        <w:rPr>
          <w:bCs/>
          <w:sz w:val="24"/>
          <w:szCs w:val="24"/>
        </w:rPr>
      </w:pPr>
    </w:p>
    <w:p w:rsidR="009903A2" w:rsidRPr="00BE506A" w:rsidRDefault="009903A2" w:rsidP="009903A2">
      <w:pPr>
        <w:rPr>
          <w:noProof/>
          <w:sz w:val="24"/>
        </w:rPr>
      </w:pPr>
      <w:r w:rsidRPr="00BE506A">
        <w:rPr>
          <w:sz w:val="24"/>
          <w:szCs w:val="24"/>
        </w:rPr>
        <w:t xml:space="preserve">2006, </w:t>
      </w:r>
      <w:r w:rsidRPr="00BE506A">
        <w:rPr>
          <w:b/>
          <w:sz w:val="24"/>
          <w:szCs w:val="24"/>
        </w:rPr>
        <w:t>Webster, N.</w:t>
      </w:r>
      <w:r w:rsidRPr="00BE506A">
        <w:rPr>
          <w:sz w:val="24"/>
          <w:szCs w:val="24"/>
        </w:rPr>
        <w:t xml:space="preserve">, Crawford, P., Thomas, F.M. </w:t>
      </w:r>
      <w:r w:rsidRPr="00BE506A">
        <w:rPr>
          <w:noProof/>
          <w:sz w:val="24"/>
        </w:rPr>
        <w:t>Correlates of Driving Status Among Epilepsy Patients. Presented at the American Epilepsy Society’s annual meeting, San Diego, CA.</w:t>
      </w:r>
    </w:p>
    <w:p w:rsidR="009903A2" w:rsidRPr="00BE506A" w:rsidRDefault="009903A2" w:rsidP="009903A2">
      <w:pPr>
        <w:rPr>
          <w:noProof/>
          <w:sz w:val="24"/>
        </w:rPr>
      </w:pPr>
      <w:r w:rsidRPr="00BE506A">
        <w:rPr>
          <w:noProof/>
          <w:sz w:val="24"/>
        </w:rPr>
        <w:lastRenderedPageBreak/>
        <w:t xml:space="preserve">2006, Thomas, F.M., </w:t>
      </w:r>
      <w:r w:rsidRPr="00BE506A">
        <w:rPr>
          <w:b/>
          <w:noProof/>
          <w:sz w:val="24"/>
        </w:rPr>
        <w:t>Webster, N.</w:t>
      </w:r>
      <w:r w:rsidRPr="00BE506A">
        <w:rPr>
          <w:noProof/>
          <w:sz w:val="24"/>
        </w:rPr>
        <w:t>, Crawford, P., &amp; Foldvary, N. Caffeine Use in Refractory Epilepsy. Presented at the American Epilepsy Society’s annual meeting, San Diego, CA.</w:t>
      </w:r>
    </w:p>
    <w:p w:rsidR="009903A2" w:rsidRPr="00BE506A" w:rsidRDefault="009903A2" w:rsidP="009903A2">
      <w:pPr>
        <w:rPr>
          <w:noProof/>
          <w:sz w:val="24"/>
        </w:rPr>
      </w:pPr>
    </w:p>
    <w:p w:rsidR="009903A2" w:rsidRPr="00BE506A" w:rsidRDefault="009903A2" w:rsidP="009903A2">
      <w:pPr>
        <w:rPr>
          <w:noProof/>
          <w:sz w:val="24"/>
        </w:rPr>
      </w:pPr>
      <w:r w:rsidRPr="00BE506A">
        <w:rPr>
          <w:sz w:val="24"/>
          <w:szCs w:val="24"/>
        </w:rPr>
        <w:t xml:space="preserve">2006, Crawford, P., Thomas, F.M., &amp; </w:t>
      </w:r>
      <w:r w:rsidRPr="00BE506A">
        <w:rPr>
          <w:b/>
          <w:sz w:val="24"/>
          <w:szCs w:val="24"/>
        </w:rPr>
        <w:t>Webster, N.J.</w:t>
      </w:r>
      <w:r w:rsidRPr="00BE506A">
        <w:rPr>
          <w:sz w:val="24"/>
          <w:szCs w:val="24"/>
        </w:rPr>
        <w:t xml:space="preserve"> Mental Health of Patients Being Evaluated for Epilepsy Surgery. </w:t>
      </w:r>
      <w:r w:rsidRPr="00BE506A">
        <w:rPr>
          <w:noProof/>
          <w:sz w:val="24"/>
        </w:rPr>
        <w:t xml:space="preserve">Presented at the American Epilepsy Society’s annual meeting, San Diego, CA. </w:t>
      </w:r>
    </w:p>
    <w:p w:rsidR="009903A2" w:rsidRPr="00BE506A" w:rsidRDefault="009903A2" w:rsidP="009903A2">
      <w:pPr>
        <w:rPr>
          <w:noProof/>
          <w:sz w:val="24"/>
        </w:rPr>
      </w:pPr>
    </w:p>
    <w:p w:rsidR="009903A2" w:rsidRPr="00BE506A" w:rsidRDefault="009903A2" w:rsidP="009903A2">
      <w:pPr>
        <w:rPr>
          <w:sz w:val="24"/>
          <w:szCs w:val="24"/>
        </w:rPr>
      </w:pPr>
      <w:r w:rsidRPr="00BE506A">
        <w:rPr>
          <w:sz w:val="24"/>
          <w:szCs w:val="24"/>
        </w:rPr>
        <w:t xml:space="preserve">2006, </w:t>
      </w:r>
      <w:r w:rsidRPr="00BE506A">
        <w:rPr>
          <w:b/>
          <w:sz w:val="24"/>
          <w:szCs w:val="24"/>
        </w:rPr>
        <w:t>Webster, N.</w:t>
      </w:r>
      <w:r w:rsidRPr="00BE506A">
        <w:rPr>
          <w:sz w:val="24"/>
          <w:szCs w:val="24"/>
        </w:rPr>
        <w:t xml:space="preserve">, </w:t>
      </w:r>
      <w:r w:rsidRPr="00BE506A">
        <w:rPr>
          <w:bCs/>
          <w:sz w:val="24"/>
          <w:szCs w:val="24"/>
        </w:rPr>
        <w:t>Perzynski</w:t>
      </w:r>
      <w:r w:rsidRPr="00BE506A">
        <w:rPr>
          <w:sz w:val="24"/>
          <w:szCs w:val="24"/>
        </w:rPr>
        <w:t xml:space="preserve">, A., </w:t>
      </w:r>
      <w:r w:rsidRPr="00BE506A">
        <w:rPr>
          <w:bCs/>
          <w:sz w:val="24"/>
          <w:szCs w:val="24"/>
        </w:rPr>
        <w:t>McCormick, R., Blixen</w:t>
      </w:r>
      <w:r w:rsidRPr="00BE506A">
        <w:rPr>
          <w:sz w:val="24"/>
          <w:szCs w:val="24"/>
        </w:rPr>
        <w:t xml:space="preserve">, C., </w:t>
      </w:r>
      <w:r w:rsidRPr="00BE506A">
        <w:rPr>
          <w:bCs/>
          <w:sz w:val="24"/>
          <w:szCs w:val="24"/>
        </w:rPr>
        <w:t>Kanuch</w:t>
      </w:r>
      <w:r w:rsidRPr="00BE506A">
        <w:rPr>
          <w:sz w:val="24"/>
          <w:szCs w:val="24"/>
        </w:rPr>
        <w:t xml:space="preserve">, S., </w:t>
      </w:r>
      <w:r w:rsidRPr="00BE506A">
        <w:rPr>
          <w:bCs/>
          <w:sz w:val="24"/>
          <w:szCs w:val="24"/>
        </w:rPr>
        <w:t xml:space="preserve">Stoller, E., </w:t>
      </w:r>
      <w:r w:rsidRPr="00BE506A">
        <w:rPr>
          <w:sz w:val="24"/>
          <w:szCs w:val="24"/>
        </w:rPr>
        <w:t xml:space="preserve">&amp; </w:t>
      </w:r>
      <w:r w:rsidRPr="00BE506A">
        <w:rPr>
          <w:bCs/>
          <w:sz w:val="24"/>
          <w:szCs w:val="24"/>
        </w:rPr>
        <w:t xml:space="preserve">Dawson, N. </w:t>
      </w:r>
      <w:r w:rsidRPr="00BE506A">
        <w:rPr>
          <w:sz w:val="24"/>
          <w:szCs w:val="24"/>
        </w:rPr>
        <w:t xml:space="preserve">Are Patient Characteristics Associated with Their Understanding of Physician Advice to Curtail Alcohol Use? Presented at the Society for Medical Decision Making’s annual meeting, Boston, MA. </w:t>
      </w:r>
    </w:p>
    <w:p w:rsidR="009903A2" w:rsidRPr="00BE506A" w:rsidRDefault="009903A2" w:rsidP="009903A2">
      <w:pPr>
        <w:rPr>
          <w:sz w:val="24"/>
          <w:szCs w:val="24"/>
        </w:rPr>
      </w:pPr>
    </w:p>
    <w:p w:rsidR="009903A2" w:rsidRPr="00BE506A" w:rsidRDefault="009903A2" w:rsidP="009903A2">
      <w:pPr>
        <w:rPr>
          <w:sz w:val="24"/>
          <w:szCs w:val="24"/>
        </w:rPr>
      </w:pPr>
      <w:r w:rsidRPr="00BE506A">
        <w:rPr>
          <w:sz w:val="24"/>
          <w:szCs w:val="24"/>
        </w:rPr>
        <w:t xml:space="preserve">2006, Blixen, C., </w:t>
      </w:r>
      <w:r w:rsidRPr="00BE506A">
        <w:rPr>
          <w:b/>
          <w:sz w:val="24"/>
          <w:szCs w:val="24"/>
        </w:rPr>
        <w:t>Webster, N.</w:t>
      </w:r>
      <w:r w:rsidRPr="00BE506A">
        <w:rPr>
          <w:sz w:val="24"/>
          <w:szCs w:val="24"/>
        </w:rPr>
        <w:t xml:space="preserve">, </w:t>
      </w:r>
      <w:r w:rsidRPr="00BE506A">
        <w:rPr>
          <w:bCs/>
          <w:sz w:val="24"/>
          <w:szCs w:val="24"/>
        </w:rPr>
        <w:t>Perzynski</w:t>
      </w:r>
      <w:r w:rsidRPr="00BE506A">
        <w:rPr>
          <w:sz w:val="24"/>
          <w:szCs w:val="24"/>
        </w:rPr>
        <w:t xml:space="preserve">, A., </w:t>
      </w:r>
      <w:r w:rsidRPr="00BE506A">
        <w:rPr>
          <w:bCs/>
          <w:sz w:val="24"/>
          <w:szCs w:val="24"/>
        </w:rPr>
        <w:t>Stoller, E., Terchek</w:t>
      </w:r>
      <w:r w:rsidRPr="00BE506A">
        <w:rPr>
          <w:sz w:val="24"/>
          <w:szCs w:val="24"/>
        </w:rPr>
        <w:t xml:space="preserve">, J., </w:t>
      </w:r>
      <w:r w:rsidRPr="00BE506A">
        <w:rPr>
          <w:bCs/>
          <w:sz w:val="24"/>
          <w:szCs w:val="24"/>
        </w:rPr>
        <w:t>Kanuch</w:t>
      </w:r>
      <w:r w:rsidRPr="00BE506A">
        <w:rPr>
          <w:sz w:val="24"/>
          <w:szCs w:val="24"/>
        </w:rPr>
        <w:t xml:space="preserve">, S., </w:t>
      </w:r>
      <w:r w:rsidRPr="00BE506A">
        <w:rPr>
          <w:bCs/>
          <w:sz w:val="24"/>
          <w:szCs w:val="24"/>
        </w:rPr>
        <w:t>Hund</w:t>
      </w:r>
      <w:r w:rsidRPr="00BE506A">
        <w:rPr>
          <w:sz w:val="24"/>
          <w:szCs w:val="24"/>
        </w:rPr>
        <w:t xml:space="preserve">, A., </w:t>
      </w:r>
      <w:r w:rsidRPr="00BE506A">
        <w:rPr>
          <w:bCs/>
          <w:sz w:val="24"/>
          <w:szCs w:val="24"/>
        </w:rPr>
        <w:t xml:space="preserve">McCormick, R., </w:t>
      </w:r>
      <w:r w:rsidRPr="00BE506A">
        <w:rPr>
          <w:sz w:val="24"/>
          <w:szCs w:val="24"/>
        </w:rPr>
        <w:t xml:space="preserve">&amp; </w:t>
      </w:r>
      <w:r w:rsidRPr="00BE506A">
        <w:rPr>
          <w:bCs/>
          <w:sz w:val="24"/>
          <w:szCs w:val="24"/>
        </w:rPr>
        <w:t xml:space="preserve">Dawson, N. </w:t>
      </w:r>
      <w:r w:rsidRPr="00BE506A">
        <w:rPr>
          <w:sz w:val="24"/>
          <w:szCs w:val="24"/>
        </w:rPr>
        <w:t>Use of Complimentary and Alternative Medicine (CAM) for Hepatitis C (HCV): Patients’ Information Sharing and Decision Making on the Internet. Presented at the Society for Medical Decision Making’s annual meeting, Boston, MA.</w:t>
      </w:r>
    </w:p>
    <w:p w:rsidR="00462102" w:rsidRDefault="00462102" w:rsidP="009903A2">
      <w:pPr>
        <w:rPr>
          <w:sz w:val="24"/>
          <w:szCs w:val="24"/>
        </w:rPr>
      </w:pPr>
    </w:p>
    <w:p w:rsidR="009903A2" w:rsidRPr="00BE506A" w:rsidRDefault="009903A2" w:rsidP="009903A2">
      <w:pPr>
        <w:rPr>
          <w:sz w:val="24"/>
          <w:szCs w:val="24"/>
        </w:rPr>
      </w:pPr>
      <w:r w:rsidRPr="00BE506A">
        <w:rPr>
          <w:sz w:val="24"/>
          <w:szCs w:val="24"/>
        </w:rPr>
        <w:t xml:space="preserve">2006, </w:t>
      </w:r>
      <w:hyperlink r:id="rId16" w:history="1">
        <w:r w:rsidRPr="00BE506A">
          <w:rPr>
            <w:rStyle w:val="Hyperlink"/>
            <w:bCs/>
            <w:color w:val="auto"/>
            <w:sz w:val="24"/>
            <w:szCs w:val="24"/>
            <w:u w:val="none"/>
          </w:rPr>
          <w:t>Perzynski</w:t>
        </w:r>
      </w:hyperlink>
      <w:r w:rsidRPr="00BE506A">
        <w:rPr>
          <w:sz w:val="24"/>
          <w:szCs w:val="24"/>
        </w:rPr>
        <w:t xml:space="preserve">, A., </w:t>
      </w:r>
      <w:r w:rsidRPr="00BE506A">
        <w:rPr>
          <w:bCs/>
          <w:sz w:val="24"/>
          <w:szCs w:val="24"/>
        </w:rPr>
        <w:t xml:space="preserve">Kanuch, S., </w:t>
      </w:r>
      <w:r w:rsidRPr="00BE506A">
        <w:rPr>
          <w:b/>
          <w:bCs/>
          <w:sz w:val="24"/>
          <w:szCs w:val="24"/>
        </w:rPr>
        <w:t>Webster</w:t>
      </w:r>
      <w:r w:rsidRPr="00BE506A">
        <w:rPr>
          <w:b/>
          <w:sz w:val="24"/>
          <w:szCs w:val="24"/>
        </w:rPr>
        <w:t>, N.</w:t>
      </w:r>
      <w:r w:rsidRPr="00BE506A">
        <w:rPr>
          <w:sz w:val="24"/>
          <w:szCs w:val="24"/>
        </w:rPr>
        <w:t xml:space="preserve">, </w:t>
      </w:r>
      <w:r w:rsidRPr="00BE506A">
        <w:rPr>
          <w:bCs/>
          <w:sz w:val="24"/>
          <w:szCs w:val="24"/>
        </w:rPr>
        <w:t>McCormick</w:t>
      </w:r>
      <w:r w:rsidRPr="00BE506A">
        <w:rPr>
          <w:sz w:val="24"/>
          <w:szCs w:val="24"/>
        </w:rPr>
        <w:t xml:space="preserve">, R., </w:t>
      </w:r>
      <w:r w:rsidRPr="00BE506A">
        <w:rPr>
          <w:bCs/>
          <w:sz w:val="24"/>
          <w:szCs w:val="24"/>
        </w:rPr>
        <w:t>Stoller</w:t>
      </w:r>
      <w:r w:rsidRPr="00BE506A">
        <w:rPr>
          <w:sz w:val="24"/>
          <w:szCs w:val="24"/>
        </w:rPr>
        <w:t xml:space="preserve">, E., </w:t>
      </w:r>
      <w:r w:rsidRPr="00BE506A">
        <w:rPr>
          <w:bCs/>
          <w:sz w:val="24"/>
          <w:szCs w:val="24"/>
        </w:rPr>
        <w:t>Blixen</w:t>
      </w:r>
      <w:r w:rsidRPr="00BE506A">
        <w:rPr>
          <w:sz w:val="24"/>
          <w:szCs w:val="24"/>
        </w:rPr>
        <w:t xml:space="preserve">, C., </w:t>
      </w:r>
      <w:r w:rsidRPr="00BE506A">
        <w:rPr>
          <w:bCs/>
          <w:sz w:val="24"/>
          <w:szCs w:val="24"/>
        </w:rPr>
        <w:t xml:space="preserve">Terchek, T., Dawson, N. </w:t>
      </w:r>
      <w:r w:rsidRPr="00BE506A">
        <w:rPr>
          <w:sz w:val="24"/>
          <w:szCs w:val="24"/>
        </w:rPr>
        <w:t>Is Quitting Drinking the Same as Abstinence? Evidence from a Mixed Methods Study of Non-Dependent Drinkers with Hepatitis C. Presented at the Society for Medical Decision Making’s annual meeting, Boston, MA.</w:t>
      </w:r>
    </w:p>
    <w:p w:rsidR="00884BC7" w:rsidRDefault="00884BC7" w:rsidP="009903A2">
      <w:pPr>
        <w:rPr>
          <w:sz w:val="24"/>
          <w:szCs w:val="24"/>
        </w:rPr>
      </w:pPr>
    </w:p>
    <w:p w:rsidR="009903A2" w:rsidRPr="00BE506A" w:rsidRDefault="009903A2" w:rsidP="009903A2">
      <w:pPr>
        <w:rPr>
          <w:sz w:val="24"/>
          <w:szCs w:val="24"/>
        </w:rPr>
      </w:pPr>
      <w:r w:rsidRPr="00BE506A">
        <w:rPr>
          <w:sz w:val="24"/>
          <w:szCs w:val="24"/>
        </w:rPr>
        <w:t xml:space="preserve">2006, Crawford, P., Thomas, F., </w:t>
      </w:r>
      <w:r w:rsidRPr="00BE506A">
        <w:rPr>
          <w:b/>
          <w:sz w:val="24"/>
          <w:szCs w:val="24"/>
        </w:rPr>
        <w:t>Webster, N.</w:t>
      </w:r>
      <w:r w:rsidRPr="00BE506A">
        <w:rPr>
          <w:sz w:val="24"/>
          <w:szCs w:val="24"/>
        </w:rPr>
        <w:t xml:space="preserve">, &amp; Schaub, K. </w:t>
      </w:r>
      <w:r w:rsidRPr="00BE506A">
        <w:rPr>
          <w:bCs/>
          <w:sz w:val="24"/>
          <w:szCs w:val="24"/>
        </w:rPr>
        <w:t>Clinical and Research Applications of a Comprehensive Psychology Database. Presented at the Consortium of Multiple Sclerosis Centers’ annual meeting, Scottsdale, AZ.</w:t>
      </w:r>
    </w:p>
    <w:p w:rsidR="009903A2" w:rsidRPr="00BE506A" w:rsidRDefault="009903A2" w:rsidP="009903A2">
      <w:pPr>
        <w:rPr>
          <w:sz w:val="28"/>
          <w:u w:val="single"/>
        </w:rPr>
      </w:pPr>
    </w:p>
    <w:p w:rsidR="009903A2" w:rsidRPr="00BE506A" w:rsidRDefault="009903A2" w:rsidP="009903A2">
      <w:pPr>
        <w:rPr>
          <w:sz w:val="24"/>
        </w:rPr>
      </w:pPr>
      <w:r w:rsidRPr="00BE506A">
        <w:rPr>
          <w:sz w:val="24"/>
        </w:rPr>
        <w:t xml:space="preserve">2006, </w:t>
      </w:r>
      <w:r w:rsidRPr="00BE506A">
        <w:rPr>
          <w:b/>
          <w:sz w:val="24"/>
        </w:rPr>
        <w:t>Webster, N.</w:t>
      </w:r>
      <w:r w:rsidRPr="00BE506A">
        <w:rPr>
          <w:sz w:val="24"/>
        </w:rPr>
        <w:t>, &amp; Lane, S.D. Structural Violence and Racial Disparity in HIV Transmission: community-level/ecological factors placing minority women at increased risk. Invited presentation at conference titled: Women, Power, and HIV/AIDS at the Center for Interdisciplinary Research on AIDS, Yale University, New Haven, CT.</w:t>
      </w:r>
    </w:p>
    <w:p w:rsidR="009903A2" w:rsidRDefault="009903A2" w:rsidP="009903A2">
      <w:pPr>
        <w:rPr>
          <w:sz w:val="24"/>
        </w:rPr>
      </w:pPr>
    </w:p>
    <w:p w:rsidR="009903A2" w:rsidRPr="00BE506A" w:rsidRDefault="009903A2" w:rsidP="009903A2">
      <w:pPr>
        <w:rPr>
          <w:sz w:val="24"/>
        </w:rPr>
      </w:pPr>
      <w:r w:rsidRPr="00BE506A">
        <w:rPr>
          <w:sz w:val="24"/>
        </w:rPr>
        <w:t xml:space="preserve">2005, </w:t>
      </w:r>
      <w:r w:rsidRPr="00BE506A">
        <w:rPr>
          <w:b/>
          <w:sz w:val="24"/>
        </w:rPr>
        <w:t>Webster, N.</w:t>
      </w:r>
      <w:r w:rsidRPr="00BE506A">
        <w:rPr>
          <w:sz w:val="24"/>
        </w:rPr>
        <w:t xml:space="preserve">, Stoller, E.P. </w:t>
      </w:r>
      <w:r w:rsidRPr="00BE506A">
        <w:rPr>
          <w:sz w:val="24"/>
          <w:szCs w:val="24"/>
        </w:rPr>
        <w:t xml:space="preserve">The Embodiment of Diabetes: Disease Complications and their Influence on Lay Management Strategies. Presented at the </w:t>
      </w:r>
      <w:r w:rsidRPr="00BE506A">
        <w:rPr>
          <w:sz w:val="24"/>
        </w:rPr>
        <w:t>Gerontological Society of America’s annual meeting, Orlando, FL.</w:t>
      </w:r>
    </w:p>
    <w:p w:rsidR="009903A2" w:rsidRDefault="009903A2" w:rsidP="009903A2">
      <w:pPr>
        <w:rPr>
          <w:sz w:val="24"/>
          <w:szCs w:val="24"/>
        </w:rPr>
      </w:pPr>
    </w:p>
    <w:p w:rsidR="009903A2" w:rsidRPr="00BE506A" w:rsidRDefault="009903A2" w:rsidP="009903A2">
      <w:pPr>
        <w:rPr>
          <w:sz w:val="24"/>
          <w:szCs w:val="24"/>
        </w:rPr>
      </w:pPr>
      <w:r w:rsidRPr="00BE506A">
        <w:rPr>
          <w:sz w:val="24"/>
          <w:szCs w:val="24"/>
        </w:rPr>
        <w:t xml:space="preserve">2005, Blixen, C., </w:t>
      </w:r>
      <w:r w:rsidRPr="00BE506A">
        <w:rPr>
          <w:b/>
          <w:sz w:val="24"/>
          <w:szCs w:val="24"/>
        </w:rPr>
        <w:t>Webster, N.</w:t>
      </w:r>
      <w:r w:rsidRPr="00BE506A">
        <w:rPr>
          <w:sz w:val="24"/>
          <w:szCs w:val="24"/>
        </w:rPr>
        <w:t>, Hund, A., Perzynski, A., Terchek, J., Kanuch, S., Stoller, E.P., McCormick, R., &amp; Dawson, N. Mixed Messages: What Healthcare Providers Say and What Patients Hear About Alcohol Consumption and Hepatitis C. Presented at the Society for Medical Decision Making’s annual meeting, San Francisco, CA.</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2004, </w:t>
      </w:r>
      <w:r w:rsidRPr="00BE506A">
        <w:rPr>
          <w:b/>
          <w:sz w:val="24"/>
        </w:rPr>
        <w:t>Webster, N.</w:t>
      </w:r>
      <w:r w:rsidRPr="00BE506A">
        <w:rPr>
          <w:sz w:val="24"/>
        </w:rPr>
        <w:t xml:space="preserve">, Kahana, E., Kahana, B., Kercher, K., King, C., &amp; Meehan, R. The Physical, Social, and Psychological Effects of Concerns About Falling Among Community-Dwelling Elders. Presented at the </w:t>
      </w:r>
      <w:bookmarkStart w:id="6" w:name="OLE_LINK1"/>
      <w:bookmarkStart w:id="7" w:name="OLE_LINK2"/>
      <w:r w:rsidRPr="00BE506A">
        <w:rPr>
          <w:sz w:val="24"/>
        </w:rPr>
        <w:t>Gerontological Society of America’s annual meeting</w:t>
      </w:r>
      <w:bookmarkEnd w:id="6"/>
      <w:bookmarkEnd w:id="7"/>
      <w:r w:rsidRPr="00BE506A">
        <w:rPr>
          <w:sz w:val="24"/>
        </w:rPr>
        <w:t>, Washington, D.C.</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2004, </w:t>
      </w:r>
      <w:r w:rsidRPr="00BE506A">
        <w:rPr>
          <w:b/>
          <w:sz w:val="24"/>
        </w:rPr>
        <w:t>Webster, N.</w:t>
      </w:r>
      <w:r w:rsidRPr="00BE506A">
        <w:rPr>
          <w:sz w:val="24"/>
        </w:rPr>
        <w:t>, &amp; Stoller, E.P. The Importance of Ethnicity in Provider/Service Relationships Among Retired Older Adults. Presented at the Gerontological Society of America’s annual meeting, Washington, D.C.</w:t>
      </w:r>
    </w:p>
    <w:p w:rsidR="001206E1" w:rsidRDefault="001206E1" w:rsidP="009903A2">
      <w:pPr>
        <w:rPr>
          <w:sz w:val="24"/>
        </w:rPr>
      </w:pPr>
    </w:p>
    <w:p w:rsidR="009903A2" w:rsidRPr="00BE506A" w:rsidRDefault="009903A2" w:rsidP="009903A2">
      <w:pPr>
        <w:rPr>
          <w:sz w:val="24"/>
        </w:rPr>
      </w:pPr>
      <w:r w:rsidRPr="00BE506A">
        <w:rPr>
          <w:sz w:val="24"/>
        </w:rPr>
        <w:t xml:space="preserve">2002, </w:t>
      </w:r>
      <w:r w:rsidRPr="00BE506A">
        <w:rPr>
          <w:b/>
          <w:sz w:val="24"/>
        </w:rPr>
        <w:t>Webster, N.J.</w:t>
      </w:r>
      <w:r w:rsidRPr="00BE506A">
        <w:rPr>
          <w:sz w:val="24"/>
        </w:rPr>
        <w:t>, &amp; Stoller, N.J. The Salience of Roles among Retired Sunbelt Migrants: An Application of Identity Theory.  Presented at the Gerontological Society of America’s annual meeting, Boston, MA.</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2001, </w:t>
      </w:r>
      <w:r w:rsidRPr="00BE506A">
        <w:rPr>
          <w:b/>
          <w:sz w:val="24"/>
        </w:rPr>
        <w:t>Webster, N.</w:t>
      </w:r>
      <w:r w:rsidRPr="00BE506A">
        <w:rPr>
          <w:sz w:val="24"/>
        </w:rPr>
        <w:t>, &amp; Lane, S.D. The Ethical Implications of Hospital Accepting and Giving Out Free Infant Formula. Presented at the International Society of Technology Assessment in Health Care’s annual meeting, Philadelphia, PA.</w:t>
      </w:r>
    </w:p>
    <w:p w:rsidR="009903A2" w:rsidRPr="00BE506A" w:rsidRDefault="009903A2" w:rsidP="009903A2">
      <w:pPr>
        <w:autoSpaceDE w:val="0"/>
        <w:autoSpaceDN w:val="0"/>
        <w:adjustRightInd w:val="0"/>
        <w:rPr>
          <w:sz w:val="24"/>
          <w:szCs w:val="24"/>
        </w:rPr>
      </w:pPr>
      <w:r w:rsidRPr="00BE506A">
        <w:rPr>
          <w:bCs/>
          <w:sz w:val="24"/>
          <w:szCs w:val="24"/>
        </w:rPr>
        <w:lastRenderedPageBreak/>
        <w:t xml:space="preserve">2000, </w:t>
      </w:r>
      <w:r w:rsidRPr="00BE506A">
        <w:rPr>
          <w:sz w:val="24"/>
          <w:szCs w:val="24"/>
        </w:rPr>
        <w:t xml:space="preserve">Lane, S., Dygert, K., Milton, D., Morrissey, S., </w:t>
      </w:r>
      <w:r w:rsidRPr="00BE506A">
        <w:rPr>
          <w:b/>
          <w:sz w:val="24"/>
          <w:szCs w:val="24"/>
        </w:rPr>
        <w:t>Webster, N.</w:t>
      </w:r>
      <w:r w:rsidRPr="00BE506A">
        <w:rPr>
          <w:sz w:val="24"/>
          <w:szCs w:val="24"/>
        </w:rPr>
        <w:t>, Huntington, S., Cibula, D., Consenstein, L., Stableford, S., &amp; Novick, L. Action Anthropology and Infant Mortality Prevention. Presented at the American Anthropological Association’s annual meeting, San Francisco, CA.</w:t>
      </w:r>
    </w:p>
    <w:p w:rsidR="00252B9D" w:rsidRPr="00BE506A" w:rsidRDefault="00252B9D" w:rsidP="009903A2">
      <w:pPr>
        <w:autoSpaceDE w:val="0"/>
        <w:autoSpaceDN w:val="0"/>
        <w:adjustRightInd w:val="0"/>
        <w:rPr>
          <w:bCs/>
          <w:sz w:val="24"/>
          <w:szCs w:val="24"/>
        </w:rPr>
      </w:pPr>
    </w:p>
    <w:p w:rsidR="009903A2" w:rsidRPr="00BE506A" w:rsidRDefault="009903A2" w:rsidP="009903A2">
      <w:pPr>
        <w:autoSpaceDE w:val="0"/>
        <w:autoSpaceDN w:val="0"/>
        <w:adjustRightInd w:val="0"/>
        <w:rPr>
          <w:sz w:val="24"/>
          <w:szCs w:val="24"/>
        </w:rPr>
      </w:pPr>
      <w:r w:rsidRPr="00BE506A">
        <w:rPr>
          <w:bCs/>
          <w:sz w:val="24"/>
          <w:szCs w:val="24"/>
        </w:rPr>
        <w:t xml:space="preserve">2000, </w:t>
      </w:r>
      <w:r w:rsidRPr="00BE506A">
        <w:rPr>
          <w:sz w:val="24"/>
          <w:szCs w:val="24"/>
        </w:rPr>
        <w:t xml:space="preserve">Lane, S.D., Rubinstein, R.A., Cibula, D., &amp; </w:t>
      </w:r>
      <w:r w:rsidRPr="00BE506A">
        <w:rPr>
          <w:b/>
          <w:sz w:val="24"/>
          <w:szCs w:val="24"/>
        </w:rPr>
        <w:t>Webster, N.</w:t>
      </w:r>
      <w:r w:rsidRPr="00BE506A">
        <w:rPr>
          <w:sz w:val="24"/>
          <w:szCs w:val="24"/>
        </w:rPr>
        <w:t xml:space="preserve"> Toward a Public Health Approach to Bioethics. Invited presentation in a symposium on Ethics and Anthropology: Facing Future Issues in Human Biology, Globalism, and Cultural Property at the New York Academy of Sciences, New York, NY.</w:t>
      </w:r>
    </w:p>
    <w:p w:rsidR="002B4D98" w:rsidRPr="00ED7368" w:rsidRDefault="002B4D98" w:rsidP="009903A2">
      <w:pPr>
        <w:autoSpaceDE w:val="0"/>
        <w:autoSpaceDN w:val="0"/>
        <w:adjustRightInd w:val="0"/>
        <w:rPr>
          <w:sz w:val="24"/>
          <w:szCs w:val="24"/>
        </w:rPr>
      </w:pPr>
    </w:p>
    <w:p w:rsidR="00524263" w:rsidRPr="00BE506A" w:rsidRDefault="00CC4CBD" w:rsidP="00524263">
      <w:pPr>
        <w:rPr>
          <w:b/>
          <w:sz w:val="28"/>
        </w:rPr>
      </w:pPr>
      <w:r w:rsidRPr="00BE506A">
        <w:rPr>
          <w:b/>
          <w:sz w:val="28"/>
        </w:rPr>
        <w:t>Teaching</w:t>
      </w:r>
    </w:p>
    <w:p w:rsidR="008E5809" w:rsidRPr="00D159A0" w:rsidRDefault="008E5809" w:rsidP="008E5809">
      <w:pPr>
        <w:pStyle w:val="Title"/>
        <w:tabs>
          <w:tab w:val="left" w:pos="1440"/>
        </w:tabs>
        <w:jc w:val="left"/>
        <w:rPr>
          <w:b w:val="0"/>
          <w:sz w:val="12"/>
          <w:szCs w:val="12"/>
        </w:rPr>
      </w:pPr>
    </w:p>
    <w:p w:rsidR="00AD6E22" w:rsidRDefault="00CC0D05" w:rsidP="00CC0D05">
      <w:pPr>
        <w:pStyle w:val="Title"/>
        <w:tabs>
          <w:tab w:val="left" w:pos="1440"/>
        </w:tabs>
        <w:jc w:val="left"/>
        <w:rPr>
          <w:b w:val="0"/>
          <w:sz w:val="24"/>
          <w:szCs w:val="24"/>
        </w:rPr>
      </w:pPr>
      <w:r>
        <w:rPr>
          <w:b w:val="0"/>
          <w:sz w:val="24"/>
          <w:szCs w:val="24"/>
        </w:rPr>
        <w:t>2021</w:t>
      </w:r>
      <w:r>
        <w:rPr>
          <w:b w:val="0"/>
          <w:sz w:val="24"/>
          <w:szCs w:val="24"/>
        </w:rPr>
        <w:tab/>
        <w:t>Instructor (Co-Taught), Manufacturing and Society</w:t>
      </w:r>
      <w:r w:rsidR="00AD6E22">
        <w:rPr>
          <w:b w:val="0"/>
          <w:sz w:val="24"/>
          <w:szCs w:val="24"/>
        </w:rPr>
        <w:t xml:space="preserve"> (ENG 100-560), College of Engineering, </w:t>
      </w:r>
      <w:r>
        <w:rPr>
          <w:b w:val="0"/>
          <w:sz w:val="24"/>
          <w:szCs w:val="24"/>
        </w:rPr>
        <w:t xml:space="preserve"> </w:t>
      </w:r>
    </w:p>
    <w:p w:rsidR="00CC0D05" w:rsidRDefault="00AD6E22" w:rsidP="00CC0D05">
      <w:pPr>
        <w:pStyle w:val="Title"/>
        <w:tabs>
          <w:tab w:val="left" w:pos="1440"/>
        </w:tabs>
        <w:jc w:val="left"/>
        <w:rPr>
          <w:b w:val="0"/>
          <w:sz w:val="24"/>
          <w:szCs w:val="24"/>
        </w:rPr>
      </w:pPr>
      <w:r>
        <w:rPr>
          <w:b w:val="0"/>
          <w:sz w:val="24"/>
          <w:szCs w:val="24"/>
        </w:rPr>
        <w:tab/>
      </w:r>
      <w:r w:rsidR="003E4F2C">
        <w:rPr>
          <w:b w:val="0"/>
          <w:sz w:val="24"/>
          <w:szCs w:val="24"/>
        </w:rPr>
        <w:t>U</w:t>
      </w:r>
      <w:r w:rsidR="00CC0D05">
        <w:rPr>
          <w:b w:val="0"/>
          <w:sz w:val="24"/>
          <w:szCs w:val="24"/>
        </w:rPr>
        <w:t>niversity of Michigan</w:t>
      </w:r>
    </w:p>
    <w:p w:rsidR="00AD6E22" w:rsidRDefault="000A27E2" w:rsidP="00AD6E22">
      <w:pPr>
        <w:pStyle w:val="Title"/>
        <w:tabs>
          <w:tab w:val="left" w:pos="1440"/>
        </w:tabs>
        <w:jc w:val="left"/>
        <w:rPr>
          <w:b w:val="0"/>
          <w:sz w:val="24"/>
          <w:szCs w:val="24"/>
        </w:rPr>
      </w:pPr>
      <w:r>
        <w:rPr>
          <w:b w:val="0"/>
          <w:sz w:val="24"/>
          <w:szCs w:val="24"/>
        </w:rPr>
        <w:t>2020</w:t>
      </w:r>
      <w:r>
        <w:rPr>
          <w:b w:val="0"/>
          <w:sz w:val="24"/>
          <w:szCs w:val="24"/>
        </w:rPr>
        <w:tab/>
      </w:r>
      <w:r w:rsidR="00AD6E22">
        <w:rPr>
          <w:b w:val="0"/>
          <w:sz w:val="24"/>
          <w:szCs w:val="24"/>
        </w:rPr>
        <w:t xml:space="preserve">Instructor (Co-Taught), Manufacturing and Society (ENG 100-560), College of Engineering,  </w:t>
      </w:r>
    </w:p>
    <w:p w:rsidR="00AD6E22" w:rsidRDefault="00AD6E22" w:rsidP="00AD6E22">
      <w:pPr>
        <w:pStyle w:val="Title"/>
        <w:tabs>
          <w:tab w:val="left" w:pos="1440"/>
        </w:tabs>
        <w:jc w:val="left"/>
        <w:rPr>
          <w:b w:val="0"/>
          <w:sz w:val="24"/>
          <w:szCs w:val="24"/>
        </w:rPr>
      </w:pPr>
      <w:r>
        <w:rPr>
          <w:b w:val="0"/>
          <w:sz w:val="24"/>
          <w:szCs w:val="24"/>
        </w:rPr>
        <w:tab/>
        <w:t>University of Michigan</w:t>
      </w:r>
    </w:p>
    <w:p w:rsidR="00954643" w:rsidRDefault="00954643" w:rsidP="008E5809">
      <w:pPr>
        <w:pStyle w:val="Title"/>
        <w:tabs>
          <w:tab w:val="left" w:pos="1440"/>
        </w:tabs>
        <w:jc w:val="left"/>
        <w:rPr>
          <w:b w:val="0"/>
          <w:sz w:val="24"/>
          <w:szCs w:val="24"/>
        </w:rPr>
      </w:pPr>
      <w:r>
        <w:rPr>
          <w:b w:val="0"/>
          <w:sz w:val="24"/>
          <w:szCs w:val="24"/>
        </w:rPr>
        <w:t>2019-2020</w:t>
      </w:r>
      <w:r>
        <w:rPr>
          <w:b w:val="0"/>
          <w:sz w:val="24"/>
          <w:szCs w:val="24"/>
        </w:rPr>
        <w:tab/>
        <w:t>Ph.D. Preliminary Exam Committee Member</w:t>
      </w:r>
      <w:r w:rsidR="00F540D4">
        <w:rPr>
          <w:b w:val="0"/>
          <w:sz w:val="24"/>
          <w:szCs w:val="24"/>
        </w:rPr>
        <w:t xml:space="preserve"> for</w:t>
      </w:r>
      <w:r w:rsidR="003E4F2C">
        <w:rPr>
          <w:b w:val="0"/>
          <w:sz w:val="24"/>
          <w:szCs w:val="24"/>
        </w:rPr>
        <w:t xml:space="preserve"> </w:t>
      </w:r>
      <w:r>
        <w:rPr>
          <w:b w:val="0"/>
          <w:sz w:val="24"/>
          <w:szCs w:val="24"/>
        </w:rPr>
        <w:t xml:space="preserve">Jiyang Li, School </w:t>
      </w:r>
      <w:r w:rsidR="00523A23">
        <w:rPr>
          <w:b w:val="0"/>
          <w:sz w:val="24"/>
          <w:szCs w:val="24"/>
        </w:rPr>
        <w:t>for</w:t>
      </w:r>
      <w:r>
        <w:rPr>
          <w:b w:val="0"/>
          <w:sz w:val="24"/>
          <w:szCs w:val="24"/>
        </w:rPr>
        <w:t xml:space="preserve"> Environment and </w:t>
      </w:r>
    </w:p>
    <w:p w:rsidR="00954643" w:rsidRDefault="00954643" w:rsidP="008E5809">
      <w:pPr>
        <w:pStyle w:val="Title"/>
        <w:tabs>
          <w:tab w:val="left" w:pos="1440"/>
        </w:tabs>
        <w:jc w:val="left"/>
        <w:rPr>
          <w:b w:val="0"/>
          <w:sz w:val="24"/>
          <w:szCs w:val="24"/>
        </w:rPr>
      </w:pPr>
      <w:r>
        <w:rPr>
          <w:b w:val="0"/>
          <w:sz w:val="24"/>
          <w:szCs w:val="24"/>
        </w:rPr>
        <w:tab/>
        <w:t>Sustainability, University of Michigan</w:t>
      </w:r>
    </w:p>
    <w:p w:rsidR="00954643" w:rsidRDefault="00F540D4" w:rsidP="008E5809">
      <w:pPr>
        <w:pStyle w:val="Title"/>
        <w:tabs>
          <w:tab w:val="left" w:pos="1440"/>
        </w:tabs>
        <w:jc w:val="left"/>
        <w:rPr>
          <w:b w:val="0"/>
          <w:sz w:val="24"/>
          <w:szCs w:val="24"/>
        </w:rPr>
      </w:pPr>
      <w:r>
        <w:rPr>
          <w:b w:val="0"/>
          <w:sz w:val="24"/>
          <w:szCs w:val="24"/>
        </w:rPr>
        <w:t>2019-2020</w:t>
      </w:r>
      <w:r>
        <w:rPr>
          <w:b w:val="0"/>
          <w:sz w:val="24"/>
          <w:szCs w:val="24"/>
        </w:rPr>
        <w:tab/>
      </w:r>
      <w:r w:rsidR="00954643">
        <w:rPr>
          <w:b w:val="0"/>
          <w:sz w:val="24"/>
          <w:szCs w:val="24"/>
        </w:rPr>
        <w:t>Thesis Program</w:t>
      </w:r>
      <w:r>
        <w:rPr>
          <w:b w:val="0"/>
          <w:sz w:val="24"/>
          <w:szCs w:val="24"/>
        </w:rPr>
        <w:t xml:space="preserve"> Co-Mentor for</w:t>
      </w:r>
      <w:r w:rsidR="003E4F2C">
        <w:rPr>
          <w:b w:val="0"/>
          <w:sz w:val="24"/>
          <w:szCs w:val="24"/>
        </w:rPr>
        <w:t xml:space="preserve"> </w:t>
      </w:r>
      <w:r w:rsidR="00954643">
        <w:rPr>
          <w:b w:val="0"/>
          <w:sz w:val="24"/>
          <w:szCs w:val="24"/>
        </w:rPr>
        <w:t xml:space="preserve">Sarah Samsundar, </w:t>
      </w:r>
      <w:r w:rsidR="00AD6E22">
        <w:rPr>
          <w:b w:val="0"/>
          <w:sz w:val="24"/>
          <w:szCs w:val="24"/>
        </w:rPr>
        <w:t xml:space="preserve">Department of Psychology, </w:t>
      </w:r>
      <w:r w:rsidR="00954643">
        <w:rPr>
          <w:b w:val="0"/>
          <w:sz w:val="24"/>
          <w:szCs w:val="24"/>
        </w:rPr>
        <w:t xml:space="preserve">University of </w:t>
      </w:r>
    </w:p>
    <w:p w:rsidR="00954643" w:rsidRDefault="00954643" w:rsidP="008E5809">
      <w:pPr>
        <w:pStyle w:val="Title"/>
        <w:tabs>
          <w:tab w:val="left" w:pos="1440"/>
        </w:tabs>
        <w:jc w:val="left"/>
        <w:rPr>
          <w:b w:val="0"/>
          <w:sz w:val="24"/>
          <w:szCs w:val="24"/>
        </w:rPr>
      </w:pPr>
      <w:r>
        <w:rPr>
          <w:b w:val="0"/>
          <w:sz w:val="24"/>
          <w:szCs w:val="24"/>
        </w:rPr>
        <w:tab/>
        <w:t>Michigan</w:t>
      </w:r>
    </w:p>
    <w:p w:rsidR="00AD6E22" w:rsidRDefault="00F10179" w:rsidP="00AD6E22">
      <w:pPr>
        <w:pStyle w:val="Title"/>
        <w:tabs>
          <w:tab w:val="left" w:pos="1440"/>
        </w:tabs>
        <w:jc w:val="left"/>
        <w:rPr>
          <w:b w:val="0"/>
          <w:sz w:val="24"/>
          <w:szCs w:val="24"/>
        </w:rPr>
      </w:pPr>
      <w:r>
        <w:rPr>
          <w:b w:val="0"/>
          <w:sz w:val="24"/>
          <w:szCs w:val="24"/>
        </w:rPr>
        <w:t>2019</w:t>
      </w:r>
      <w:r>
        <w:rPr>
          <w:b w:val="0"/>
          <w:sz w:val="24"/>
          <w:szCs w:val="24"/>
        </w:rPr>
        <w:tab/>
      </w:r>
      <w:r w:rsidR="00AD6E22">
        <w:rPr>
          <w:b w:val="0"/>
          <w:sz w:val="24"/>
          <w:szCs w:val="24"/>
        </w:rPr>
        <w:t xml:space="preserve">Instructor (Co-Taught), Manufacturing and Society (ENG 100-800), College of Engineering,  </w:t>
      </w:r>
    </w:p>
    <w:p w:rsidR="00AD6E22" w:rsidRDefault="00AD6E22" w:rsidP="00AD6E22">
      <w:pPr>
        <w:pStyle w:val="Title"/>
        <w:tabs>
          <w:tab w:val="left" w:pos="1440"/>
        </w:tabs>
        <w:jc w:val="left"/>
        <w:rPr>
          <w:b w:val="0"/>
          <w:sz w:val="24"/>
          <w:szCs w:val="24"/>
        </w:rPr>
      </w:pPr>
      <w:r>
        <w:rPr>
          <w:b w:val="0"/>
          <w:sz w:val="24"/>
          <w:szCs w:val="24"/>
        </w:rPr>
        <w:tab/>
        <w:t>University of Michigan</w:t>
      </w:r>
      <w:r w:rsidRPr="00BE506A">
        <w:rPr>
          <w:b w:val="0"/>
          <w:sz w:val="24"/>
          <w:szCs w:val="24"/>
        </w:rPr>
        <w:t xml:space="preserve"> </w:t>
      </w:r>
    </w:p>
    <w:p w:rsidR="00D57DF1" w:rsidRDefault="00466B95" w:rsidP="00AD6E22">
      <w:pPr>
        <w:pStyle w:val="Title"/>
        <w:tabs>
          <w:tab w:val="left" w:pos="1440"/>
        </w:tabs>
        <w:jc w:val="left"/>
        <w:rPr>
          <w:b w:val="0"/>
          <w:sz w:val="24"/>
          <w:szCs w:val="24"/>
        </w:rPr>
      </w:pPr>
      <w:r w:rsidRPr="00BE506A">
        <w:rPr>
          <w:b w:val="0"/>
          <w:sz w:val="24"/>
          <w:szCs w:val="24"/>
        </w:rPr>
        <w:t>2011-</w:t>
      </w:r>
      <w:r w:rsidR="00CC0D05">
        <w:rPr>
          <w:b w:val="0"/>
          <w:sz w:val="24"/>
          <w:szCs w:val="24"/>
        </w:rPr>
        <w:t>21</w:t>
      </w:r>
      <w:r w:rsidRPr="00BE506A">
        <w:rPr>
          <w:b w:val="0"/>
          <w:sz w:val="24"/>
          <w:szCs w:val="24"/>
        </w:rPr>
        <w:t xml:space="preserve"> </w:t>
      </w:r>
      <w:r w:rsidR="008E5809">
        <w:rPr>
          <w:b w:val="0"/>
          <w:sz w:val="24"/>
          <w:szCs w:val="24"/>
        </w:rPr>
        <w:tab/>
      </w:r>
      <w:r w:rsidRPr="00BE506A">
        <w:rPr>
          <w:b w:val="0"/>
          <w:sz w:val="24"/>
          <w:szCs w:val="24"/>
        </w:rPr>
        <w:t>Research Mentor</w:t>
      </w:r>
      <w:r w:rsidR="003E4F2C">
        <w:rPr>
          <w:b w:val="0"/>
          <w:sz w:val="24"/>
          <w:szCs w:val="24"/>
        </w:rPr>
        <w:t xml:space="preserve">, </w:t>
      </w:r>
      <w:r w:rsidRPr="00BE506A">
        <w:rPr>
          <w:b w:val="0"/>
          <w:sz w:val="24"/>
          <w:szCs w:val="24"/>
        </w:rPr>
        <w:t>University of Michigan Undergraduate Research</w:t>
      </w:r>
      <w:r w:rsidR="008E5809">
        <w:rPr>
          <w:b w:val="0"/>
          <w:sz w:val="24"/>
          <w:szCs w:val="24"/>
        </w:rPr>
        <w:t xml:space="preserve"> Opportunity</w:t>
      </w:r>
      <w:r w:rsidRPr="00BE506A">
        <w:rPr>
          <w:b w:val="0"/>
          <w:sz w:val="24"/>
          <w:szCs w:val="24"/>
        </w:rPr>
        <w:t xml:space="preserve"> Program</w:t>
      </w:r>
      <w:r w:rsidR="008E5809">
        <w:rPr>
          <w:b w:val="0"/>
          <w:sz w:val="24"/>
          <w:szCs w:val="24"/>
        </w:rPr>
        <w:t xml:space="preserve"> </w:t>
      </w:r>
    </w:p>
    <w:p w:rsidR="00466B95" w:rsidRPr="00BE506A" w:rsidRDefault="00D57DF1" w:rsidP="008E5809">
      <w:pPr>
        <w:pStyle w:val="Title"/>
        <w:tabs>
          <w:tab w:val="left" w:pos="1440"/>
        </w:tabs>
        <w:jc w:val="left"/>
        <w:rPr>
          <w:sz w:val="24"/>
          <w:szCs w:val="24"/>
        </w:rPr>
      </w:pPr>
      <w:r>
        <w:rPr>
          <w:b w:val="0"/>
          <w:sz w:val="24"/>
          <w:szCs w:val="24"/>
        </w:rPr>
        <w:tab/>
      </w:r>
      <w:r w:rsidR="008E5809">
        <w:rPr>
          <w:b w:val="0"/>
          <w:sz w:val="24"/>
          <w:szCs w:val="24"/>
        </w:rPr>
        <w:t xml:space="preserve">(mentored </w:t>
      </w:r>
      <w:r w:rsidR="00416405">
        <w:rPr>
          <w:b w:val="0"/>
          <w:sz w:val="24"/>
          <w:szCs w:val="24"/>
        </w:rPr>
        <w:t>1</w:t>
      </w:r>
      <w:r w:rsidR="00CC0D05">
        <w:rPr>
          <w:b w:val="0"/>
          <w:sz w:val="24"/>
          <w:szCs w:val="24"/>
        </w:rPr>
        <w:t>3</w:t>
      </w:r>
      <w:r w:rsidR="00ED7368">
        <w:rPr>
          <w:b w:val="0"/>
          <w:sz w:val="24"/>
          <w:szCs w:val="24"/>
        </w:rPr>
        <w:t xml:space="preserve"> students</w:t>
      </w:r>
      <w:r w:rsidR="002A718E">
        <w:rPr>
          <w:b w:val="0"/>
          <w:sz w:val="24"/>
          <w:szCs w:val="24"/>
        </w:rPr>
        <w:t xml:space="preserve"> during this time frame</w:t>
      </w:r>
      <w:r w:rsidR="00ED7368">
        <w:rPr>
          <w:b w:val="0"/>
          <w:sz w:val="24"/>
          <w:szCs w:val="24"/>
        </w:rPr>
        <w:t>)</w:t>
      </w:r>
    </w:p>
    <w:p w:rsidR="0014495D" w:rsidRPr="00BE506A" w:rsidRDefault="0014495D" w:rsidP="00F540D4">
      <w:pPr>
        <w:ind w:left="1440" w:hanging="1440"/>
        <w:rPr>
          <w:sz w:val="24"/>
          <w:szCs w:val="24"/>
        </w:rPr>
      </w:pPr>
      <w:r w:rsidRPr="00BE506A">
        <w:rPr>
          <w:sz w:val="24"/>
          <w:szCs w:val="24"/>
        </w:rPr>
        <w:t>2018</w:t>
      </w:r>
      <w:r w:rsidR="00D50D63">
        <w:rPr>
          <w:sz w:val="24"/>
          <w:szCs w:val="24"/>
        </w:rPr>
        <w:t>-</w:t>
      </w:r>
      <w:r w:rsidR="008E5809">
        <w:rPr>
          <w:sz w:val="24"/>
          <w:szCs w:val="24"/>
        </w:rPr>
        <w:t>19</w:t>
      </w:r>
      <w:r w:rsidRPr="00BE506A">
        <w:rPr>
          <w:sz w:val="24"/>
          <w:szCs w:val="24"/>
        </w:rPr>
        <w:t xml:space="preserve"> </w:t>
      </w:r>
      <w:r w:rsidR="008E5809">
        <w:rPr>
          <w:sz w:val="24"/>
          <w:szCs w:val="24"/>
        </w:rPr>
        <w:tab/>
      </w:r>
      <w:r w:rsidRPr="00BE506A">
        <w:rPr>
          <w:sz w:val="24"/>
          <w:szCs w:val="24"/>
        </w:rPr>
        <w:t>Independent Study Supervisor (ENV 300)</w:t>
      </w:r>
      <w:r w:rsidR="00F540D4">
        <w:rPr>
          <w:sz w:val="24"/>
          <w:szCs w:val="24"/>
        </w:rPr>
        <w:t xml:space="preserve"> for</w:t>
      </w:r>
      <w:r w:rsidR="00D57DF1">
        <w:rPr>
          <w:sz w:val="24"/>
          <w:szCs w:val="24"/>
        </w:rPr>
        <w:t xml:space="preserve"> </w:t>
      </w:r>
      <w:r w:rsidRPr="00BE506A">
        <w:rPr>
          <w:sz w:val="24"/>
          <w:szCs w:val="24"/>
        </w:rPr>
        <w:t xml:space="preserve">Gregory Cogut, </w:t>
      </w:r>
      <w:r w:rsidR="00F540D4">
        <w:rPr>
          <w:sz w:val="24"/>
          <w:szCs w:val="24"/>
        </w:rPr>
        <w:t xml:space="preserve">Program in the Environment, </w:t>
      </w:r>
      <w:r w:rsidRPr="00BE506A">
        <w:rPr>
          <w:sz w:val="24"/>
          <w:szCs w:val="24"/>
        </w:rPr>
        <w:t>University of Michigan</w:t>
      </w:r>
    </w:p>
    <w:p w:rsidR="0014495D" w:rsidRPr="00BE506A" w:rsidRDefault="0014495D" w:rsidP="0014495D">
      <w:pPr>
        <w:rPr>
          <w:sz w:val="24"/>
          <w:szCs w:val="24"/>
        </w:rPr>
      </w:pPr>
      <w:r w:rsidRPr="00BE506A">
        <w:rPr>
          <w:sz w:val="24"/>
          <w:szCs w:val="24"/>
        </w:rPr>
        <w:t xml:space="preserve">2017 </w:t>
      </w:r>
      <w:r w:rsidR="008E5809">
        <w:rPr>
          <w:sz w:val="24"/>
          <w:szCs w:val="24"/>
        </w:rPr>
        <w:tab/>
      </w:r>
      <w:r w:rsidR="008E5809">
        <w:rPr>
          <w:sz w:val="24"/>
          <w:szCs w:val="24"/>
        </w:rPr>
        <w:tab/>
      </w:r>
      <w:r w:rsidRPr="00BE506A">
        <w:rPr>
          <w:sz w:val="24"/>
          <w:szCs w:val="24"/>
        </w:rPr>
        <w:t xml:space="preserve">Guest Lecture, Graduate Certificate Program in Healthy Cities, University of Michigan </w:t>
      </w:r>
    </w:p>
    <w:p w:rsidR="00466B95" w:rsidRPr="00BE506A" w:rsidRDefault="00466B95" w:rsidP="00466B95">
      <w:pPr>
        <w:rPr>
          <w:sz w:val="24"/>
          <w:szCs w:val="24"/>
        </w:rPr>
      </w:pPr>
      <w:r w:rsidRPr="00BE506A">
        <w:rPr>
          <w:sz w:val="24"/>
          <w:szCs w:val="24"/>
        </w:rPr>
        <w:t xml:space="preserve">2016-17 </w:t>
      </w:r>
      <w:r w:rsidR="008E5809">
        <w:rPr>
          <w:sz w:val="24"/>
          <w:szCs w:val="24"/>
        </w:rPr>
        <w:tab/>
      </w:r>
      <w:r w:rsidRPr="00BE506A">
        <w:rPr>
          <w:sz w:val="24"/>
          <w:szCs w:val="24"/>
        </w:rPr>
        <w:t>Dissertation Committee</w:t>
      </w:r>
      <w:r w:rsidR="00F540D4">
        <w:rPr>
          <w:sz w:val="24"/>
          <w:szCs w:val="24"/>
        </w:rPr>
        <w:t xml:space="preserve"> Member for</w:t>
      </w:r>
      <w:r w:rsidRPr="00BE506A">
        <w:rPr>
          <w:sz w:val="24"/>
          <w:szCs w:val="24"/>
        </w:rPr>
        <w:t xml:space="preserve"> Rodrigo </w:t>
      </w:r>
      <w:r w:rsidRPr="00BE506A">
        <w:rPr>
          <w:color w:val="222222"/>
          <w:sz w:val="24"/>
          <w:szCs w:val="24"/>
          <w:shd w:val="clear" w:color="auto" w:fill="FFFFFF"/>
        </w:rPr>
        <w:t xml:space="preserve">Moreira, </w:t>
      </w:r>
      <w:r w:rsidRPr="00BE506A">
        <w:rPr>
          <w:sz w:val="24"/>
          <w:szCs w:val="24"/>
        </w:rPr>
        <w:t>University of São Paulo-São Carlos</w:t>
      </w:r>
    </w:p>
    <w:p w:rsidR="00D57DF1" w:rsidRDefault="0014495D" w:rsidP="00524263">
      <w:pPr>
        <w:rPr>
          <w:sz w:val="24"/>
          <w:szCs w:val="24"/>
        </w:rPr>
      </w:pPr>
      <w:r w:rsidRPr="00BE506A">
        <w:rPr>
          <w:sz w:val="24"/>
          <w:szCs w:val="24"/>
        </w:rPr>
        <w:t>2016-</w:t>
      </w:r>
      <w:r w:rsidR="00466B95" w:rsidRPr="00BE506A">
        <w:rPr>
          <w:sz w:val="24"/>
          <w:szCs w:val="24"/>
        </w:rPr>
        <w:t>17</w:t>
      </w:r>
      <w:r w:rsidR="008E5809">
        <w:rPr>
          <w:sz w:val="24"/>
          <w:szCs w:val="24"/>
        </w:rPr>
        <w:tab/>
      </w:r>
      <w:r w:rsidR="00466B95" w:rsidRPr="00BE506A">
        <w:rPr>
          <w:sz w:val="24"/>
          <w:szCs w:val="24"/>
        </w:rPr>
        <w:t>Master’s</w:t>
      </w:r>
      <w:r w:rsidRPr="00BE506A">
        <w:rPr>
          <w:sz w:val="24"/>
          <w:szCs w:val="24"/>
        </w:rPr>
        <w:t xml:space="preserve"> Thesis Committee</w:t>
      </w:r>
      <w:r w:rsidR="00D57DF1">
        <w:rPr>
          <w:sz w:val="24"/>
          <w:szCs w:val="24"/>
        </w:rPr>
        <w:t xml:space="preserve"> Member</w:t>
      </w:r>
      <w:r w:rsidR="00F540D4">
        <w:rPr>
          <w:sz w:val="24"/>
          <w:szCs w:val="24"/>
        </w:rPr>
        <w:t xml:space="preserve"> for</w:t>
      </w:r>
      <w:r w:rsidRPr="00BE506A">
        <w:rPr>
          <w:sz w:val="24"/>
          <w:szCs w:val="24"/>
        </w:rPr>
        <w:t xml:space="preserve"> Lanfei Liu, </w:t>
      </w:r>
      <w:r w:rsidR="00466B95" w:rsidRPr="00BE506A">
        <w:rPr>
          <w:sz w:val="24"/>
          <w:szCs w:val="24"/>
        </w:rPr>
        <w:t xml:space="preserve">School for Natural Resources and the </w:t>
      </w:r>
    </w:p>
    <w:p w:rsidR="0014495D" w:rsidRPr="00BE506A" w:rsidRDefault="00D57DF1" w:rsidP="00524263">
      <w:pPr>
        <w:rPr>
          <w:sz w:val="24"/>
          <w:szCs w:val="24"/>
        </w:rPr>
      </w:pPr>
      <w:r>
        <w:rPr>
          <w:sz w:val="24"/>
          <w:szCs w:val="24"/>
        </w:rPr>
        <w:tab/>
      </w:r>
      <w:r>
        <w:rPr>
          <w:sz w:val="24"/>
          <w:szCs w:val="24"/>
        </w:rPr>
        <w:tab/>
      </w:r>
      <w:r w:rsidR="00466B95" w:rsidRPr="00BE506A">
        <w:rPr>
          <w:sz w:val="24"/>
          <w:szCs w:val="24"/>
        </w:rPr>
        <w:t xml:space="preserve">Environment, </w:t>
      </w:r>
      <w:r w:rsidR="008E5809">
        <w:rPr>
          <w:sz w:val="24"/>
          <w:szCs w:val="24"/>
        </w:rPr>
        <w:tab/>
      </w:r>
      <w:r w:rsidR="00466B95" w:rsidRPr="00BE506A">
        <w:rPr>
          <w:sz w:val="24"/>
          <w:szCs w:val="24"/>
        </w:rPr>
        <w:t>University of Michigan</w:t>
      </w:r>
    </w:p>
    <w:p w:rsidR="00524263" w:rsidRPr="00BE506A" w:rsidRDefault="00524263" w:rsidP="00524263">
      <w:pPr>
        <w:rPr>
          <w:sz w:val="24"/>
          <w:szCs w:val="24"/>
        </w:rPr>
      </w:pPr>
      <w:r w:rsidRPr="00BE506A">
        <w:rPr>
          <w:sz w:val="24"/>
          <w:szCs w:val="24"/>
        </w:rPr>
        <w:t>2007</w:t>
      </w:r>
      <w:r w:rsidR="008E5809">
        <w:rPr>
          <w:sz w:val="24"/>
          <w:szCs w:val="24"/>
        </w:rPr>
        <w:tab/>
      </w:r>
      <w:r w:rsidR="008E5809">
        <w:rPr>
          <w:sz w:val="24"/>
          <w:szCs w:val="24"/>
        </w:rPr>
        <w:tab/>
      </w:r>
      <w:r w:rsidRPr="00BE506A">
        <w:rPr>
          <w:sz w:val="24"/>
          <w:szCs w:val="24"/>
        </w:rPr>
        <w:t>Part-time Lecturer, Cleveland State University</w:t>
      </w:r>
      <w:r w:rsidR="008E5809">
        <w:rPr>
          <w:sz w:val="24"/>
          <w:szCs w:val="24"/>
        </w:rPr>
        <w:t>;</w:t>
      </w:r>
      <w:r w:rsidR="00D57DF1">
        <w:rPr>
          <w:sz w:val="24"/>
          <w:szCs w:val="24"/>
        </w:rPr>
        <w:t xml:space="preserve"> Taught </w:t>
      </w:r>
      <w:r w:rsidR="008E5809">
        <w:rPr>
          <w:sz w:val="24"/>
          <w:szCs w:val="24"/>
        </w:rPr>
        <w:t>SOC 101</w:t>
      </w:r>
      <w:r w:rsidR="00D57DF1">
        <w:rPr>
          <w:sz w:val="24"/>
          <w:szCs w:val="24"/>
        </w:rPr>
        <w:t xml:space="preserve">, </w:t>
      </w:r>
      <w:r w:rsidRPr="00BE506A">
        <w:rPr>
          <w:i/>
          <w:sz w:val="24"/>
          <w:szCs w:val="24"/>
        </w:rPr>
        <w:t>Introduction to Sociology</w:t>
      </w:r>
    </w:p>
    <w:p w:rsidR="00F540D4" w:rsidRDefault="00524263" w:rsidP="00524263">
      <w:pPr>
        <w:rPr>
          <w:sz w:val="24"/>
          <w:szCs w:val="24"/>
        </w:rPr>
      </w:pPr>
      <w:r w:rsidRPr="00BE506A">
        <w:rPr>
          <w:sz w:val="24"/>
          <w:szCs w:val="24"/>
        </w:rPr>
        <w:t>2000</w:t>
      </w:r>
      <w:r w:rsidR="008E5809">
        <w:rPr>
          <w:sz w:val="24"/>
          <w:szCs w:val="24"/>
        </w:rPr>
        <w:tab/>
      </w:r>
      <w:r w:rsidR="008E5809">
        <w:rPr>
          <w:sz w:val="24"/>
          <w:szCs w:val="24"/>
        </w:rPr>
        <w:tab/>
      </w:r>
      <w:r w:rsidR="00D57DF1">
        <w:rPr>
          <w:sz w:val="24"/>
          <w:szCs w:val="24"/>
        </w:rPr>
        <w:t>Teaching Assistant</w:t>
      </w:r>
      <w:r w:rsidR="00F540D4">
        <w:rPr>
          <w:sz w:val="24"/>
          <w:szCs w:val="24"/>
        </w:rPr>
        <w:t xml:space="preserve"> for</w:t>
      </w:r>
      <w:r w:rsidR="00D57DF1">
        <w:rPr>
          <w:sz w:val="24"/>
          <w:szCs w:val="24"/>
        </w:rPr>
        <w:t xml:space="preserve"> </w:t>
      </w:r>
      <w:r w:rsidRPr="00BE506A">
        <w:rPr>
          <w:sz w:val="24"/>
          <w:szCs w:val="24"/>
        </w:rPr>
        <w:t>Dr. Sandra Lane</w:t>
      </w:r>
      <w:r w:rsidR="00D57DF1">
        <w:rPr>
          <w:sz w:val="24"/>
          <w:szCs w:val="24"/>
        </w:rPr>
        <w:t xml:space="preserve">, </w:t>
      </w:r>
      <w:r w:rsidRPr="00BE506A">
        <w:rPr>
          <w:sz w:val="24"/>
          <w:szCs w:val="24"/>
        </w:rPr>
        <w:t>Epidemiology</w:t>
      </w:r>
      <w:r w:rsidR="003E4F2C">
        <w:rPr>
          <w:sz w:val="24"/>
          <w:szCs w:val="24"/>
        </w:rPr>
        <w:t xml:space="preserve"> course at SUNY Upstate Medical </w:t>
      </w:r>
    </w:p>
    <w:p w:rsidR="00A771A3" w:rsidRPr="003E4F2C" w:rsidRDefault="00F540D4" w:rsidP="00524263">
      <w:pPr>
        <w:rPr>
          <w:sz w:val="24"/>
          <w:szCs w:val="24"/>
        </w:rPr>
      </w:pPr>
      <w:r>
        <w:rPr>
          <w:sz w:val="24"/>
          <w:szCs w:val="24"/>
        </w:rPr>
        <w:tab/>
      </w:r>
      <w:r>
        <w:rPr>
          <w:sz w:val="24"/>
          <w:szCs w:val="24"/>
        </w:rPr>
        <w:tab/>
      </w:r>
      <w:r w:rsidR="00524263" w:rsidRPr="00BE506A">
        <w:rPr>
          <w:sz w:val="24"/>
          <w:szCs w:val="24"/>
        </w:rPr>
        <w:t>University</w:t>
      </w:r>
    </w:p>
    <w:p w:rsidR="00974815" w:rsidRPr="00ED7368" w:rsidRDefault="00974815">
      <w:pPr>
        <w:rPr>
          <w:b/>
          <w:sz w:val="24"/>
          <w:szCs w:val="24"/>
        </w:rPr>
      </w:pPr>
    </w:p>
    <w:p w:rsidR="004F6705" w:rsidRDefault="004F6705">
      <w:pPr>
        <w:rPr>
          <w:b/>
          <w:sz w:val="28"/>
          <w:szCs w:val="28"/>
        </w:rPr>
      </w:pPr>
      <w:r>
        <w:rPr>
          <w:b/>
          <w:sz w:val="28"/>
          <w:szCs w:val="28"/>
        </w:rPr>
        <w:t>Survey Research Center Service</w:t>
      </w:r>
    </w:p>
    <w:p w:rsidR="004F6705" w:rsidRPr="00D159A0" w:rsidRDefault="004F6705" w:rsidP="004F6705">
      <w:pPr>
        <w:ind w:left="1440" w:hanging="1440"/>
        <w:rPr>
          <w:sz w:val="12"/>
          <w:szCs w:val="12"/>
        </w:rPr>
      </w:pPr>
    </w:p>
    <w:p w:rsidR="00CF7954" w:rsidRDefault="00CF7954" w:rsidP="00CF7954">
      <w:pPr>
        <w:ind w:left="1440" w:hanging="1440"/>
        <w:rPr>
          <w:sz w:val="24"/>
          <w:szCs w:val="24"/>
        </w:rPr>
      </w:pPr>
      <w:r>
        <w:rPr>
          <w:sz w:val="24"/>
          <w:szCs w:val="24"/>
        </w:rPr>
        <w:t>2022-23</w:t>
      </w:r>
      <w:r>
        <w:rPr>
          <w:sz w:val="24"/>
          <w:szCs w:val="24"/>
        </w:rPr>
        <w:tab/>
        <w:t>Seminar Committee</w:t>
      </w:r>
    </w:p>
    <w:p w:rsidR="00CF7954" w:rsidRDefault="00CF7954" w:rsidP="00CF7954">
      <w:pPr>
        <w:ind w:left="1440" w:hanging="1440"/>
        <w:rPr>
          <w:sz w:val="24"/>
          <w:szCs w:val="24"/>
        </w:rPr>
      </w:pPr>
      <w:r>
        <w:rPr>
          <w:sz w:val="24"/>
          <w:szCs w:val="24"/>
        </w:rPr>
        <w:t>2022</w:t>
      </w:r>
      <w:r>
        <w:rPr>
          <w:sz w:val="24"/>
          <w:szCs w:val="24"/>
        </w:rPr>
        <w:tab/>
        <w:t xml:space="preserve">Committee Member, </w:t>
      </w:r>
      <w:r w:rsidRPr="000C7C41">
        <w:rPr>
          <w:sz w:val="24"/>
          <w:szCs w:val="24"/>
        </w:rPr>
        <w:t>Marans/Chen Dissertation Awa</w:t>
      </w:r>
      <w:r>
        <w:rPr>
          <w:sz w:val="24"/>
          <w:szCs w:val="24"/>
        </w:rPr>
        <w:t xml:space="preserve">rd in Sustainability &amp; Survey </w:t>
      </w:r>
      <w:r w:rsidRPr="000C7C41">
        <w:rPr>
          <w:sz w:val="24"/>
          <w:szCs w:val="24"/>
        </w:rPr>
        <w:t>Methodology</w:t>
      </w:r>
      <w:r>
        <w:rPr>
          <w:sz w:val="24"/>
          <w:szCs w:val="24"/>
        </w:rPr>
        <w:tab/>
      </w:r>
    </w:p>
    <w:p w:rsidR="00CF7954" w:rsidRPr="00CF7954" w:rsidRDefault="004F6705" w:rsidP="00CF7954">
      <w:pPr>
        <w:ind w:left="1440" w:hanging="1440"/>
        <w:rPr>
          <w:sz w:val="24"/>
          <w:szCs w:val="24"/>
        </w:rPr>
      </w:pPr>
      <w:r>
        <w:rPr>
          <w:sz w:val="24"/>
          <w:szCs w:val="24"/>
        </w:rPr>
        <w:t>2021</w:t>
      </w:r>
      <w:r>
        <w:rPr>
          <w:sz w:val="24"/>
          <w:szCs w:val="24"/>
        </w:rPr>
        <w:tab/>
      </w:r>
      <w:r w:rsidR="00163507">
        <w:rPr>
          <w:sz w:val="24"/>
          <w:szCs w:val="24"/>
        </w:rPr>
        <w:t xml:space="preserve">Assistant Research Scientist Search Committee Member, </w:t>
      </w:r>
      <w:r w:rsidR="00CF7954" w:rsidRPr="00CF7954">
        <w:rPr>
          <w:sz w:val="24"/>
          <w:szCs w:val="24"/>
        </w:rPr>
        <w:t>Innovation Networks and Knowledge</w:t>
      </w:r>
      <w:r w:rsidR="00CF7954">
        <w:rPr>
          <w:sz w:val="24"/>
          <w:szCs w:val="24"/>
        </w:rPr>
        <w:t xml:space="preserve"> (INK) Program</w:t>
      </w:r>
    </w:p>
    <w:p w:rsidR="004F6705" w:rsidRDefault="004F6705" w:rsidP="004F6705">
      <w:pPr>
        <w:ind w:left="1440" w:hanging="1440"/>
        <w:rPr>
          <w:sz w:val="24"/>
          <w:szCs w:val="24"/>
        </w:rPr>
      </w:pPr>
      <w:r>
        <w:rPr>
          <w:sz w:val="24"/>
          <w:szCs w:val="24"/>
        </w:rPr>
        <w:t>2021</w:t>
      </w:r>
      <w:r>
        <w:rPr>
          <w:sz w:val="24"/>
          <w:szCs w:val="24"/>
        </w:rPr>
        <w:tab/>
      </w:r>
      <w:r w:rsidR="00163507">
        <w:rPr>
          <w:sz w:val="24"/>
          <w:szCs w:val="24"/>
        </w:rPr>
        <w:t>Assistant Research Scientist Search Committee Member, Youth Policy Lab (YPL)</w:t>
      </w:r>
    </w:p>
    <w:p w:rsidR="004F6705" w:rsidRDefault="00163507" w:rsidP="00163507">
      <w:pPr>
        <w:rPr>
          <w:sz w:val="24"/>
          <w:szCs w:val="24"/>
        </w:rPr>
      </w:pPr>
      <w:r>
        <w:rPr>
          <w:sz w:val="24"/>
          <w:szCs w:val="24"/>
        </w:rPr>
        <w:t>2020</w:t>
      </w:r>
      <w:r>
        <w:rPr>
          <w:sz w:val="24"/>
          <w:szCs w:val="24"/>
        </w:rPr>
        <w:tab/>
      </w:r>
      <w:r>
        <w:rPr>
          <w:sz w:val="24"/>
          <w:szCs w:val="24"/>
        </w:rPr>
        <w:tab/>
      </w:r>
      <w:r w:rsidR="004F6705">
        <w:rPr>
          <w:sz w:val="24"/>
          <w:szCs w:val="24"/>
        </w:rPr>
        <w:t>Committee</w:t>
      </w:r>
      <w:r>
        <w:rPr>
          <w:sz w:val="24"/>
          <w:szCs w:val="24"/>
        </w:rPr>
        <w:t xml:space="preserve"> Member, </w:t>
      </w:r>
      <w:r w:rsidR="004F6705" w:rsidRPr="000C7C41">
        <w:rPr>
          <w:sz w:val="24"/>
          <w:szCs w:val="24"/>
        </w:rPr>
        <w:t>Marans/Chen Dissertation Awa</w:t>
      </w:r>
      <w:r>
        <w:rPr>
          <w:sz w:val="24"/>
          <w:szCs w:val="24"/>
        </w:rPr>
        <w:t xml:space="preserve">rd in Sustainability &amp; Survey </w:t>
      </w:r>
      <w:r w:rsidR="004F6705" w:rsidRPr="000C7C41">
        <w:rPr>
          <w:sz w:val="24"/>
          <w:szCs w:val="24"/>
        </w:rPr>
        <w:t>Methodology</w:t>
      </w:r>
    </w:p>
    <w:p w:rsidR="004F6705" w:rsidRPr="00BE506A" w:rsidRDefault="004F6705" w:rsidP="004F6705">
      <w:pPr>
        <w:ind w:left="1440" w:hanging="1440"/>
        <w:rPr>
          <w:sz w:val="24"/>
          <w:szCs w:val="24"/>
        </w:rPr>
      </w:pPr>
      <w:r w:rsidRPr="00BE506A">
        <w:rPr>
          <w:sz w:val="24"/>
          <w:szCs w:val="24"/>
        </w:rPr>
        <w:t>2017</w:t>
      </w:r>
      <w:r w:rsidRPr="00BE506A">
        <w:rPr>
          <w:sz w:val="24"/>
          <w:szCs w:val="24"/>
        </w:rPr>
        <w:tab/>
      </w:r>
      <w:r>
        <w:rPr>
          <w:sz w:val="24"/>
          <w:szCs w:val="24"/>
        </w:rPr>
        <w:t>R</w:t>
      </w:r>
      <w:r w:rsidRPr="00BE506A">
        <w:rPr>
          <w:sz w:val="24"/>
          <w:szCs w:val="24"/>
        </w:rPr>
        <w:t xml:space="preserve">eview committee member for The Elizabeth Douvan Junior Scholar Award in Life Course Development. </w:t>
      </w:r>
    </w:p>
    <w:p w:rsidR="004F6705" w:rsidRDefault="004F6705">
      <w:pPr>
        <w:rPr>
          <w:b/>
          <w:sz w:val="28"/>
          <w:szCs w:val="28"/>
        </w:rPr>
      </w:pPr>
    </w:p>
    <w:p w:rsidR="00EC18A9" w:rsidRPr="00BE506A" w:rsidRDefault="00EC18A9">
      <w:pPr>
        <w:rPr>
          <w:b/>
          <w:sz w:val="28"/>
          <w:szCs w:val="28"/>
        </w:rPr>
      </w:pPr>
      <w:r w:rsidRPr="00BE506A">
        <w:rPr>
          <w:b/>
          <w:sz w:val="28"/>
          <w:szCs w:val="28"/>
        </w:rPr>
        <w:t>University Service</w:t>
      </w:r>
    </w:p>
    <w:p w:rsidR="004F6705" w:rsidRPr="00D159A0" w:rsidRDefault="004F6705" w:rsidP="000A27E2">
      <w:pPr>
        <w:rPr>
          <w:sz w:val="12"/>
          <w:szCs w:val="12"/>
        </w:rPr>
      </w:pPr>
    </w:p>
    <w:p w:rsidR="005A03A3" w:rsidRDefault="005A03A3" w:rsidP="000A27E2">
      <w:pPr>
        <w:rPr>
          <w:sz w:val="24"/>
          <w:szCs w:val="24"/>
        </w:rPr>
      </w:pPr>
      <w:r>
        <w:rPr>
          <w:sz w:val="24"/>
          <w:szCs w:val="24"/>
        </w:rPr>
        <w:t>2022-</w:t>
      </w:r>
      <w:r>
        <w:rPr>
          <w:sz w:val="24"/>
          <w:szCs w:val="24"/>
        </w:rPr>
        <w:tab/>
      </w:r>
      <w:r>
        <w:rPr>
          <w:sz w:val="24"/>
          <w:szCs w:val="24"/>
        </w:rPr>
        <w:tab/>
        <w:t>Member, Provost’s Future of Work Steering Group</w:t>
      </w:r>
    </w:p>
    <w:p w:rsidR="004F6705" w:rsidRPr="004F6705" w:rsidRDefault="004F6705" w:rsidP="000A27E2">
      <w:pPr>
        <w:rPr>
          <w:sz w:val="24"/>
          <w:szCs w:val="24"/>
        </w:rPr>
      </w:pPr>
      <w:r>
        <w:rPr>
          <w:sz w:val="24"/>
          <w:szCs w:val="24"/>
        </w:rPr>
        <w:t>2020-</w:t>
      </w:r>
      <w:r>
        <w:rPr>
          <w:sz w:val="24"/>
          <w:szCs w:val="24"/>
        </w:rPr>
        <w:tab/>
      </w:r>
      <w:r w:rsidRPr="004F6705">
        <w:rPr>
          <w:sz w:val="24"/>
          <w:szCs w:val="24"/>
        </w:rPr>
        <w:tab/>
      </w:r>
      <w:r>
        <w:rPr>
          <w:sz w:val="24"/>
          <w:szCs w:val="24"/>
        </w:rPr>
        <w:t xml:space="preserve">Steering Committee Member, </w:t>
      </w:r>
      <w:r w:rsidRPr="004F6705">
        <w:rPr>
          <w:sz w:val="24"/>
          <w:szCs w:val="24"/>
          <w:shd w:val="clear" w:color="auto" w:fill="FFFFFF"/>
        </w:rPr>
        <w:t>Developing Sustainability Indicators for the Great Lakes</w:t>
      </w:r>
      <w:r w:rsidR="00163507">
        <w:rPr>
          <w:sz w:val="24"/>
          <w:szCs w:val="24"/>
          <w:shd w:val="clear" w:color="auto" w:fill="FFFFFF"/>
        </w:rPr>
        <w:t xml:space="preserve"> Project</w:t>
      </w:r>
    </w:p>
    <w:p w:rsidR="00032B52" w:rsidRPr="00032B52" w:rsidRDefault="00032B52" w:rsidP="00032B52">
      <w:pPr>
        <w:pStyle w:val="BodyText2"/>
        <w:jc w:val="left"/>
        <w:rPr>
          <w:b w:val="0"/>
          <w:color w:val="222222"/>
          <w:shd w:val="clear" w:color="auto" w:fill="FFFFFF"/>
        </w:rPr>
      </w:pPr>
      <w:r w:rsidRPr="00032B52">
        <w:rPr>
          <w:b w:val="0"/>
          <w:szCs w:val="24"/>
        </w:rPr>
        <w:t>2020</w:t>
      </w:r>
      <w:r w:rsidRPr="00032B52">
        <w:rPr>
          <w:b w:val="0"/>
          <w:szCs w:val="24"/>
        </w:rPr>
        <w:tab/>
      </w:r>
      <w:r w:rsidRPr="00032B52">
        <w:rPr>
          <w:b w:val="0"/>
          <w:szCs w:val="24"/>
        </w:rPr>
        <w:tab/>
        <w:t xml:space="preserve">Grant </w:t>
      </w:r>
      <w:r w:rsidR="00163507">
        <w:rPr>
          <w:b w:val="0"/>
          <w:szCs w:val="24"/>
        </w:rPr>
        <w:t>R</w:t>
      </w:r>
      <w:r w:rsidRPr="00032B52">
        <w:rPr>
          <w:b w:val="0"/>
          <w:szCs w:val="24"/>
        </w:rPr>
        <w:t xml:space="preserve">eviewer, </w:t>
      </w:r>
      <w:r w:rsidRPr="00032B52">
        <w:rPr>
          <w:b w:val="0"/>
          <w:bCs/>
          <w:szCs w:val="24"/>
        </w:rPr>
        <w:t xml:space="preserve">Graham Sustainability Institute’s </w:t>
      </w:r>
      <w:r w:rsidRPr="00032B52">
        <w:rPr>
          <w:b w:val="0"/>
          <w:color w:val="222222"/>
          <w:shd w:val="clear" w:color="auto" w:fill="FFFFFF"/>
        </w:rPr>
        <w:t>Carbon Neutrality Acceleration Program</w:t>
      </w:r>
    </w:p>
    <w:p w:rsidR="000A27E2" w:rsidRDefault="000A27E2" w:rsidP="000A27E2">
      <w:pPr>
        <w:rPr>
          <w:sz w:val="24"/>
          <w:szCs w:val="24"/>
        </w:rPr>
      </w:pPr>
      <w:r>
        <w:rPr>
          <w:sz w:val="24"/>
          <w:szCs w:val="24"/>
        </w:rPr>
        <w:t>2020</w:t>
      </w:r>
      <w:r>
        <w:rPr>
          <w:sz w:val="24"/>
          <w:szCs w:val="24"/>
        </w:rPr>
        <w:tab/>
      </w:r>
      <w:r>
        <w:rPr>
          <w:sz w:val="24"/>
          <w:szCs w:val="24"/>
        </w:rPr>
        <w:tab/>
      </w:r>
      <w:r w:rsidRPr="00BE506A">
        <w:rPr>
          <w:sz w:val="24"/>
          <w:szCs w:val="24"/>
        </w:rPr>
        <w:t>Steering Committee Member, Water@Michigan to plan</w:t>
      </w:r>
      <w:r>
        <w:rPr>
          <w:sz w:val="24"/>
          <w:szCs w:val="24"/>
        </w:rPr>
        <w:t xml:space="preserve"> 2020 conference.</w:t>
      </w:r>
    </w:p>
    <w:p w:rsidR="00D50D63" w:rsidRPr="00BE506A" w:rsidRDefault="00D50D63" w:rsidP="00D50D63">
      <w:pPr>
        <w:ind w:left="1440" w:hanging="1440"/>
        <w:rPr>
          <w:sz w:val="24"/>
          <w:szCs w:val="24"/>
        </w:rPr>
      </w:pPr>
      <w:r w:rsidRPr="00BE506A">
        <w:rPr>
          <w:sz w:val="24"/>
          <w:szCs w:val="24"/>
        </w:rPr>
        <w:t>201</w:t>
      </w:r>
      <w:r>
        <w:rPr>
          <w:sz w:val="24"/>
          <w:szCs w:val="24"/>
        </w:rPr>
        <w:t>9</w:t>
      </w:r>
      <w:r w:rsidRPr="00BE506A">
        <w:rPr>
          <w:sz w:val="24"/>
          <w:szCs w:val="24"/>
        </w:rPr>
        <w:tab/>
        <w:t>Steering Committee Member, Water@Michigan to plan</w:t>
      </w:r>
      <w:r w:rsidR="008E5809">
        <w:rPr>
          <w:sz w:val="24"/>
          <w:szCs w:val="24"/>
        </w:rPr>
        <w:t xml:space="preserve"> 2019</w:t>
      </w:r>
      <w:r w:rsidRPr="00BE506A">
        <w:rPr>
          <w:sz w:val="24"/>
          <w:szCs w:val="24"/>
        </w:rPr>
        <w:t xml:space="preserve"> conference. </w:t>
      </w:r>
    </w:p>
    <w:p w:rsidR="00CF3FB4" w:rsidRPr="00BE506A" w:rsidRDefault="00CF3FB4" w:rsidP="00CF3FB4">
      <w:pPr>
        <w:ind w:left="1440" w:hanging="1440"/>
        <w:rPr>
          <w:sz w:val="24"/>
          <w:szCs w:val="24"/>
        </w:rPr>
      </w:pPr>
      <w:r w:rsidRPr="00BE506A">
        <w:rPr>
          <w:sz w:val="24"/>
          <w:szCs w:val="24"/>
        </w:rPr>
        <w:t>2018</w:t>
      </w:r>
      <w:r w:rsidRPr="00BE506A">
        <w:rPr>
          <w:sz w:val="24"/>
          <w:szCs w:val="24"/>
        </w:rPr>
        <w:tab/>
        <w:t xml:space="preserve">Steering Committee Member, Water@Michigan to plan </w:t>
      </w:r>
      <w:r w:rsidR="008E5809">
        <w:rPr>
          <w:sz w:val="24"/>
          <w:szCs w:val="24"/>
        </w:rPr>
        <w:t>2018</w:t>
      </w:r>
      <w:r w:rsidRPr="00BE506A">
        <w:rPr>
          <w:sz w:val="24"/>
          <w:szCs w:val="24"/>
        </w:rPr>
        <w:t xml:space="preserve"> conference. </w:t>
      </w:r>
    </w:p>
    <w:p w:rsidR="008E5809" w:rsidRPr="00BE506A" w:rsidRDefault="008E5809" w:rsidP="008E5809">
      <w:pPr>
        <w:ind w:left="1440" w:hanging="1440"/>
        <w:rPr>
          <w:sz w:val="24"/>
          <w:szCs w:val="24"/>
        </w:rPr>
      </w:pPr>
      <w:r w:rsidRPr="00BE506A">
        <w:rPr>
          <w:sz w:val="24"/>
          <w:szCs w:val="24"/>
        </w:rPr>
        <w:t>201</w:t>
      </w:r>
      <w:r>
        <w:rPr>
          <w:sz w:val="24"/>
          <w:szCs w:val="24"/>
        </w:rPr>
        <w:t>8</w:t>
      </w:r>
      <w:r w:rsidRPr="00BE506A">
        <w:rPr>
          <w:sz w:val="24"/>
          <w:szCs w:val="24"/>
        </w:rPr>
        <w:tab/>
        <w:t xml:space="preserve">Co-Facilitator, K-Writing Workshop, Michigan Institute for Clinical and Health Research </w:t>
      </w:r>
    </w:p>
    <w:p w:rsidR="00CF3FB4" w:rsidRPr="00BE506A" w:rsidRDefault="00CF3FB4" w:rsidP="00CF3FB4">
      <w:pPr>
        <w:ind w:left="1440" w:hanging="1440"/>
        <w:rPr>
          <w:sz w:val="24"/>
          <w:szCs w:val="24"/>
        </w:rPr>
      </w:pPr>
      <w:r w:rsidRPr="00BE506A">
        <w:rPr>
          <w:sz w:val="24"/>
          <w:szCs w:val="24"/>
        </w:rPr>
        <w:lastRenderedPageBreak/>
        <w:t>2018</w:t>
      </w:r>
      <w:r w:rsidRPr="00BE506A">
        <w:rPr>
          <w:sz w:val="24"/>
          <w:szCs w:val="24"/>
        </w:rPr>
        <w:tab/>
      </w:r>
      <w:r w:rsidR="00163507">
        <w:rPr>
          <w:sz w:val="24"/>
          <w:szCs w:val="24"/>
        </w:rPr>
        <w:t>C</w:t>
      </w:r>
      <w:r w:rsidRPr="00BE506A">
        <w:rPr>
          <w:sz w:val="24"/>
          <w:szCs w:val="24"/>
        </w:rPr>
        <w:t xml:space="preserve">ommittee </w:t>
      </w:r>
      <w:r w:rsidR="00163507">
        <w:rPr>
          <w:sz w:val="24"/>
          <w:szCs w:val="24"/>
        </w:rPr>
        <w:t>M</w:t>
      </w:r>
      <w:r w:rsidRPr="00BE506A">
        <w:rPr>
          <w:sz w:val="24"/>
          <w:szCs w:val="24"/>
        </w:rPr>
        <w:t>ember</w:t>
      </w:r>
      <w:r w:rsidR="00163507">
        <w:rPr>
          <w:sz w:val="24"/>
          <w:szCs w:val="24"/>
        </w:rPr>
        <w:t>, T</w:t>
      </w:r>
      <w:r w:rsidRPr="00BE506A">
        <w:rPr>
          <w:sz w:val="24"/>
          <w:szCs w:val="24"/>
        </w:rPr>
        <w:t xml:space="preserve">he Elizabeth Douvan Junior Scholar Award in Life Course Development. </w:t>
      </w:r>
    </w:p>
    <w:p w:rsidR="00CF3FB4" w:rsidRPr="00BE506A" w:rsidRDefault="00CF3FB4" w:rsidP="00CF3FB4">
      <w:pPr>
        <w:ind w:left="1440" w:hanging="1440"/>
        <w:rPr>
          <w:sz w:val="24"/>
          <w:szCs w:val="24"/>
        </w:rPr>
      </w:pPr>
      <w:r w:rsidRPr="00BE506A">
        <w:rPr>
          <w:sz w:val="24"/>
          <w:szCs w:val="24"/>
        </w:rPr>
        <w:t>2017</w:t>
      </w:r>
      <w:r w:rsidRPr="00BE506A">
        <w:rPr>
          <w:sz w:val="24"/>
          <w:szCs w:val="24"/>
        </w:rPr>
        <w:tab/>
        <w:t xml:space="preserve">Co-Facilitator, K-Writing Workshop, Michigan Institute for Clinical and Health Research </w:t>
      </w:r>
    </w:p>
    <w:p w:rsidR="00EC18A9" w:rsidRPr="00BE506A" w:rsidRDefault="00EC18A9" w:rsidP="00D27057">
      <w:pPr>
        <w:ind w:left="1440" w:hanging="1440"/>
        <w:rPr>
          <w:sz w:val="24"/>
          <w:szCs w:val="24"/>
        </w:rPr>
      </w:pPr>
      <w:r w:rsidRPr="00BE506A">
        <w:rPr>
          <w:sz w:val="24"/>
          <w:szCs w:val="24"/>
        </w:rPr>
        <w:t>2014</w:t>
      </w:r>
      <w:r w:rsidR="00D27057" w:rsidRPr="00BE506A">
        <w:rPr>
          <w:sz w:val="24"/>
          <w:szCs w:val="24"/>
        </w:rPr>
        <w:tab/>
      </w:r>
      <w:r w:rsidRPr="00BE506A">
        <w:rPr>
          <w:sz w:val="24"/>
          <w:szCs w:val="24"/>
        </w:rPr>
        <w:t xml:space="preserve">Focus </w:t>
      </w:r>
      <w:r w:rsidR="00163507">
        <w:rPr>
          <w:sz w:val="24"/>
          <w:szCs w:val="24"/>
        </w:rPr>
        <w:t>Group P</w:t>
      </w:r>
      <w:r w:rsidRPr="00BE506A">
        <w:rPr>
          <w:sz w:val="24"/>
          <w:szCs w:val="24"/>
        </w:rPr>
        <w:t>articipant</w:t>
      </w:r>
      <w:r w:rsidR="00163507">
        <w:rPr>
          <w:sz w:val="24"/>
          <w:szCs w:val="24"/>
        </w:rPr>
        <w:t xml:space="preserve">, </w:t>
      </w:r>
      <w:r w:rsidRPr="00BE506A">
        <w:rPr>
          <w:sz w:val="24"/>
          <w:szCs w:val="24"/>
        </w:rPr>
        <w:t xml:space="preserve">Office of Research redesign of research and compliance website. </w:t>
      </w:r>
    </w:p>
    <w:p w:rsidR="00EC18A9" w:rsidRPr="00ED7368" w:rsidRDefault="00EC18A9">
      <w:pPr>
        <w:rPr>
          <w:b/>
          <w:sz w:val="24"/>
          <w:szCs w:val="24"/>
        </w:rPr>
      </w:pPr>
    </w:p>
    <w:p w:rsidR="008E5809" w:rsidRDefault="008E5809" w:rsidP="00FD0BA1">
      <w:pPr>
        <w:rPr>
          <w:b/>
          <w:sz w:val="28"/>
          <w:szCs w:val="24"/>
        </w:rPr>
      </w:pPr>
      <w:r>
        <w:rPr>
          <w:b/>
          <w:sz w:val="28"/>
          <w:szCs w:val="24"/>
        </w:rPr>
        <w:t xml:space="preserve">Professional </w:t>
      </w:r>
      <w:r w:rsidR="00FD0BA1" w:rsidRPr="00BE506A">
        <w:rPr>
          <w:b/>
          <w:sz w:val="28"/>
          <w:szCs w:val="24"/>
        </w:rPr>
        <w:t xml:space="preserve">Memberships in </w:t>
      </w:r>
    </w:p>
    <w:p w:rsidR="008E5809" w:rsidRPr="00D159A0" w:rsidRDefault="008E5809" w:rsidP="008E5809">
      <w:pPr>
        <w:rPr>
          <w:sz w:val="12"/>
          <w:szCs w:val="12"/>
        </w:rPr>
      </w:pPr>
    </w:p>
    <w:p w:rsidR="008E5809" w:rsidRPr="00BE506A" w:rsidRDefault="008E5809" w:rsidP="008E5809">
      <w:pPr>
        <w:rPr>
          <w:sz w:val="24"/>
          <w:szCs w:val="24"/>
        </w:rPr>
      </w:pPr>
      <w:r w:rsidRPr="00BE506A">
        <w:rPr>
          <w:sz w:val="24"/>
          <w:szCs w:val="24"/>
        </w:rPr>
        <w:t>2009-present</w:t>
      </w:r>
      <w:r w:rsidRPr="00BE506A">
        <w:rPr>
          <w:sz w:val="24"/>
          <w:szCs w:val="24"/>
        </w:rPr>
        <w:tab/>
        <w:t>Member, Gerontological Society of America</w:t>
      </w:r>
    </w:p>
    <w:p w:rsidR="008E5809" w:rsidRPr="00BE506A" w:rsidRDefault="008E5809" w:rsidP="008E5809">
      <w:pPr>
        <w:rPr>
          <w:sz w:val="24"/>
          <w:szCs w:val="24"/>
        </w:rPr>
      </w:pPr>
      <w:r w:rsidRPr="00BE506A">
        <w:rPr>
          <w:sz w:val="24"/>
          <w:szCs w:val="24"/>
        </w:rPr>
        <w:t>2009-present</w:t>
      </w:r>
      <w:r w:rsidRPr="00BE506A">
        <w:rPr>
          <w:sz w:val="24"/>
          <w:szCs w:val="24"/>
        </w:rPr>
        <w:tab/>
        <w:t>Member, Society for the Study of Human Development</w:t>
      </w:r>
    </w:p>
    <w:p w:rsidR="008E5809" w:rsidRPr="00ED7368" w:rsidRDefault="008E5809" w:rsidP="00FD0BA1">
      <w:pPr>
        <w:rPr>
          <w:b/>
          <w:sz w:val="24"/>
          <w:szCs w:val="24"/>
        </w:rPr>
      </w:pPr>
    </w:p>
    <w:p w:rsidR="00FD0BA1" w:rsidRPr="00BE506A" w:rsidRDefault="00FD0BA1" w:rsidP="00FD0BA1">
      <w:pPr>
        <w:rPr>
          <w:b/>
          <w:sz w:val="28"/>
          <w:szCs w:val="24"/>
        </w:rPr>
      </w:pPr>
      <w:r w:rsidRPr="00BE506A">
        <w:rPr>
          <w:b/>
          <w:sz w:val="28"/>
          <w:szCs w:val="24"/>
        </w:rPr>
        <w:t>Other Professional Activities</w:t>
      </w:r>
    </w:p>
    <w:p w:rsidR="008E5809" w:rsidRPr="00D159A0" w:rsidRDefault="008E5809" w:rsidP="00D50D63">
      <w:pPr>
        <w:rPr>
          <w:sz w:val="12"/>
          <w:szCs w:val="12"/>
        </w:rPr>
      </w:pPr>
    </w:p>
    <w:p w:rsidR="00CF7954" w:rsidRDefault="00043ECE" w:rsidP="00080282">
      <w:pPr>
        <w:rPr>
          <w:sz w:val="24"/>
          <w:szCs w:val="24"/>
        </w:rPr>
      </w:pPr>
      <w:r>
        <w:rPr>
          <w:sz w:val="24"/>
          <w:szCs w:val="24"/>
        </w:rPr>
        <w:t>2021</w:t>
      </w:r>
      <w:r>
        <w:rPr>
          <w:sz w:val="24"/>
          <w:szCs w:val="24"/>
        </w:rPr>
        <w:tab/>
      </w:r>
      <w:r>
        <w:rPr>
          <w:sz w:val="24"/>
          <w:szCs w:val="24"/>
        </w:rPr>
        <w:tab/>
        <w:t>Indiana University, Promotion review</w:t>
      </w:r>
    </w:p>
    <w:p w:rsidR="00080282" w:rsidRDefault="00080282" w:rsidP="00080282">
      <w:pPr>
        <w:rPr>
          <w:sz w:val="24"/>
          <w:szCs w:val="24"/>
        </w:rPr>
      </w:pPr>
      <w:r>
        <w:rPr>
          <w:sz w:val="24"/>
          <w:szCs w:val="24"/>
        </w:rPr>
        <w:t>2021-present</w:t>
      </w:r>
      <w:r>
        <w:rPr>
          <w:sz w:val="24"/>
          <w:szCs w:val="24"/>
        </w:rPr>
        <w:tab/>
        <w:t xml:space="preserve">Member, </w:t>
      </w:r>
      <w:r w:rsidRPr="00BE506A">
        <w:rPr>
          <w:sz w:val="24"/>
          <w:szCs w:val="24"/>
        </w:rPr>
        <w:t xml:space="preserve">Society for the Study of Human Development </w:t>
      </w:r>
      <w:r>
        <w:rPr>
          <w:sz w:val="24"/>
          <w:szCs w:val="24"/>
        </w:rPr>
        <w:t xml:space="preserve">Conference Program </w:t>
      </w:r>
      <w:r w:rsidRPr="00BE506A">
        <w:rPr>
          <w:sz w:val="24"/>
          <w:szCs w:val="24"/>
        </w:rPr>
        <w:t>Committee</w:t>
      </w:r>
    </w:p>
    <w:p w:rsidR="00080282" w:rsidRDefault="00080282" w:rsidP="00080282">
      <w:pPr>
        <w:pStyle w:val="Title"/>
        <w:ind w:left="1440" w:hanging="1440"/>
        <w:jc w:val="left"/>
        <w:rPr>
          <w:b w:val="0"/>
          <w:sz w:val="24"/>
          <w:szCs w:val="24"/>
        </w:rPr>
      </w:pPr>
      <w:r w:rsidRPr="00080282">
        <w:rPr>
          <w:b w:val="0"/>
          <w:sz w:val="24"/>
          <w:szCs w:val="24"/>
        </w:rPr>
        <w:t>2020-present</w:t>
      </w:r>
      <w:r w:rsidRPr="00080282">
        <w:rPr>
          <w:b w:val="0"/>
          <w:sz w:val="24"/>
          <w:szCs w:val="24"/>
        </w:rPr>
        <w:tab/>
        <w:t>Chair-Elect, International Society for the Study of Behavioral Development Publications Committee</w:t>
      </w:r>
    </w:p>
    <w:p w:rsidR="00032B52" w:rsidRPr="00080282" w:rsidRDefault="00032B52" w:rsidP="00080282">
      <w:pPr>
        <w:pStyle w:val="Title"/>
        <w:ind w:left="1440" w:hanging="1440"/>
        <w:jc w:val="left"/>
        <w:rPr>
          <w:b w:val="0"/>
          <w:sz w:val="24"/>
          <w:szCs w:val="24"/>
        </w:rPr>
      </w:pPr>
      <w:r>
        <w:rPr>
          <w:b w:val="0"/>
          <w:sz w:val="24"/>
          <w:szCs w:val="24"/>
        </w:rPr>
        <w:t>2020-present</w:t>
      </w:r>
      <w:r>
        <w:rPr>
          <w:b w:val="0"/>
          <w:sz w:val="24"/>
          <w:szCs w:val="24"/>
        </w:rPr>
        <w:tab/>
        <w:t>Advisor, International Joint Commission’s Binational Great Lakes Basin Poll Subcommittee</w:t>
      </w:r>
    </w:p>
    <w:p w:rsidR="001434EE" w:rsidRPr="00BE506A" w:rsidRDefault="001434EE" w:rsidP="001434EE">
      <w:pPr>
        <w:rPr>
          <w:sz w:val="24"/>
          <w:szCs w:val="24"/>
        </w:rPr>
      </w:pPr>
      <w:r>
        <w:rPr>
          <w:sz w:val="24"/>
          <w:szCs w:val="24"/>
        </w:rPr>
        <w:t>2019-present</w:t>
      </w:r>
      <w:r>
        <w:rPr>
          <w:sz w:val="24"/>
          <w:szCs w:val="24"/>
        </w:rPr>
        <w:tab/>
        <w:t xml:space="preserve">Co-Chair, </w:t>
      </w:r>
      <w:r w:rsidRPr="00BE506A">
        <w:rPr>
          <w:sz w:val="24"/>
          <w:szCs w:val="24"/>
        </w:rPr>
        <w:t xml:space="preserve">Society for the Study of Human Development </w:t>
      </w:r>
      <w:r>
        <w:rPr>
          <w:sz w:val="24"/>
          <w:szCs w:val="24"/>
        </w:rPr>
        <w:t xml:space="preserve">Membership </w:t>
      </w:r>
      <w:r w:rsidRPr="00BE506A">
        <w:rPr>
          <w:sz w:val="24"/>
          <w:szCs w:val="24"/>
        </w:rPr>
        <w:t xml:space="preserve">Committee </w:t>
      </w:r>
    </w:p>
    <w:p w:rsidR="00325470" w:rsidRDefault="00325470" w:rsidP="003A2D1D">
      <w:pPr>
        <w:rPr>
          <w:sz w:val="24"/>
          <w:szCs w:val="24"/>
        </w:rPr>
      </w:pPr>
      <w:r>
        <w:rPr>
          <w:sz w:val="24"/>
          <w:szCs w:val="24"/>
        </w:rPr>
        <w:t>2020</w:t>
      </w:r>
      <w:r>
        <w:rPr>
          <w:sz w:val="24"/>
          <w:szCs w:val="24"/>
        </w:rPr>
        <w:tab/>
      </w:r>
      <w:r>
        <w:rPr>
          <w:sz w:val="24"/>
          <w:szCs w:val="24"/>
        </w:rPr>
        <w:tab/>
        <w:t>Grant Reviewer, Retirement Research Foundation</w:t>
      </w:r>
    </w:p>
    <w:p w:rsidR="003A2D1D" w:rsidRDefault="003A2D1D" w:rsidP="003A2D1D">
      <w:pPr>
        <w:rPr>
          <w:sz w:val="24"/>
          <w:szCs w:val="24"/>
        </w:rPr>
      </w:pPr>
      <w:r>
        <w:rPr>
          <w:sz w:val="24"/>
          <w:szCs w:val="24"/>
        </w:rPr>
        <w:t>2019-20</w:t>
      </w:r>
      <w:r>
        <w:rPr>
          <w:sz w:val="24"/>
          <w:szCs w:val="24"/>
        </w:rPr>
        <w:tab/>
        <w:t xml:space="preserve">Guest Editor, </w:t>
      </w:r>
      <w:r w:rsidRPr="003A2D1D">
        <w:rPr>
          <w:i/>
          <w:sz w:val="24"/>
          <w:szCs w:val="24"/>
        </w:rPr>
        <w:t>Research in Human Development</w:t>
      </w:r>
    </w:p>
    <w:p w:rsidR="00D50D63" w:rsidRPr="00BE506A" w:rsidRDefault="00D50D63" w:rsidP="00D50D63">
      <w:pPr>
        <w:rPr>
          <w:sz w:val="24"/>
          <w:szCs w:val="24"/>
        </w:rPr>
      </w:pPr>
      <w:r>
        <w:rPr>
          <w:sz w:val="24"/>
          <w:szCs w:val="24"/>
        </w:rPr>
        <w:t>2019</w:t>
      </w:r>
      <w:r>
        <w:rPr>
          <w:sz w:val="24"/>
          <w:szCs w:val="24"/>
        </w:rPr>
        <w:tab/>
      </w:r>
      <w:r>
        <w:rPr>
          <w:sz w:val="24"/>
          <w:szCs w:val="24"/>
        </w:rPr>
        <w:tab/>
        <w:t xml:space="preserve">Member, </w:t>
      </w:r>
      <w:r w:rsidRPr="00BE506A">
        <w:rPr>
          <w:sz w:val="24"/>
          <w:szCs w:val="24"/>
        </w:rPr>
        <w:t xml:space="preserve">Society for the Study of Human Development </w:t>
      </w:r>
      <w:r>
        <w:rPr>
          <w:sz w:val="24"/>
          <w:szCs w:val="24"/>
        </w:rPr>
        <w:t xml:space="preserve">Conference Program </w:t>
      </w:r>
      <w:r w:rsidRPr="00BE506A">
        <w:rPr>
          <w:sz w:val="24"/>
          <w:szCs w:val="24"/>
        </w:rPr>
        <w:t xml:space="preserve">Committee </w:t>
      </w:r>
    </w:p>
    <w:p w:rsidR="00D50D63" w:rsidRPr="00BE506A" w:rsidRDefault="00D50D63" w:rsidP="00D50D63">
      <w:pPr>
        <w:rPr>
          <w:sz w:val="24"/>
          <w:szCs w:val="24"/>
        </w:rPr>
      </w:pPr>
      <w:r>
        <w:rPr>
          <w:sz w:val="24"/>
          <w:szCs w:val="24"/>
        </w:rPr>
        <w:t>20</w:t>
      </w:r>
      <w:r w:rsidR="004579BF">
        <w:rPr>
          <w:sz w:val="24"/>
          <w:szCs w:val="24"/>
        </w:rPr>
        <w:t>17</w:t>
      </w:r>
      <w:r>
        <w:rPr>
          <w:sz w:val="24"/>
          <w:szCs w:val="24"/>
        </w:rPr>
        <w:t>-</w:t>
      </w:r>
      <w:r w:rsidR="004579BF">
        <w:rPr>
          <w:sz w:val="24"/>
          <w:szCs w:val="24"/>
        </w:rPr>
        <w:t>19</w:t>
      </w:r>
      <w:r>
        <w:rPr>
          <w:sz w:val="24"/>
          <w:szCs w:val="24"/>
        </w:rPr>
        <w:tab/>
        <w:t xml:space="preserve">Chair, </w:t>
      </w:r>
      <w:r w:rsidRPr="00BE506A">
        <w:rPr>
          <w:sz w:val="24"/>
          <w:szCs w:val="24"/>
        </w:rPr>
        <w:t>Society for the Study of Human Developme</w:t>
      </w:r>
      <w:r>
        <w:rPr>
          <w:sz w:val="24"/>
          <w:szCs w:val="24"/>
        </w:rPr>
        <w:t xml:space="preserve">nt Emerging Scholars Committee </w:t>
      </w:r>
    </w:p>
    <w:p w:rsidR="003E730C" w:rsidRPr="00BE506A" w:rsidRDefault="003E730C" w:rsidP="00D27057">
      <w:pPr>
        <w:numPr>
          <w:ilvl w:val="0"/>
          <w:numId w:val="19"/>
        </w:numPr>
        <w:tabs>
          <w:tab w:val="left" w:pos="1440"/>
        </w:tabs>
        <w:ind w:left="1440" w:hanging="1440"/>
        <w:rPr>
          <w:sz w:val="24"/>
          <w:szCs w:val="24"/>
        </w:rPr>
      </w:pPr>
      <w:r w:rsidRPr="00BE506A">
        <w:rPr>
          <w:sz w:val="24"/>
          <w:szCs w:val="24"/>
        </w:rPr>
        <w:t xml:space="preserve">Member, </w:t>
      </w:r>
      <w:r w:rsidRPr="00BE506A">
        <w:rPr>
          <w:i/>
          <w:sz w:val="24"/>
          <w:szCs w:val="24"/>
        </w:rPr>
        <w:t>Research in Human Development</w:t>
      </w:r>
      <w:r w:rsidR="00D27057" w:rsidRPr="00BE506A">
        <w:rPr>
          <w:sz w:val="24"/>
          <w:szCs w:val="24"/>
        </w:rPr>
        <w:t xml:space="preserve"> Editor Search Committee</w:t>
      </w:r>
    </w:p>
    <w:p w:rsidR="002C23F0" w:rsidRPr="00BE506A" w:rsidRDefault="00D27057" w:rsidP="00D27057">
      <w:pPr>
        <w:tabs>
          <w:tab w:val="left" w:pos="1440"/>
        </w:tabs>
        <w:rPr>
          <w:sz w:val="24"/>
          <w:szCs w:val="24"/>
        </w:rPr>
      </w:pPr>
      <w:r w:rsidRPr="00BE506A">
        <w:rPr>
          <w:sz w:val="24"/>
          <w:szCs w:val="24"/>
        </w:rPr>
        <w:t>2017</w:t>
      </w:r>
      <w:r w:rsidRPr="00BE506A">
        <w:rPr>
          <w:sz w:val="24"/>
          <w:szCs w:val="24"/>
        </w:rPr>
        <w:tab/>
      </w:r>
      <w:r w:rsidR="002C23F0" w:rsidRPr="00BE506A">
        <w:rPr>
          <w:sz w:val="24"/>
          <w:szCs w:val="24"/>
        </w:rPr>
        <w:t xml:space="preserve">Member, </w:t>
      </w:r>
      <w:r w:rsidR="002C23F0" w:rsidRPr="00BE506A">
        <w:rPr>
          <w:i/>
          <w:sz w:val="24"/>
          <w:szCs w:val="24"/>
        </w:rPr>
        <w:t xml:space="preserve">Journals of Gerontology: Biological Sciences </w:t>
      </w:r>
      <w:r w:rsidR="002C23F0" w:rsidRPr="00BE506A">
        <w:rPr>
          <w:sz w:val="24"/>
          <w:szCs w:val="24"/>
        </w:rPr>
        <w:t>Editor Search Committee</w:t>
      </w:r>
    </w:p>
    <w:p w:rsidR="006657DE" w:rsidRPr="00BE506A" w:rsidRDefault="006657DE" w:rsidP="006657DE">
      <w:pPr>
        <w:rPr>
          <w:sz w:val="24"/>
          <w:szCs w:val="24"/>
        </w:rPr>
      </w:pPr>
      <w:r w:rsidRPr="00BE506A">
        <w:rPr>
          <w:sz w:val="24"/>
          <w:szCs w:val="24"/>
        </w:rPr>
        <w:t>2016-present</w:t>
      </w:r>
      <w:r w:rsidRPr="00BE506A">
        <w:rPr>
          <w:sz w:val="24"/>
          <w:szCs w:val="24"/>
        </w:rPr>
        <w:tab/>
        <w:t xml:space="preserve">Editorial Board Member, </w:t>
      </w:r>
      <w:r w:rsidRPr="00BE506A">
        <w:rPr>
          <w:i/>
          <w:sz w:val="24"/>
          <w:szCs w:val="24"/>
        </w:rPr>
        <w:t>Innovation in Aging</w:t>
      </w:r>
    </w:p>
    <w:p w:rsidR="008711EC" w:rsidRPr="00BE506A" w:rsidRDefault="00D27057" w:rsidP="00D27057">
      <w:pPr>
        <w:ind w:left="1440" w:hanging="1440"/>
        <w:rPr>
          <w:sz w:val="24"/>
          <w:szCs w:val="24"/>
        </w:rPr>
      </w:pPr>
      <w:r w:rsidRPr="00BE506A">
        <w:rPr>
          <w:sz w:val="24"/>
          <w:szCs w:val="24"/>
        </w:rPr>
        <w:t>2016</w:t>
      </w:r>
      <w:r w:rsidRPr="00BE506A">
        <w:rPr>
          <w:sz w:val="24"/>
          <w:szCs w:val="24"/>
        </w:rPr>
        <w:tab/>
      </w:r>
      <w:r w:rsidR="008711EC" w:rsidRPr="00BE506A">
        <w:rPr>
          <w:sz w:val="24"/>
          <w:szCs w:val="24"/>
        </w:rPr>
        <w:t>Grant Reviewer for the Michigan Institute for Clinical and Health Research - Practice Oriented Research Training Program</w:t>
      </w:r>
    </w:p>
    <w:p w:rsidR="002C23F0" w:rsidRPr="00BE506A" w:rsidRDefault="00D27057" w:rsidP="00D27057">
      <w:pPr>
        <w:rPr>
          <w:sz w:val="24"/>
          <w:szCs w:val="24"/>
        </w:rPr>
      </w:pPr>
      <w:r w:rsidRPr="00BE506A">
        <w:rPr>
          <w:sz w:val="24"/>
          <w:szCs w:val="24"/>
        </w:rPr>
        <w:t>2016</w:t>
      </w:r>
      <w:r w:rsidRPr="00BE506A">
        <w:rPr>
          <w:sz w:val="24"/>
          <w:szCs w:val="24"/>
        </w:rPr>
        <w:tab/>
      </w:r>
      <w:r w:rsidRPr="00BE506A">
        <w:rPr>
          <w:sz w:val="24"/>
          <w:szCs w:val="24"/>
        </w:rPr>
        <w:tab/>
      </w:r>
      <w:r w:rsidR="002C23F0" w:rsidRPr="00BE506A">
        <w:rPr>
          <w:sz w:val="24"/>
          <w:szCs w:val="24"/>
        </w:rPr>
        <w:t xml:space="preserve">Member, </w:t>
      </w:r>
      <w:r w:rsidR="002C23F0" w:rsidRPr="00BE506A">
        <w:rPr>
          <w:i/>
          <w:sz w:val="24"/>
          <w:szCs w:val="24"/>
        </w:rPr>
        <w:t xml:space="preserve">Journals of Gerontology: Medical Sciences </w:t>
      </w:r>
      <w:r w:rsidR="002C23F0" w:rsidRPr="00BE506A">
        <w:rPr>
          <w:sz w:val="24"/>
          <w:szCs w:val="24"/>
        </w:rPr>
        <w:t>Editor Search Committee</w:t>
      </w:r>
    </w:p>
    <w:p w:rsidR="00AF5D53" w:rsidRPr="00BE506A" w:rsidRDefault="00AF5D53" w:rsidP="00AF5D53">
      <w:pPr>
        <w:ind w:left="1440" w:hanging="1440"/>
        <w:rPr>
          <w:sz w:val="24"/>
          <w:szCs w:val="24"/>
        </w:rPr>
      </w:pPr>
      <w:r>
        <w:rPr>
          <w:sz w:val="24"/>
          <w:szCs w:val="24"/>
        </w:rPr>
        <w:t>2015-18</w:t>
      </w:r>
      <w:r>
        <w:rPr>
          <w:sz w:val="24"/>
          <w:szCs w:val="24"/>
        </w:rPr>
        <w:tab/>
        <w:t xml:space="preserve">Chair-Elect, </w:t>
      </w:r>
      <w:r w:rsidRPr="00BE506A">
        <w:rPr>
          <w:sz w:val="24"/>
          <w:szCs w:val="24"/>
        </w:rPr>
        <w:t>Chair,</w:t>
      </w:r>
      <w:r>
        <w:rPr>
          <w:sz w:val="24"/>
          <w:szCs w:val="24"/>
        </w:rPr>
        <w:t xml:space="preserve"> Past-Chair</w:t>
      </w:r>
      <w:r w:rsidRPr="00BE506A">
        <w:rPr>
          <w:sz w:val="24"/>
          <w:szCs w:val="24"/>
        </w:rPr>
        <w:t xml:space="preserve"> Gerontological Society of America Publications Committee</w:t>
      </w:r>
    </w:p>
    <w:p w:rsidR="00A768F5" w:rsidRPr="00BE506A" w:rsidRDefault="00A768F5" w:rsidP="00A768F5">
      <w:pPr>
        <w:ind w:left="1440" w:hanging="1440"/>
        <w:rPr>
          <w:sz w:val="24"/>
          <w:szCs w:val="24"/>
        </w:rPr>
      </w:pPr>
      <w:r w:rsidRPr="00BE506A">
        <w:rPr>
          <w:sz w:val="24"/>
          <w:szCs w:val="24"/>
        </w:rPr>
        <w:t>2015-</w:t>
      </w:r>
      <w:r w:rsidR="00550573">
        <w:rPr>
          <w:sz w:val="24"/>
          <w:szCs w:val="24"/>
        </w:rPr>
        <w:t>17</w:t>
      </w:r>
      <w:r w:rsidRPr="00BE506A">
        <w:rPr>
          <w:sz w:val="24"/>
          <w:szCs w:val="24"/>
        </w:rPr>
        <w:tab/>
        <w:t>Member, Gerontological Society of America Behavioral and Social Sciences Section Membership Committee</w:t>
      </w:r>
    </w:p>
    <w:p w:rsidR="00A768F5" w:rsidRPr="00BE506A" w:rsidRDefault="00A768F5" w:rsidP="00A768F5">
      <w:pPr>
        <w:ind w:left="1440" w:hanging="1440"/>
        <w:rPr>
          <w:sz w:val="24"/>
          <w:szCs w:val="24"/>
        </w:rPr>
      </w:pPr>
      <w:r w:rsidRPr="00BE506A">
        <w:rPr>
          <w:sz w:val="24"/>
          <w:szCs w:val="24"/>
        </w:rPr>
        <w:t>2014-present</w:t>
      </w:r>
      <w:r w:rsidRPr="00BE506A">
        <w:rPr>
          <w:sz w:val="24"/>
          <w:szCs w:val="24"/>
        </w:rPr>
        <w:tab/>
        <w:t xml:space="preserve">Member, Society for the Study of Human Development Steering Committee </w:t>
      </w:r>
    </w:p>
    <w:p w:rsidR="00A768F5" w:rsidRPr="00BE506A" w:rsidRDefault="00A768F5" w:rsidP="00A768F5">
      <w:pPr>
        <w:rPr>
          <w:sz w:val="24"/>
          <w:szCs w:val="24"/>
        </w:rPr>
      </w:pPr>
      <w:r w:rsidRPr="00BE506A">
        <w:rPr>
          <w:sz w:val="24"/>
          <w:szCs w:val="24"/>
        </w:rPr>
        <w:t>2012-present</w:t>
      </w:r>
      <w:r w:rsidRPr="00BE506A">
        <w:rPr>
          <w:sz w:val="24"/>
          <w:szCs w:val="24"/>
        </w:rPr>
        <w:tab/>
        <w:t xml:space="preserve">Member, Society for the Study of Human Development Emerging Scholars Committee </w:t>
      </w:r>
    </w:p>
    <w:p w:rsidR="00A768F5" w:rsidRPr="00BE506A" w:rsidRDefault="00A768F5" w:rsidP="00A768F5">
      <w:pPr>
        <w:rPr>
          <w:sz w:val="24"/>
          <w:szCs w:val="24"/>
        </w:rPr>
      </w:pPr>
      <w:r w:rsidRPr="00BE506A">
        <w:rPr>
          <w:sz w:val="24"/>
          <w:szCs w:val="24"/>
        </w:rPr>
        <w:t>2012-14</w:t>
      </w:r>
      <w:r w:rsidRPr="00BE506A">
        <w:rPr>
          <w:sz w:val="24"/>
          <w:szCs w:val="24"/>
        </w:rPr>
        <w:tab/>
        <w:t>Member, Gerontological Society of America Membership Committee</w:t>
      </w:r>
    </w:p>
    <w:p w:rsidR="00A768F5" w:rsidRPr="00BE506A" w:rsidRDefault="00A768F5" w:rsidP="00A768F5">
      <w:pPr>
        <w:ind w:left="1440" w:hanging="1440"/>
        <w:rPr>
          <w:sz w:val="24"/>
          <w:szCs w:val="24"/>
        </w:rPr>
      </w:pPr>
      <w:r w:rsidRPr="00BE506A">
        <w:rPr>
          <w:sz w:val="24"/>
          <w:szCs w:val="24"/>
        </w:rPr>
        <w:t>2012-13</w:t>
      </w:r>
      <w:r w:rsidRPr="00BE506A">
        <w:rPr>
          <w:sz w:val="24"/>
          <w:szCs w:val="24"/>
        </w:rPr>
        <w:tab/>
        <w:t xml:space="preserve">Member, Society for the Study of Human Development Conference </w:t>
      </w:r>
      <w:r w:rsidR="00F92DD5">
        <w:rPr>
          <w:sz w:val="24"/>
          <w:szCs w:val="24"/>
        </w:rPr>
        <w:t>Program</w:t>
      </w:r>
      <w:r w:rsidRPr="00BE506A">
        <w:rPr>
          <w:sz w:val="24"/>
          <w:szCs w:val="24"/>
        </w:rPr>
        <w:t xml:space="preserve"> Committee</w:t>
      </w:r>
    </w:p>
    <w:p w:rsidR="00A768F5" w:rsidRPr="00BE506A" w:rsidRDefault="00A768F5" w:rsidP="00A768F5">
      <w:pPr>
        <w:ind w:left="1440" w:hanging="1440"/>
        <w:rPr>
          <w:sz w:val="24"/>
          <w:szCs w:val="24"/>
        </w:rPr>
      </w:pPr>
      <w:r w:rsidRPr="00BE506A">
        <w:rPr>
          <w:sz w:val="24"/>
          <w:szCs w:val="24"/>
        </w:rPr>
        <w:t>2012</w:t>
      </w:r>
      <w:r w:rsidRPr="00BE506A">
        <w:rPr>
          <w:sz w:val="24"/>
          <w:szCs w:val="24"/>
        </w:rPr>
        <w:tab/>
        <w:t>Presider of the American Sociological Association’s Section on Medical Sociology Roundtable titled “Social Networks and Health” at the 107</w:t>
      </w:r>
      <w:r w:rsidRPr="00BE506A">
        <w:rPr>
          <w:sz w:val="24"/>
          <w:szCs w:val="24"/>
          <w:vertAlign w:val="superscript"/>
        </w:rPr>
        <w:t>th</w:t>
      </w:r>
      <w:r w:rsidRPr="00BE506A">
        <w:rPr>
          <w:sz w:val="24"/>
          <w:szCs w:val="24"/>
        </w:rPr>
        <w:t xml:space="preserve"> annual meeting in Denver, CO</w:t>
      </w:r>
    </w:p>
    <w:p w:rsidR="00A768F5" w:rsidRPr="00BE506A" w:rsidRDefault="00A768F5" w:rsidP="00A768F5">
      <w:pPr>
        <w:rPr>
          <w:sz w:val="24"/>
          <w:szCs w:val="24"/>
        </w:rPr>
      </w:pPr>
      <w:r w:rsidRPr="00BE506A">
        <w:rPr>
          <w:sz w:val="24"/>
          <w:szCs w:val="24"/>
        </w:rPr>
        <w:t>2010-12</w:t>
      </w:r>
      <w:r w:rsidRPr="00BE506A">
        <w:rPr>
          <w:sz w:val="24"/>
          <w:szCs w:val="24"/>
        </w:rPr>
        <w:tab/>
        <w:t>Member, Gerontological Society of America Publications Committee</w:t>
      </w:r>
    </w:p>
    <w:p w:rsidR="004C76EC" w:rsidRPr="00781A73" w:rsidRDefault="004C76EC" w:rsidP="004C76EC">
      <w:pPr>
        <w:ind w:left="720"/>
        <w:rPr>
          <w:sz w:val="24"/>
          <w:szCs w:val="24"/>
        </w:rPr>
      </w:pPr>
    </w:p>
    <w:p w:rsidR="00CC4CBD" w:rsidRDefault="00CC4CBD" w:rsidP="00F67215">
      <w:pPr>
        <w:rPr>
          <w:b/>
          <w:sz w:val="28"/>
          <w:szCs w:val="28"/>
        </w:rPr>
      </w:pPr>
      <w:r w:rsidRPr="00BE506A">
        <w:rPr>
          <w:b/>
          <w:sz w:val="28"/>
          <w:szCs w:val="28"/>
        </w:rPr>
        <w:t>Ad Hoc Reviewer</w:t>
      </w:r>
      <w:r w:rsidR="0084266C" w:rsidRPr="00BE506A">
        <w:rPr>
          <w:b/>
          <w:sz w:val="28"/>
          <w:szCs w:val="28"/>
        </w:rPr>
        <w:t xml:space="preserve"> for</w:t>
      </w:r>
    </w:p>
    <w:p w:rsidR="00ED7368" w:rsidRPr="00D159A0" w:rsidRDefault="00ED7368" w:rsidP="00F67215">
      <w:pPr>
        <w:rPr>
          <w:b/>
          <w:sz w:val="12"/>
          <w:szCs w:val="12"/>
        </w:rPr>
      </w:pPr>
    </w:p>
    <w:p w:rsidR="004579BF" w:rsidRDefault="004579BF" w:rsidP="004579BF">
      <w:pPr>
        <w:pStyle w:val="Title"/>
        <w:numPr>
          <w:ilvl w:val="0"/>
          <w:numId w:val="12"/>
        </w:numPr>
        <w:jc w:val="left"/>
        <w:rPr>
          <w:b w:val="0"/>
          <w:i/>
          <w:sz w:val="24"/>
          <w:szCs w:val="24"/>
        </w:rPr>
      </w:pPr>
      <w:r w:rsidRPr="00BE506A">
        <w:rPr>
          <w:b w:val="0"/>
          <w:i/>
          <w:sz w:val="24"/>
          <w:szCs w:val="24"/>
        </w:rPr>
        <w:t>Ageing and Society</w:t>
      </w:r>
    </w:p>
    <w:p w:rsidR="003B012C" w:rsidRPr="00BE506A" w:rsidRDefault="003B012C" w:rsidP="004579BF">
      <w:pPr>
        <w:pStyle w:val="Title"/>
        <w:numPr>
          <w:ilvl w:val="0"/>
          <w:numId w:val="12"/>
        </w:numPr>
        <w:jc w:val="left"/>
        <w:rPr>
          <w:b w:val="0"/>
          <w:i/>
          <w:sz w:val="24"/>
          <w:szCs w:val="24"/>
        </w:rPr>
      </w:pPr>
      <w:r>
        <w:rPr>
          <w:b w:val="0"/>
          <w:i/>
          <w:sz w:val="24"/>
          <w:szCs w:val="24"/>
        </w:rPr>
        <w:t>Archives of Public Health</w:t>
      </w:r>
    </w:p>
    <w:p w:rsidR="004579BF" w:rsidRPr="00BE506A" w:rsidRDefault="004579BF" w:rsidP="004579BF">
      <w:pPr>
        <w:pStyle w:val="Title"/>
        <w:numPr>
          <w:ilvl w:val="0"/>
          <w:numId w:val="12"/>
        </w:numPr>
        <w:jc w:val="left"/>
        <w:rPr>
          <w:b w:val="0"/>
          <w:i/>
          <w:sz w:val="24"/>
          <w:szCs w:val="24"/>
        </w:rPr>
      </w:pPr>
      <w:r w:rsidRPr="00BE506A">
        <w:rPr>
          <w:b w:val="0"/>
          <w:i/>
          <w:sz w:val="24"/>
          <w:szCs w:val="24"/>
        </w:rPr>
        <w:t>Culture, Health and Sexuality</w:t>
      </w:r>
    </w:p>
    <w:p w:rsidR="004579BF" w:rsidRDefault="004579BF" w:rsidP="004579BF">
      <w:pPr>
        <w:pStyle w:val="Title"/>
        <w:numPr>
          <w:ilvl w:val="0"/>
          <w:numId w:val="12"/>
        </w:numPr>
        <w:jc w:val="left"/>
        <w:rPr>
          <w:b w:val="0"/>
          <w:i/>
          <w:sz w:val="24"/>
          <w:szCs w:val="24"/>
        </w:rPr>
      </w:pPr>
      <w:r>
        <w:rPr>
          <w:b w:val="0"/>
          <w:i/>
          <w:sz w:val="24"/>
          <w:szCs w:val="24"/>
        </w:rPr>
        <w:t>Ethnicity and Disease</w:t>
      </w:r>
    </w:p>
    <w:p w:rsidR="004579BF" w:rsidRDefault="004579BF" w:rsidP="004579BF">
      <w:pPr>
        <w:pStyle w:val="Title"/>
        <w:numPr>
          <w:ilvl w:val="0"/>
          <w:numId w:val="12"/>
        </w:numPr>
        <w:jc w:val="left"/>
        <w:rPr>
          <w:b w:val="0"/>
          <w:i/>
          <w:sz w:val="24"/>
          <w:szCs w:val="24"/>
        </w:rPr>
      </w:pPr>
      <w:r w:rsidRPr="00BE506A">
        <w:rPr>
          <w:b w:val="0"/>
          <w:i/>
          <w:sz w:val="24"/>
          <w:szCs w:val="24"/>
        </w:rPr>
        <w:t>Ethnicity and Health</w:t>
      </w:r>
    </w:p>
    <w:p w:rsidR="003B012C" w:rsidRDefault="003B012C" w:rsidP="004579BF">
      <w:pPr>
        <w:pStyle w:val="Title"/>
        <w:numPr>
          <w:ilvl w:val="0"/>
          <w:numId w:val="12"/>
        </w:numPr>
        <w:jc w:val="left"/>
        <w:rPr>
          <w:b w:val="0"/>
          <w:i/>
          <w:sz w:val="24"/>
          <w:szCs w:val="24"/>
        </w:rPr>
      </w:pPr>
      <w:r>
        <w:rPr>
          <w:b w:val="0"/>
          <w:i/>
          <w:sz w:val="24"/>
          <w:szCs w:val="24"/>
        </w:rPr>
        <w:t>Frontiers in Psychology</w:t>
      </w:r>
    </w:p>
    <w:p w:rsidR="004579BF" w:rsidRDefault="004579BF" w:rsidP="004579BF">
      <w:pPr>
        <w:pStyle w:val="BodyText2"/>
        <w:numPr>
          <w:ilvl w:val="0"/>
          <w:numId w:val="12"/>
        </w:numPr>
        <w:jc w:val="left"/>
        <w:rPr>
          <w:b w:val="0"/>
          <w:bCs/>
          <w:i/>
          <w:szCs w:val="24"/>
        </w:rPr>
      </w:pPr>
      <w:r w:rsidRPr="00BE506A">
        <w:rPr>
          <w:b w:val="0"/>
          <w:bCs/>
          <w:i/>
          <w:szCs w:val="24"/>
        </w:rPr>
        <w:t>Global Health Action</w:t>
      </w:r>
    </w:p>
    <w:p w:rsidR="000936CA" w:rsidRDefault="000936CA" w:rsidP="004579BF">
      <w:pPr>
        <w:pStyle w:val="BodyText2"/>
        <w:numPr>
          <w:ilvl w:val="0"/>
          <w:numId w:val="12"/>
        </w:numPr>
        <w:jc w:val="left"/>
        <w:rPr>
          <w:b w:val="0"/>
          <w:bCs/>
          <w:i/>
          <w:szCs w:val="24"/>
        </w:rPr>
      </w:pPr>
      <w:r>
        <w:rPr>
          <w:b w:val="0"/>
          <w:bCs/>
          <w:i/>
          <w:szCs w:val="24"/>
        </w:rPr>
        <w:t>Great Lakes Research</w:t>
      </w:r>
    </w:p>
    <w:p w:rsidR="004579BF" w:rsidRDefault="004579BF" w:rsidP="004579BF">
      <w:pPr>
        <w:pStyle w:val="Title"/>
        <w:numPr>
          <w:ilvl w:val="0"/>
          <w:numId w:val="12"/>
        </w:numPr>
        <w:jc w:val="left"/>
        <w:rPr>
          <w:b w:val="0"/>
          <w:i/>
          <w:sz w:val="24"/>
          <w:szCs w:val="24"/>
        </w:rPr>
      </w:pPr>
      <w:r w:rsidRPr="00BE506A">
        <w:rPr>
          <w:b w:val="0"/>
          <w:i/>
          <w:sz w:val="24"/>
          <w:szCs w:val="24"/>
        </w:rPr>
        <w:t>Innovation in Aging</w:t>
      </w:r>
    </w:p>
    <w:p w:rsidR="004579BF" w:rsidRDefault="004579BF" w:rsidP="004579BF">
      <w:pPr>
        <w:numPr>
          <w:ilvl w:val="0"/>
          <w:numId w:val="12"/>
        </w:numPr>
        <w:rPr>
          <w:i/>
          <w:sz w:val="24"/>
          <w:szCs w:val="24"/>
        </w:rPr>
      </w:pPr>
      <w:r w:rsidRPr="00BE506A">
        <w:rPr>
          <w:i/>
          <w:sz w:val="24"/>
          <w:szCs w:val="24"/>
        </w:rPr>
        <w:t>International Journal of Environmental Research in Public Health</w:t>
      </w:r>
    </w:p>
    <w:p w:rsidR="00590F2B" w:rsidRPr="00BE506A" w:rsidRDefault="00590F2B" w:rsidP="004579BF">
      <w:pPr>
        <w:numPr>
          <w:ilvl w:val="0"/>
          <w:numId w:val="12"/>
        </w:numPr>
        <w:rPr>
          <w:i/>
          <w:sz w:val="24"/>
          <w:szCs w:val="24"/>
        </w:rPr>
      </w:pPr>
      <w:r>
        <w:rPr>
          <w:i/>
          <w:sz w:val="24"/>
          <w:szCs w:val="24"/>
        </w:rPr>
        <w:t>International Journal of Sustainability in Higher Education</w:t>
      </w:r>
    </w:p>
    <w:p w:rsidR="004579BF" w:rsidRDefault="004579BF" w:rsidP="004579BF">
      <w:pPr>
        <w:pStyle w:val="Title"/>
        <w:numPr>
          <w:ilvl w:val="0"/>
          <w:numId w:val="12"/>
        </w:numPr>
        <w:jc w:val="left"/>
        <w:rPr>
          <w:b w:val="0"/>
          <w:i/>
          <w:sz w:val="24"/>
          <w:szCs w:val="24"/>
        </w:rPr>
      </w:pPr>
      <w:r w:rsidRPr="00BE506A">
        <w:rPr>
          <w:b w:val="0"/>
          <w:i/>
          <w:sz w:val="24"/>
          <w:szCs w:val="24"/>
        </w:rPr>
        <w:lastRenderedPageBreak/>
        <w:t>Journal of Aging and Health</w:t>
      </w:r>
    </w:p>
    <w:p w:rsidR="004579BF" w:rsidRDefault="004579BF" w:rsidP="004579BF">
      <w:pPr>
        <w:pStyle w:val="Title"/>
        <w:numPr>
          <w:ilvl w:val="0"/>
          <w:numId w:val="12"/>
        </w:numPr>
        <w:jc w:val="left"/>
        <w:rPr>
          <w:b w:val="0"/>
          <w:i/>
          <w:sz w:val="24"/>
          <w:szCs w:val="24"/>
        </w:rPr>
      </w:pPr>
      <w:r w:rsidRPr="00BE506A">
        <w:rPr>
          <w:b w:val="0"/>
          <w:i/>
          <w:sz w:val="24"/>
          <w:szCs w:val="24"/>
        </w:rPr>
        <w:t>Journal of Affective Disorders</w:t>
      </w:r>
    </w:p>
    <w:p w:rsidR="004579BF" w:rsidRDefault="004579BF" w:rsidP="004579BF">
      <w:pPr>
        <w:pStyle w:val="Title"/>
        <w:numPr>
          <w:ilvl w:val="0"/>
          <w:numId w:val="12"/>
        </w:numPr>
        <w:jc w:val="left"/>
        <w:rPr>
          <w:b w:val="0"/>
          <w:i/>
          <w:sz w:val="24"/>
          <w:szCs w:val="24"/>
        </w:rPr>
      </w:pPr>
      <w:r>
        <w:rPr>
          <w:b w:val="0"/>
          <w:i/>
          <w:sz w:val="24"/>
          <w:szCs w:val="24"/>
        </w:rPr>
        <w:t>Journal of Health and Social Behavior</w:t>
      </w:r>
    </w:p>
    <w:p w:rsidR="004579BF" w:rsidRPr="00BE506A" w:rsidRDefault="004579BF" w:rsidP="004579BF">
      <w:pPr>
        <w:pStyle w:val="BodyText2"/>
        <w:numPr>
          <w:ilvl w:val="0"/>
          <w:numId w:val="12"/>
        </w:numPr>
        <w:jc w:val="left"/>
        <w:rPr>
          <w:b w:val="0"/>
          <w:bCs/>
          <w:i/>
          <w:szCs w:val="24"/>
        </w:rPr>
      </w:pPr>
      <w:r w:rsidRPr="00BE506A">
        <w:rPr>
          <w:b w:val="0"/>
          <w:bCs/>
          <w:i/>
          <w:szCs w:val="24"/>
        </w:rPr>
        <w:t>Journal of Health Disparities Research and Practice</w:t>
      </w:r>
    </w:p>
    <w:p w:rsidR="004579BF" w:rsidRDefault="004579BF" w:rsidP="004579BF">
      <w:pPr>
        <w:pStyle w:val="Title"/>
        <w:numPr>
          <w:ilvl w:val="0"/>
          <w:numId w:val="12"/>
        </w:numPr>
        <w:jc w:val="left"/>
        <w:rPr>
          <w:b w:val="0"/>
          <w:i/>
          <w:sz w:val="24"/>
          <w:szCs w:val="24"/>
        </w:rPr>
      </w:pPr>
      <w:r w:rsidRPr="00BE506A">
        <w:rPr>
          <w:b w:val="0"/>
          <w:i/>
          <w:sz w:val="24"/>
          <w:szCs w:val="24"/>
        </w:rPr>
        <w:t>Journal of Pain and Symptom Management</w:t>
      </w:r>
    </w:p>
    <w:p w:rsidR="004579BF" w:rsidRPr="00BE506A" w:rsidRDefault="004579BF" w:rsidP="004579BF">
      <w:pPr>
        <w:pStyle w:val="Title"/>
        <w:numPr>
          <w:ilvl w:val="0"/>
          <w:numId w:val="12"/>
        </w:numPr>
        <w:jc w:val="left"/>
        <w:rPr>
          <w:b w:val="0"/>
          <w:i/>
          <w:sz w:val="24"/>
          <w:szCs w:val="24"/>
        </w:rPr>
      </w:pPr>
      <w:r w:rsidRPr="00BE506A">
        <w:rPr>
          <w:b w:val="0"/>
          <w:i/>
          <w:sz w:val="24"/>
          <w:szCs w:val="24"/>
        </w:rPr>
        <w:t>Journal of Research on Personality</w:t>
      </w:r>
    </w:p>
    <w:p w:rsidR="004579BF" w:rsidRDefault="004579BF" w:rsidP="004579BF">
      <w:pPr>
        <w:pStyle w:val="Title"/>
        <w:numPr>
          <w:ilvl w:val="0"/>
          <w:numId w:val="12"/>
        </w:numPr>
        <w:jc w:val="left"/>
        <w:rPr>
          <w:b w:val="0"/>
          <w:i/>
          <w:sz w:val="24"/>
          <w:szCs w:val="24"/>
        </w:rPr>
      </w:pPr>
      <w:r w:rsidRPr="00BE506A">
        <w:rPr>
          <w:b w:val="0"/>
          <w:i/>
          <w:sz w:val="24"/>
          <w:szCs w:val="24"/>
        </w:rPr>
        <w:t>Journal of Urban Health</w:t>
      </w:r>
    </w:p>
    <w:p w:rsidR="00590F2B" w:rsidRPr="00590F2B" w:rsidRDefault="00590F2B" w:rsidP="004579BF">
      <w:pPr>
        <w:pStyle w:val="Title"/>
        <w:numPr>
          <w:ilvl w:val="0"/>
          <w:numId w:val="12"/>
        </w:numPr>
        <w:jc w:val="left"/>
        <w:rPr>
          <w:b w:val="0"/>
          <w:i/>
          <w:sz w:val="24"/>
          <w:szCs w:val="24"/>
        </w:rPr>
      </w:pPr>
      <w:r w:rsidRPr="00590F2B">
        <w:rPr>
          <w:b w:val="0"/>
          <w:bCs/>
          <w:i/>
          <w:sz w:val="24"/>
          <w:szCs w:val="24"/>
        </w:rPr>
        <w:t>Journal of Women and Aging</w:t>
      </w:r>
    </w:p>
    <w:p w:rsidR="00C45D61" w:rsidRDefault="00C45D61" w:rsidP="00F67215">
      <w:pPr>
        <w:pStyle w:val="Title"/>
        <w:numPr>
          <w:ilvl w:val="0"/>
          <w:numId w:val="12"/>
        </w:numPr>
        <w:jc w:val="left"/>
        <w:rPr>
          <w:b w:val="0"/>
          <w:i/>
          <w:sz w:val="24"/>
          <w:szCs w:val="24"/>
        </w:rPr>
      </w:pPr>
      <w:r w:rsidRPr="00BE506A">
        <w:rPr>
          <w:b w:val="0"/>
          <w:i/>
          <w:sz w:val="24"/>
          <w:szCs w:val="24"/>
        </w:rPr>
        <w:t>Journals of Gerontology: Social Sciences</w:t>
      </w:r>
    </w:p>
    <w:p w:rsidR="004579BF" w:rsidRPr="004579BF" w:rsidRDefault="004579BF" w:rsidP="004579BF">
      <w:pPr>
        <w:pStyle w:val="Title"/>
        <w:numPr>
          <w:ilvl w:val="0"/>
          <w:numId w:val="12"/>
        </w:numPr>
        <w:jc w:val="left"/>
        <w:rPr>
          <w:sz w:val="24"/>
          <w:szCs w:val="24"/>
        </w:rPr>
      </w:pPr>
      <w:r w:rsidRPr="00BE506A">
        <w:rPr>
          <w:b w:val="0"/>
          <w:i/>
          <w:sz w:val="24"/>
          <w:szCs w:val="24"/>
        </w:rPr>
        <w:t>Landscape and Urban Planning</w:t>
      </w:r>
    </w:p>
    <w:p w:rsidR="004579BF" w:rsidRDefault="004579BF" w:rsidP="004579BF">
      <w:pPr>
        <w:pStyle w:val="BodyText2"/>
        <w:numPr>
          <w:ilvl w:val="0"/>
          <w:numId w:val="12"/>
        </w:numPr>
        <w:jc w:val="left"/>
        <w:rPr>
          <w:b w:val="0"/>
          <w:bCs/>
          <w:i/>
          <w:szCs w:val="24"/>
        </w:rPr>
      </w:pPr>
      <w:r>
        <w:rPr>
          <w:b w:val="0"/>
          <w:bCs/>
          <w:i/>
          <w:szCs w:val="24"/>
        </w:rPr>
        <w:t>Neuroepidemiology</w:t>
      </w:r>
    </w:p>
    <w:p w:rsidR="004579BF" w:rsidRDefault="004579BF" w:rsidP="004579BF">
      <w:pPr>
        <w:pStyle w:val="BodyText2"/>
        <w:numPr>
          <w:ilvl w:val="0"/>
          <w:numId w:val="12"/>
        </w:numPr>
        <w:jc w:val="left"/>
        <w:rPr>
          <w:b w:val="0"/>
          <w:bCs/>
          <w:i/>
          <w:szCs w:val="24"/>
        </w:rPr>
      </w:pPr>
      <w:r>
        <w:rPr>
          <w:b w:val="0"/>
          <w:bCs/>
          <w:i/>
          <w:szCs w:val="24"/>
        </w:rPr>
        <w:t>PLOS One</w:t>
      </w:r>
    </w:p>
    <w:p w:rsidR="004579BF" w:rsidRDefault="004579BF" w:rsidP="004579BF">
      <w:pPr>
        <w:pStyle w:val="BodyText2"/>
        <w:numPr>
          <w:ilvl w:val="0"/>
          <w:numId w:val="12"/>
        </w:numPr>
        <w:jc w:val="left"/>
        <w:rPr>
          <w:b w:val="0"/>
          <w:bCs/>
          <w:i/>
          <w:szCs w:val="24"/>
        </w:rPr>
      </w:pPr>
      <w:r>
        <w:rPr>
          <w:b w:val="0"/>
          <w:bCs/>
          <w:i/>
          <w:szCs w:val="24"/>
        </w:rPr>
        <w:t>Psychiatry Research</w:t>
      </w:r>
    </w:p>
    <w:p w:rsidR="004579BF" w:rsidRDefault="004579BF" w:rsidP="004579BF">
      <w:pPr>
        <w:pStyle w:val="Title"/>
        <w:numPr>
          <w:ilvl w:val="0"/>
          <w:numId w:val="12"/>
        </w:numPr>
        <w:jc w:val="left"/>
        <w:rPr>
          <w:b w:val="0"/>
          <w:i/>
          <w:sz w:val="24"/>
          <w:szCs w:val="24"/>
        </w:rPr>
      </w:pPr>
      <w:r w:rsidRPr="00BE506A">
        <w:rPr>
          <w:b w:val="0"/>
          <w:i/>
          <w:sz w:val="24"/>
          <w:szCs w:val="24"/>
        </w:rPr>
        <w:t>Psychology and Aging</w:t>
      </w:r>
    </w:p>
    <w:p w:rsidR="004579BF" w:rsidRPr="00BE506A" w:rsidRDefault="004579BF" w:rsidP="004579BF">
      <w:pPr>
        <w:pStyle w:val="Title"/>
        <w:numPr>
          <w:ilvl w:val="0"/>
          <w:numId w:val="12"/>
        </w:numPr>
        <w:jc w:val="left"/>
        <w:rPr>
          <w:b w:val="0"/>
          <w:i/>
          <w:sz w:val="24"/>
          <w:szCs w:val="24"/>
        </w:rPr>
      </w:pPr>
      <w:r w:rsidRPr="00BE506A">
        <w:rPr>
          <w:b w:val="0"/>
          <w:i/>
          <w:sz w:val="24"/>
          <w:szCs w:val="24"/>
        </w:rPr>
        <w:t>Research in Human Development</w:t>
      </w:r>
    </w:p>
    <w:p w:rsidR="004579BF" w:rsidRDefault="004579BF" w:rsidP="004579BF">
      <w:pPr>
        <w:pStyle w:val="Title"/>
        <w:numPr>
          <w:ilvl w:val="0"/>
          <w:numId w:val="12"/>
        </w:numPr>
        <w:jc w:val="left"/>
        <w:rPr>
          <w:b w:val="0"/>
          <w:i/>
          <w:sz w:val="24"/>
          <w:szCs w:val="24"/>
        </w:rPr>
      </w:pPr>
      <w:r w:rsidRPr="00BE506A">
        <w:rPr>
          <w:b w:val="0"/>
          <w:i/>
          <w:sz w:val="24"/>
          <w:szCs w:val="24"/>
        </w:rPr>
        <w:t>Research on Aging</w:t>
      </w:r>
    </w:p>
    <w:p w:rsidR="004579BF" w:rsidRPr="00BE506A" w:rsidRDefault="004579BF" w:rsidP="004579BF">
      <w:pPr>
        <w:pStyle w:val="Title"/>
        <w:numPr>
          <w:ilvl w:val="0"/>
          <w:numId w:val="12"/>
        </w:numPr>
        <w:jc w:val="left"/>
        <w:rPr>
          <w:b w:val="0"/>
          <w:i/>
          <w:sz w:val="24"/>
          <w:szCs w:val="24"/>
        </w:rPr>
      </w:pPr>
      <w:r>
        <w:rPr>
          <w:b w:val="0"/>
          <w:i/>
          <w:sz w:val="24"/>
          <w:szCs w:val="24"/>
        </w:rPr>
        <w:t>Scientific Reports - Nature</w:t>
      </w:r>
    </w:p>
    <w:p w:rsidR="00FD0BA1" w:rsidRDefault="00FD0BA1" w:rsidP="006F00F1">
      <w:pPr>
        <w:pStyle w:val="Title"/>
        <w:numPr>
          <w:ilvl w:val="0"/>
          <w:numId w:val="12"/>
        </w:numPr>
        <w:jc w:val="left"/>
        <w:rPr>
          <w:b w:val="0"/>
          <w:i/>
          <w:sz w:val="24"/>
          <w:szCs w:val="24"/>
        </w:rPr>
      </w:pPr>
      <w:r w:rsidRPr="00BE506A">
        <w:rPr>
          <w:b w:val="0"/>
          <w:i/>
          <w:sz w:val="24"/>
          <w:szCs w:val="24"/>
        </w:rPr>
        <w:t>Social Science and Medicine</w:t>
      </w:r>
    </w:p>
    <w:p w:rsidR="004579BF" w:rsidRPr="00BE506A" w:rsidRDefault="004579BF" w:rsidP="004579BF">
      <w:pPr>
        <w:pStyle w:val="BodyText2"/>
        <w:numPr>
          <w:ilvl w:val="0"/>
          <w:numId w:val="12"/>
        </w:numPr>
        <w:jc w:val="left"/>
        <w:rPr>
          <w:b w:val="0"/>
          <w:bCs/>
          <w:i/>
          <w:szCs w:val="24"/>
        </w:rPr>
      </w:pPr>
      <w:r w:rsidRPr="00BE506A">
        <w:rPr>
          <w:b w:val="0"/>
          <w:bCs/>
          <w:i/>
          <w:szCs w:val="24"/>
        </w:rPr>
        <w:t>Sociology of Health and Illness</w:t>
      </w:r>
    </w:p>
    <w:p w:rsidR="004579BF" w:rsidRPr="00BE506A" w:rsidRDefault="004579BF" w:rsidP="004579BF">
      <w:pPr>
        <w:pStyle w:val="Title"/>
        <w:numPr>
          <w:ilvl w:val="0"/>
          <w:numId w:val="12"/>
        </w:numPr>
        <w:jc w:val="left"/>
        <w:rPr>
          <w:b w:val="0"/>
          <w:i/>
          <w:sz w:val="24"/>
          <w:szCs w:val="24"/>
        </w:rPr>
      </w:pPr>
      <w:r w:rsidRPr="00BE506A">
        <w:rPr>
          <w:b w:val="0"/>
          <w:i/>
          <w:sz w:val="24"/>
          <w:szCs w:val="24"/>
        </w:rPr>
        <w:t>The Gerontologist</w:t>
      </w:r>
    </w:p>
    <w:p w:rsidR="006E4C91" w:rsidRDefault="006E4C91" w:rsidP="004579BF">
      <w:pPr>
        <w:pStyle w:val="BodyText2"/>
        <w:ind w:left="720"/>
        <w:jc w:val="left"/>
        <w:rPr>
          <w:b w:val="0"/>
          <w:bCs/>
          <w:i/>
          <w:szCs w:val="24"/>
        </w:rPr>
      </w:pPr>
    </w:p>
    <w:p w:rsidR="004579BF" w:rsidRPr="00BE506A" w:rsidRDefault="004579BF" w:rsidP="004579BF">
      <w:pPr>
        <w:pStyle w:val="BodyText2"/>
        <w:ind w:left="720"/>
        <w:jc w:val="left"/>
        <w:rPr>
          <w:b w:val="0"/>
          <w:bCs/>
          <w:i/>
          <w:szCs w:val="24"/>
        </w:rPr>
      </w:pPr>
    </w:p>
    <w:p w:rsidR="00AF7AB5" w:rsidRPr="00AC59A2" w:rsidRDefault="00AF7AB5" w:rsidP="00AF7AB5">
      <w:pPr>
        <w:pStyle w:val="Title"/>
        <w:ind w:left="720"/>
        <w:jc w:val="left"/>
        <w:rPr>
          <w:sz w:val="24"/>
          <w:szCs w:val="24"/>
        </w:rPr>
      </w:pPr>
    </w:p>
    <w:p w:rsidR="00A60F91" w:rsidRPr="00AC59A2" w:rsidRDefault="00A60F91">
      <w:pPr>
        <w:pStyle w:val="Title"/>
        <w:ind w:left="720"/>
        <w:jc w:val="left"/>
        <w:rPr>
          <w:sz w:val="24"/>
          <w:szCs w:val="24"/>
        </w:rPr>
      </w:pPr>
    </w:p>
    <w:sectPr w:rsidR="00A60F91" w:rsidRPr="00AC59A2" w:rsidSect="00366EFC">
      <w:footerReference w:type="default" r:id="rId1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2A" w:rsidRDefault="00FE0C2A">
      <w:r>
        <w:separator/>
      </w:r>
    </w:p>
  </w:endnote>
  <w:endnote w:type="continuationSeparator" w:id="0">
    <w:p w:rsidR="00FE0C2A" w:rsidRDefault="00FE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EC" w:rsidRDefault="00BD6FEC" w:rsidP="00243ED9">
    <w:pPr>
      <w:pStyle w:val="Footer"/>
      <w:pBdr>
        <w:top w:val="single" w:sz="4" w:space="1" w:color="auto"/>
      </w:pBdr>
    </w:pPr>
    <w:r>
      <w:t>Webster, Noah J.; C.V. (June 2022)</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654FA">
      <w:rPr>
        <w:rStyle w:val="PageNumber"/>
        <w:noProof/>
      </w:rPr>
      <w:t>20</w:t>
    </w:r>
    <w:r>
      <w:rPr>
        <w:rStyle w:val="PageNumber"/>
      </w:rPr>
      <w:fldChar w:fldCharType="end"/>
    </w:r>
    <w:r>
      <w:rPr>
        <w:rStyle w:val="PageNumber"/>
      </w:rPr>
      <w:t xml:space="preserve"> of 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2A" w:rsidRDefault="00FE0C2A">
      <w:r>
        <w:separator/>
      </w:r>
    </w:p>
  </w:footnote>
  <w:footnote w:type="continuationSeparator" w:id="0">
    <w:p w:rsidR="00FE0C2A" w:rsidRDefault="00FE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292"/>
    <w:multiLevelType w:val="hybridMultilevel"/>
    <w:tmpl w:val="0A42EE7C"/>
    <w:lvl w:ilvl="0" w:tplc="624EBFC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F4C"/>
    <w:multiLevelType w:val="hybridMultilevel"/>
    <w:tmpl w:val="CF626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047663"/>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3" w15:restartNumberingAfterBreak="0">
    <w:nsid w:val="1AEC0223"/>
    <w:multiLevelType w:val="hybridMultilevel"/>
    <w:tmpl w:val="6B5C20BC"/>
    <w:lvl w:ilvl="0" w:tplc="C1E649E6">
      <w:start w:val="1"/>
      <w:numFmt w:val="upperLetter"/>
      <w:lvlText w:val="%1."/>
      <w:lvlJc w:val="left"/>
      <w:pPr>
        <w:tabs>
          <w:tab w:val="num" w:pos="360"/>
        </w:tabs>
        <w:ind w:left="360" w:hanging="360"/>
      </w:pPr>
      <w:rPr>
        <w:rFonts w:hint="default"/>
        <w:b/>
      </w:rPr>
    </w:lvl>
    <w:lvl w:ilvl="1" w:tplc="1F1601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66813"/>
    <w:multiLevelType w:val="multilevel"/>
    <w:tmpl w:val="E2C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877E4"/>
    <w:multiLevelType w:val="multilevel"/>
    <w:tmpl w:val="740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F0A10"/>
    <w:multiLevelType w:val="hybridMultilevel"/>
    <w:tmpl w:val="03D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78B"/>
    <w:multiLevelType w:val="hybridMultilevel"/>
    <w:tmpl w:val="0C128D64"/>
    <w:lvl w:ilvl="0" w:tplc="C14E5884">
      <w:start w:val="1"/>
      <w:numFmt w:val="bullet"/>
      <w:lvlText w:val=""/>
      <w:lvlJc w:val="left"/>
      <w:pPr>
        <w:tabs>
          <w:tab w:val="num" w:pos="720"/>
        </w:tabs>
        <w:ind w:left="720" w:hanging="360"/>
      </w:pPr>
      <w:rPr>
        <w:rFonts w:ascii="Symbol" w:hAnsi="Symbol" w:hint="default"/>
      </w:rPr>
    </w:lvl>
    <w:lvl w:ilvl="1" w:tplc="475849A2" w:tentative="1">
      <w:start w:val="1"/>
      <w:numFmt w:val="bullet"/>
      <w:lvlText w:val="o"/>
      <w:lvlJc w:val="left"/>
      <w:pPr>
        <w:tabs>
          <w:tab w:val="num" w:pos="1440"/>
        </w:tabs>
        <w:ind w:left="1440" w:hanging="360"/>
      </w:pPr>
      <w:rPr>
        <w:rFonts w:ascii="Courier New" w:hAnsi="Courier New" w:hint="default"/>
      </w:rPr>
    </w:lvl>
    <w:lvl w:ilvl="2" w:tplc="418C1CD2" w:tentative="1">
      <w:start w:val="1"/>
      <w:numFmt w:val="bullet"/>
      <w:lvlText w:val=""/>
      <w:lvlJc w:val="left"/>
      <w:pPr>
        <w:tabs>
          <w:tab w:val="num" w:pos="2160"/>
        </w:tabs>
        <w:ind w:left="2160" w:hanging="360"/>
      </w:pPr>
      <w:rPr>
        <w:rFonts w:ascii="Wingdings" w:hAnsi="Wingdings" w:hint="default"/>
      </w:rPr>
    </w:lvl>
    <w:lvl w:ilvl="3" w:tplc="12EE7F36" w:tentative="1">
      <w:start w:val="1"/>
      <w:numFmt w:val="bullet"/>
      <w:lvlText w:val=""/>
      <w:lvlJc w:val="left"/>
      <w:pPr>
        <w:tabs>
          <w:tab w:val="num" w:pos="2880"/>
        </w:tabs>
        <w:ind w:left="2880" w:hanging="360"/>
      </w:pPr>
      <w:rPr>
        <w:rFonts w:ascii="Symbol" w:hAnsi="Symbol" w:hint="default"/>
      </w:rPr>
    </w:lvl>
    <w:lvl w:ilvl="4" w:tplc="D9D43534" w:tentative="1">
      <w:start w:val="1"/>
      <w:numFmt w:val="bullet"/>
      <w:lvlText w:val="o"/>
      <w:lvlJc w:val="left"/>
      <w:pPr>
        <w:tabs>
          <w:tab w:val="num" w:pos="3600"/>
        </w:tabs>
        <w:ind w:left="3600" w:hanging="360"/>
      </w:pPr>
      <w:rPr>
        <w:rFonts w:ascii="Courier New" w:hAnsi="Courier New" w:hint="default"/>
      </w:rPr>
    </w:lvl>
    <w:lvl w:ilvl="5" w:tplc="7F3233F4" w:tentative="1">
      <w:start w:val="1"/>
      <w:numFmt w:val="bullet"/>
      <w:lvlText w:val=""/>
      <w:lvlJc w:val="left"/>
      <w:pPr>
        <w:tabs>
          <w:tab w:val="num" w:pos="4320"/>
        </w:tabs>
        <w:ind w:left="4320" w:hanging="360"/>
      </w:pPr>
      <w:rPr>
        <w:rFonts w:ascii="Wingdings" w:hAnsi="Wingdings" w:hint="default"/>
      </w:rPr>
    </w:lvl>
    <w:lvl w:ilvl="6" w:tplc="7A462E02" w:tentative="1">
      <w:start w:val="1"/>
      <w:numFmt w:val="bullet"/>
      <w:lvlText w:val=""/>
      <w:lvlJc w:val="left"/>
      <w:pPr>
        <w:tabs>
          <w:tab w:val="num" w:pos="5040"/>
        </w:tabs>
        <w:ind w:left="5040" w:hanging="360"/>
      </w:pPr>
      <w:rPr>
        <w:rFonts w:ascii="Symbol" w:hAnsi="Symbol" w:hint="default"/>
      </w:rPr>
    </w:lvl>
    <w:lvl w:ilvl="7" w:tplc="74960F0A" w:tentative="1">
      <w:start w:val="1"/>
      <w:numFmt w:val="bullet"/>
      <w:lvlText w:val="o"/>
      <w:lvlJc w:val="left"/>
      <w:pPr>
        <w:tabs>
          <w:tab w:val="num" w:pos="5760"/>
        </w:tabs>
        <w:ind w:left="5760" w:hanging="360"/>
      </w:pPr>
      <w:rPr>
        <w:rFonts w:ascii="Courier New" w:hAnsi="Courier New" w:hint="default"/>
      </w:rPr>
    </w:lvl>
    <w:lvl w:ilvl="8" w:tplc="3500B3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677FD"/>
    <w:multiLevelType w:val="hybridMultilevel"/>
    <w:tmpl w:val="A37C7BD8"/>
    <w:lvl w:ilvl="0" w:tplc="41DE63F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A5DD2"/>
    <w:multiLevelType w:val="hybridMultilevel"/>
    <w:tmpl w:val="E15ACF1C"/>
    <w:lvl w:ilvl="0" w:tplc="B90A5484">
      <w:start w:val="2016"/>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A07A0"/>
    <w:multiLevelType w:val="hybridMultilevel"/>
    <w:tmpl w:val="4D96D1E8"/>
    <w:lvl w:ilvl="0" w:tplc="1D7EDC12">
      <w:start w:val="2017"/>
      <w:numFmt w:val="decimal"/>
      <w:lvlText w:val="%1"/>
      <w:lvlJc w:val="left"/>
      <w:pPr>
        <w:ind w:left="5160" w:hanging="48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41E94F62"/>
    <w:multiLevelType w:val="hybridMultilevel"/>
    <w:tmpl w:val="1DCA291A"/>
    <w:lvl w:ilvl="0" w:tplc="1DEAE9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04C"/>
    <w:multiLevelType w:val="hybridMultilevel"/>
    <w:tmpl w:val="5C4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D72D6"/>
    <w:multiLevelType w:val="multilevel"/>
    <w:tmpl w:val="8B0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9625A"/>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15" w15:restartNumberingAfterBreak="0">
    <w:nsid w:val="52D02C5E"/>
    <w:multiLevelType w:val="hybridMultilevel"/>
    <w:tmpl w:val="12D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87D0C"/>
    <w:multiLevelType w:val="hybridMultilevel"/>
    <w:tmpl w:val="FE5C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C2C31"/>
    <w:multiLevelType w:val="hybridMultilevel"/>
    <w:tmpl w:val="7CD8D5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33657"/>
    <w:multiLevelType w:val="multilevel"/>
    <w:tmpl w:val="C82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8593A"/>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20" w15:restartNumberingAfterBreak="0">
    <w:nsid w:val="6D5403D1"/>
    <w:multiLevelType w:val="multilevel"/>
    <w:tmpl w:val="2AB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A7BC2"/>
    <w:multiLevelType w:val="hybridMultilevel"/>
    <w:tmpl w:val="384C45A0"/>
    <w:lvl w:ilvl="0" w:tplc="75A6DA18">
      <w:start w:val="1"/>
      <w:numFmt w:val="bullet"/>
      <w:lvlText w:val=""/>
      <w:lvlJc w:val="left"/>
      <w:pPr>
        <w:tabs>
          <w:tab w:val="num" w:pos="360"/>
        </w:tabs>
        <w:ind w:left="360" w:hanging="360"/>
      </w:pPr>
      <w:rPr>
        <w:rFonts w:ascii="Wingdings" w:hAnsi="Wingdings" w:hint="default"/>
        <w:sz w:val="16"/>
      </w:rPr>
    </w:lvl>
    <w:lvl w:ilvl="1" w:tplc="7422AFA6" w:tentative="1">
      <w:start w:val="1"/>
      <w:numFmt w:val="bullet"/>
      <w:lvlText w:val="o"/>
      <w:lvlJc w:val="left"/>
      <w:pPr>
        <w:tabs>
          <w:tab w:val="num" w:pos="1080"/>
        </w:tabs>
        <w:ind w:left="1080" w:hanging="360"/>
      </w:pPr>
      <w:rPr>
        <w:rFonts w:ascii="Courier New" w:hAnsi="Courier New" w:hint="default"/>
      </w:rPr>
    </w:lvl>
    <w:lvl w:ilvl="2" w:tplc="1FFA277A" w:tentative="1">
      <w:start w:val="1"/>
      <w:numFmt w:val="bullet"/>
      <w:lvlText w:val=""/>
      <w:lvlJc w:val="left"/>
      <w:pPr>
        <w:tabs>
          <w:tab w:val="num" w:pos="1800"/>
        </w:tabs>
        <w:ind w:left="1800" w:hanging="360"/>
      </w:pPr>
      <w:rPr>
        <w:rFonts w:ascii="Wingdings" w:hAnsi="Wingdings" w:hint="default"/>
      </w:rPr>
    </w:lvl>
    <w:lvl w:ilvl="3" w:tplc="FA84420A" w:tentative="1">
      <w:start w:val="1"/>
      <w:numFmt w:val="bullet"/>
      <w:lvlText w:val=""/>
      <w:lvlJc w:val="left"/>
      <w:pPr>
        <w:tabs>
          <w:tab w:val="num" w:pos="2520"/>
        </w:tabs>
        <w:ind w:left="2520" w:hanging="360"/>
      </w:pPr>
      <w:rPr>
        <w:rFonts w:ascii="Symbol" w:hAnsi="Symbol" w:hint="default"/>
      </w:rPr>
    </w:lvl>
    <w:lvl w:ilvl="4" w:tplc="0388D184" w:tentative="1">
      <w:start w:val="1"/>
      <w:numFmt w:val="bullet"/>
      <w:lvlText w:val="o"/>
      <w:lvlJc w:val="left"/>
      <w:pPr>
        <w:tabs>
          <w:tab w:val="num" w:pos="3240"/>
        </w:tabs>
        <w:ind w:left="3240" w:hanging="360"/>
      </w:pPr>
      <w:rPr>
        <w:rFonts w:ascii="Courier New" w:hAnsi="Courier New" w:hint="default"/>
      </w:rPr>
    </w:lvl>
    <w:lvl w:ilvl="5" w:tplc="4EC069A4" w:tentative="1">
      <w:start w:val="1"/>
      <w:numFmt w:val="bullet"/>
      <w:lvlText w:val=""/>
      <w:lvlJc w:val="left"/>
      <w:pPr>
        <w:tabs>
          <w:tab w:val="num" w:pos="3960"/>
        </w:tabs>
        <w:ind w:left="3960" w:hanging="360"/>
      </w:pPr>
      <w:rPr>
        <w:rFonts w:ascii="Wingdings" w:hAnsi="Wingdings" w:hint="default"/>
      </w:rPr>
    </w:lvl>
    <w:lvl w:ilvl="6" w:tplc="3ABA60EE" w:tentative="1">
      <w:start w:val="1"/>
      <w:numFmt w:val="bullet"/>
      <w:lvlText w:val=""/>
      <w:lvlJc w:val="left"/>
      <w:pPr>
        <w:tabs>
          <w:tab w:val="num" w:pos="4680"/>
        </w:tabs>
        <w:ind w:left="4680" w:hanging="360"/>
      </w:pPr>
      <w:rPr>
        <w:rFonts w:ascii="Symbol" w:hAnsi="Symbol" w:hint="default"/>
      </w:rPr>
    </w:lvl>
    <w:lvl w:ilvl="7" w:tplc="EF7603C6" w:tentative="1">
      <w:start w:val="1"/>
      <w:numFmt w:val="bullet"/>
      <w:lvlText w:val="o"/>
      <w:lvlJc w:val="left"/>
      <w:pPr>
        <w:tabs>
          <w:tab w:val="num" w:pos="5400"/>
        </w:tabs>
        <w:ind w:left="5400" w:hanging="360"/>
      </w:pPr>
      <w:rPr>
        <w:rFonts w:ascii="Courier New" w:hAnsi="Courier New" w:hint="default"/>
      </w:rPr>
    </w:lvl>
    <w:lvl w:ilvl="8" w:tplc="29920A9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7D09A6"/>
    <w:multiLevelType w:val="hybridMultilevel"/>
    <w:tmpl w:val="D40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C1B36"/>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num w:numId="1">
    <w:abstractNumId w:val="21"/>
  </w:num>
  <w:num w:numId="2">
    <w:abstractNumId w:val="7"/>
  </w:num>
  <w:num w:numId="3">
    <w:abstractNumId w:val="19"/>
  </w:num>
  <w:num w:numId="4">
    <w:abstractNumId w:val="14"/>
  </w:num>
  <w:num w:numId="5">
    <w:abstractNumId w:val="23"/>
  </w:num>
  <w:num w:numId="6">
    <w:abstractNumId w:val="2"/>
  </w:num>
  <w:num w:numId="7">
    <w:abstractNumId w:val="16"/>
  </w:num>
  <w:num w:numId="8">
    <w:abstractNumId w:val="1"/>
  </w:num>
  <w:num w:numId="9">
    <w:abstractNumId w:val="12"/>
  </w:num>
  <w:num w:numId="10">
    <w:abstractNumId w:val="6"/>
  </w:num>
  <w:num w:numId="11">
    <w:abstractNumId w:val="17"/>
  </w:num>
  <w:num w:numId="12">
    <w:abstractNumId w:val="22"/>
  </w:num>
  <w:num w:numId="13">
    <w:abstractNumId w:val="13"/>
  </w:num>
  <w:num w:numId="14">
    <w:abstractNumId w:val="20"/>
  </w:num>
  <w:num w:numId="15">
    <w:abstractNumId w:val="5"/>
  </w:num>
  <w:num w:numId="16">
    <w:abstractNumId w:val="3"/>
  </w:num>
  <w:num w:numId="17">
    <w:abstractNumId w:val="18"/>
  </w:num>
  <w:num w:numId="18">
    <w:abstractNumId w:val="8"/>
  </w:num>
  <w:num w:numId="19">
    <w:abstractNumId w:val="10"/>
  </w:num>
  <w:num w:numId="20">
    <w:abstractNumId w:val="0"/>
  </w:num>
  <w:num w:numId="21">
    <w:abstractNumId w:val="9"/>
  </w:num>
  <w:num w:numId="22">
    <w:abstractNumId w:val="15"/>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76"/>
    <w:rsid w:val="000012BF"/>
    <w:rsid w:val="0000146C"/>
    <w:rsid w:val="00003A6E"/>
    <w:rsid w:val="00004D94"/>
    <w:rsid w:val="00006E4A"/>
    <w:rsid w:val="00007B1D"/>
    <w:rsid w:val="00013DE8"/>
    <w:rsid w:val="000253AB"/>
    <w:rsid w:val="00032B52"/>
    <w:rsid w:val="00033304"/>
    <w:rsid w:val="0003366E"/>
    <w:rsid w:val="0004124C"/>
    <w:rsid w:val="00043830"/>
    <w:rsid w:val="00043ECE"/>
    <w:rsid w:val="000460F8"/>
    <w:rsid w:val="00047192"/>
    <w:rsid w:val="00053815"/>
    <w:rsid w:val="000639D0"/>
    <w:rsid w:val="00064B6C"/>
    <w:rsid w:val="00066CDB"/>
    <w:rsid w:val="000703F5"/>
    <w:rsid w:val="00070A9A"/>
    <w:rsid w:val="00080282"/>
    <w:rsid w:val="00081F01"/>
    <w:rsid w:val="0008287E"/>
    <w:rsid w:val="00084217"/>
    <w:rsid w:val="00086994"/>
    <w:rsid w:val="00086C88"/>
    <w:rsid w:val="00090764"/>
    <w:rsid w:val="000922AE"/>
    <w:rsid w:val="00093101"/>
    <w:rsid w:val="000936CA"/>
    <w:rsid w:val="00093BE9"/>
    <w:rsid w:val="0009402C"/>
    <w:rsid w:val="000976C5"/>
    <w:rsid w:val="000A20F6"/>
    <w:rsid w:val="000A27E2"/>
    <w:rsid w:val="000A5ABD"/>
    <w:rsid w:val="000A5FB1"/>
    <w:rsid w:val="000A7595"/>
    <w:rsid w:val="000A7632"/>
    <w:rsid w:val="000A79EF"/>
    <w:rsid w:val="000B3968"/>
    <w:rsid w:val="000B55C9"/>
    <w:rsid w:val="000B6213"/>
    <w:rsid w:val="000C1D93"/>
    <w:rsid w:val="000C23F2"/>
    <w:rsid w:val="000C6E2D"/>
    <w:rsid w:val="000C77F4"/>
    <w:rsid w:val="000C7D81"/>
    <w:rsid w:val="000D4537"/>
    <w:rsid w:val="000D5048"/>
    <w:rsid w:val="000E1A3A"/>
    <w:rsid w:val="000E1FF7"/>
    <w:rsid w:val="000E499D"/>
    <w:rsid w:val="000E67FE"/>
    <w:rsid w:val="000F4CA4"/>
    <w:rsid w:val="000F63A2"/>
    <w:rsid w:val="000F78E8"/>
    <w:rsid w:val="0010230C"/>
    <w:rsid w:val="001025C0"/>
    <w:rsid w:val="00106155"/>
    <w:rsid w:val="0010629A"/>
    <w:rsid w:val="00107EE9"/>
    <w:rsid w:val="00110342"/>
    <w:rsid w:val="0011345D"/>
    <w:rsid w:val="001140B7"/>
    <w:rsid w:val="00116DEE"/>
    <w:rsid w:val="00120237"/>
    <w:rsid w:val="001206E1"/>
    <w:rsid w:val="00124CCA"/>
    <w:rsid w:val="001256BE"/>
    <w:rsid w:val="00125E2F"/>
    <w:rsid w:val="00127A12"/>
    <w:rsid w:val="00130940"/>
    <w:rsid w:val="00134524"/>
    <w:rsid w:val="00136A15"/>
    <w:rsid w:val="0013769D"/>
    <w:rsid w:val="00141346"/>
    <w:rsid w:val="00142828"/>
    <w:rsid w:val="001434EE"/>
    <w:rsid w:val="0014495D"/>
    <w:rsid w:val="00144AFD"/>
    <w:rsid w:val="001450D9"/>
    <w:rsid w:val="00147694"/>
    <w:rsid w:val="00147C33"/>
    <w:rsid w:val="00155FDD"/>
    <w:rsid w:val="00157F02"/>
    <w:rsid w:val="00161482"/>
    <w:rsid w:val="00162C52"/>
    <w:rsid w:val="0016306C"/>
    <w:rsid w:val="00163507"/>
    <w:rsid w:val="00166C8B"/>
    <w:rsid w:val="001716C7"/>
    <w:rsid w:val="00172A6C"/>
    <w:rsid w:val="001743B4"/>
    <w:rsid w:val="00176126"/>
    <w:rsid w:val="00176A3A"/>
    <w:rsid w:val="0017734F"/>
    <w:rsid w:val="00181FA1"/>
    <w:rsid w:val="001829B7"/>
    <w:rsid w:val="001831EE"/>
    <w:rsid w:val="0018424F"/>
    <w:rsid w:val="00185F5A"/>
    <w:rsid w:val="001875B8"/>
    <w:rsid w:val="00190016"/>
    <w:rsid w:val="001925E5"/>
    <w:rsid w:val="00194B0C"/>
    <w:rsid w:val="001962A2"/>
    <w:rsid w:val="00196B48"/>
    <w:rsid w:val="001A16E3"/>
    <w:rsid w:val="001A3E27"/>
    <w:rsid w:val="001A6854"/>
    <w:rsid w:val="001B3C00"/>
    <w:rsid w:val="001B7C50"/>
    <w:rsid w:val="001C2213"/>
    <w:rsid w:val="001C3887"/>
    <w:rsid w:val="001D0CE8"/>
    <w:rsid w:val="001D1EA7"/>
    <w:rsid w:val="001D4CBD"/>
    <w:rsid w:val="001D6797"/>
    <w:rsid w:val="001D6A70"/>
    <w:rsid w:val="001E1015"/>
    <w:rsid w:val="001E1497"/>
    <w:rsid w:val="001F1D0E"/>
    <w:rsid w:val="001F4D23"/>
    <w:rsid w:val="001F53ED"/>
    <w:rsid w:val="001F6540"/>
    <w:rsid w:val="001F697E"/>
    <w:rsid w:val="002021B2"/>
    <w:rsid w:val="0020545A"/>
    <w:rsid w:val="00205E45"/>
    <w:rsid w:val="0020609B"/>
    <w:rsid w:val="0021287D"/>
    <w:rsid w:val="00213976"/>
    <w:rsid w:val="00213E9A"/>
    <w:rsid w:val="00214A30"/>
    <w:rsid w:val="0021603C"/>
    <w:rsid w:val="00216118"/>
    <w:rsid w:val="00216F74"/>
    <w:rsid w:val="00216FE0"/>
    <w:rsid w:val="0022007E"/>
    <w:rsid w:val="0022391E"/>
    <w:rsid w:val="00224323"/>
    <w:rsid w:val="00224E0A"/>
    <w:rsid w:val="00224FAB"/>
    <w:rsid w:val="002254EB"/>
    <w:rsid w:val="002267BA"/>
    <w:rsid w:val="00226D7E"/>
    <w:rsid w:val="0022797B"/>
    <w:rsid w:val="00227C58"/>
    <w:rsid w:val="002351C4"/>
    <w:rsid w:val="00236CF2"/>
    <w:rsid w:val="002378E6"/>
    <w:rsid w:val="00243CEB"/>
    <w:rsid w:val="00243ED9"/>
    <w:rsid w:val="00243F06"/>
    <w:rsid w:val="0024479B"/>
    <w:rsid w:val="00247AC4"/>
    <w:rsid w:val="00252B9D"/>
    <w:rsid w:val="002565C4"/>
    <w:rsid w:val="00260132"/>
    <w:rsid w:val="002625E5"/>
    <w:rsid w:val="0026312C"/>
    <w:rsid w:val="002636F6"/>
    <w:rsid w:val="00263789"/>
    <w:rsid w:val="002659A0"/>
    <w:rsid w:val="00265CDA"/>
    <w:rsid w:val="00271A2C"/>
    <w:rsid w:val="00273F53"/>
    <w:rsid w:val="00275A71"/>
    <w:rsid w:val="00276D59"/>
    <w:rsid w:val="00281B82"/>
    <w:rsid w:val="00283598"/>
    <w:rsid w:val="00284DCA"/>
    <w:rsid w:val="002914A9"/>
    <w:rsid w:val="0029433A"/>
    <w:rsid w:val="00297751"/>
    <w:rsid w:val="002A6259"/>
    <w:rsid w:val="002A718E"/>
    <w:rsid w:val="002B2347"/>
    <w:rsid w:val="002B4D98"/>
    <w:rsid w:val="002B57E8"/>
    <w:rsid w:val="002B61ED"/>
    <w:rsid w:val="002C0644"/>
    <w:rsid w:val="002C23F0"/>
    <w:rsid w:val="002C3ED0"/>
    <w:rsid w:val="002C5FC1"/>
    <w:rsid w:val="002D004E"/>
    <w:rsid w:val="002D0D3D"/>
    <w:rsid w:val="002D6758"/>
    <w:rsid w:val="002E00F9"/>
    <w:rsid w:val="002E4414"/>
    <w:rsid w:val="002E5535"/>
    <w:rsid w:val="002E6774"/>
    <w:rsid w:val="002E6823"/>
    <w:rsid w:val="002F05F6"/>
    <w:rsid w:val="002F4D75"/>
    <w:rsid w:val="002F6192"/>
    <w:rsid w:val="002F6439"/>
    <w:rsid w:val="002F6F7D"/>
    <w:rsid w:val="002F7816"/>
    <w:rsid w:val="002F795A"/>
    <w:rsid w:val="00302C46"/>
    <w:rsid w:val="00303AD1"/>
    <w:rsid w:val="00304E2A"/>
    <w:rsid w:val="00304ED8"/>
    <w:rsid w:val="00305B20"/>
    <w:rsid w:val="00306340"/>
    <w:rsid w:val="00306354"/>
    <w:rsid w:val="00312E61"/>
    <w:rsid w:val="00314733"/>
    <w:rsid w:val="003153D2"/>
    <w:rsid w:val="0031656A"/>
    <w:rsid w:val="003167AF"/>
    <w:rsid w:val="00317BCD"/>
    <w:rsid w:val="003214CA"/>
    <w:rsid w:val="00325470"/>
    <w:rsid w:val="003261CA"/>
    <w:rsid w:val="00327BBD"/>
    <w:rsid w:val="003306D9"/>
    <w:rsid w:val="00331CCC"/>
    <w:rsid w:val="003350AB"/>
    <w:rsid w:val="0034051D"/>
    <w:rsid w:val="00340BE0"/>
    <w:rsid w:val="00342E8B"/>
    <w:rsid w:val="00346A34"/>
    <w:rsid w:val="0035024F"/>
    <w:rsid w:val="003520A9"/>
    <w:rsid w:val="00354001"/>
    <w:rsid w:val="0035729A"/>
    <w:rsid w:val="00360015"/>
    <w:rsid w:val="003612B1"/>
    <w:rsid w:val="00361934"/>
    <w:rsid w:val="003621A3"/>
    <w:rsid w:val="00363608"/>
    <w:rsid w:val="003638E8"/>
    <w:rsid w:val="00363D5F"/>
    <w:rsid w:val="003640D6"/>
    <w:rsid w:val="00364C83"/>
    <w:rsid w:val="00366EFC"/>
    <w:rsid w:val="00374174"/>
    <w:rsid w:val="0037568D"/>
    <w:rsid w:val="00376F74"/>
    <w:rsid w:val="00384B2B"/>
    <w:rsid w:val="00384D53"/>
    <w:rsid w:val="0039097F"/>
    <w:rsid w:val="003967CB"/>
    <w:rsid w:val="00397FB4"/>
    <w:rsid w:val="003A19D3"/>
    <w:rsid w:val="003A2524"/>
    <w:rsid w:val="003A2D1D"/>
    <w:rsid w:val="003A3282"/>
    <w:rsid w:val="003A5A94"/>
    <w:rsid w:val="003A5C2A"/>
    <w:rsid w:val="003A6F62"/>
    <w:rsid w:val="003A7DFE"/>
    <w:rsid w:val="003B012C"/>
    <w:rsid w:val="003B608A"/>
    <w:rsid w:val="003B6102"/>
    <w:rsid w:val="003C0BE6"/>
    <w:rsid w:val="003C1896"/>
    <w:rsid w:val="003C2E85"/>
    <w:rsid w:val="003C6CD6"/>
    <w:rsid w:val="003D06FC"/>
    <w:rsid w:val="003D35D0"/>
    <w:rsid w:val="003D68C4"/>
    <w:rsid w:val="003E331C"/>
    <w:rsid w:val="003E3E51"/>
    <w:rsid w:val="003E3EF6"/>
    <w:rsid w:val="003E4F2C"/>
    <w:rsid w:val="003E730C"/>
    <w:rsid w:val="003F3E5A"/>
    <w:rsid w:val="003F63F9"/>
    <w:rsid w:val="003F6BFA"/>
    <w:rsid w:val="004000CB"/>
    <w:rsid w:val="004025AB"/>
    <w:rsid w:val="00402984"/>
    <w:rsid w:val="0040385E"/>
    <w:rsid w:val="00410FEA"/>
    <w:rsid w:val="00412A7C"/>
    <w:rsid w:val="00415F11"/>
    <w:rsid w:val="00416405"/>
    <w:rsid w:val="00417E0D"/>
    <w:rsid w:val="00421999"/>
    <w:rsid w:val="00423F41"/>
    <w:rsid w:val="00424F81"/>
    <w:rsid w:val="00431E78"/>
    <w:rsid w:val="00437589"/>
    <w:rsid w:val="00445B70"/>
    <w:rsid w:val="00451B04"/>
    <w:rsid w:val="00452B0A"/>
    <w:rsid w:val="00452C4C"/>
    <w:rsid w:val="0045493F"/>
    <w:rsid w:val="004551D6"/>
    <w:rsid w:val="00455BF3"/>
    <w:rsid w:val="00455D0D"/>
    <w:rsid w:val="004579BF"/>
    <w:rsid w:val="00461122"/>
    <w:rsid w:val="0046144B"/>
    <w:rsid w:val="0046199D"/>
    <w:rsid w:val="00462102"/>
    <w:rsid w:val="00462D11"/>
    <w:rsid w:val="004666AB"/>
    <w:rsid w:val="00466B95"/>
    <w:rsid w:val="004709EC"/>
    <w:rsid w:val="00476A07"/>
    <w:rsid w:val="004804CB"/>
    <w:rsid w:val="0048221A"/>
    <w:rsid w:val="00482F5B"/>
    <w:rsid w:val="004837F1"/>
    <w:rsid w:val="00483F70"/>
    <w:rsid w:val="00485279"/>
    <w:rsid w:val="00485D36"/>
    <w:rsid w:val="004901FB"/>
    <w:rsid w:val="00490EC8"/>
    <w:rsid w:val="004931C4"/>
    <w:rsid w:val="00493454"/>
    <w:rsid w:val="004A0F35"/>
    <w:rsid w:val="004A1437"/>
    <w:rsid w:val="004A196B"/>
    <w:rsid w:val="004A20F5"/>
    <w:rsid w:val="004B2AAD"/>
    <w:rsid w:val="004B3C67"/>
    <w:rsid w:val="004B5537"/>
    <w:rsid w:val="004B58D0"/>
    <w:rsid w:val="004B69B3"/>
    <w:rsid w:val="004B6AE1"/>
    <w:rsid w:val="004B7EB2"/>
    <w:rsid w:val="004C1084"/>
    <w:rsid w:val="004C18A2"/>
    <w:rsid w:val="004C7051"/>
    <w:rsid w:val="004C76EC"/>
    <w:rsid w:val="004D343B"/>
    <w:rsid w:val="004D6248"/>
    <w:rsid w:val="004D6B2D"/>
    <w:rsid w:val="004D787E"/>
    <w:rsid w:val="004E0AF6"/>
    <w:rsid w:val="004E0CF4"/>
    <w:rsid w:val="004E1D61"/>
    <w:rsid w:val="004E349F"/>
    <w:rsid w:val="004E58B8"/>
    <w:rsid w:val="004E7778"/>
    <w:rsid w:val="004E79B3"/>
    <w:rsid w:val="004F0991"/>
    <w:rsid w:val="004F6705"/>
    <w:rsid w:val="00502868"/>
    <w:rsid w:val="0050347F"/>
    <w:rsid w:val="005038DD"/>
    <w:rsid w:val="00504EC0"/>
    <w:rsid w:val="0050543F"/>
    <w:rsid w:val="005106E9"/>
    <w:rsid w:val="0051146B"/>
    <w:rsid w:val="00516744"/>
    <w:rsid w:val="005170CD"/>
    <w:rsid w:val="005207A8"/>
    <w:rsid w:val="00523461"/>
    <w:rsid w:val="00523A23"/>
    <w:rsid w:val="0052414C"/>
    <w:rsid w:val="00524263"/>
    <w:rsid w:val="0052525F"/>
    <w:rsid w:val="0052609A"/>
    <w:rsid w:val="00532764"/>
    <w:rsid w:val="00532CFB"/>
    <w:rsid w:val="00532E7C"/>
    <w:rsid w:val="00534C4F"/>
    <w:rsid w:val="00535E7A"/>
    <w:rsid w:val="0054076B"/>
    <w:rsid w:val="00541E83"/>
    <w:rsid w:val="00546377"/>
    <w:rsid w:val="00550456"/>
    <w:rsid w:val="00550573"/>
    <w:rsid w:val="00551850"/>
    <w:rsid w:val="005531DD"/>
    <w:rsid w:val="00556851"/>
    <w:rsid w:val="00557907"/>
    <w:rsid w:val="00567A45"/>
    <w:rsid w:val="00570A02"/>
    <w:rsid w:val="00574569"/>
    <w:rsid w:val="00580AA2"/>
    <w:rsid w:val="00584863"/>
    <w:rsid w:val="00584D1E"/>
    <w:rsid w:val="00584DBA"/>
    <w:rsid w:val="0058594B"/>
    <w:rsid w:val="005873B1"/>
    <w:rsid w:val="00590C4D"/>
    <w:rsid w:val="00590F2B"/>
    <w:rsid w:val="00592577"/>
    <w:rsid w:val="00594075"/>
    <w:rsid w:val="00594CA3"/>
    <w:rsid w:val="005966F4"/>
    <w:rsid w:val="00596D69"/>
    <w:rsid w:val="00597F16"/>
    <w:rsid w:val="005A03A3"/>
    <w:rsid w:val="005A0967"/>
    <w:rsid w:val="005A599D"/>
    <w:rsid w:val="005B3D6D"/>
    <w:rsid w:val="005B500A"/>
    <w:rsid w:val="005B6DD4"/>
    <w:rsid w:val="005C2D24"/>
    <w:rsid w:val="005C5AE2"/>
    <w:rsid w:val="005D0825"/>
    <w:rsid w:val="005D4220"/>
    <w:rsid w:val="005E254F"/>
    <w:rsid w:val="005E33EA"/>
    <w:rsid w:val="005E3A7E"/>
    <w:rsid w:val="005E3D37"/>
    <w:rsid w:val="005E5D9F"/>
    <w:rsid w:val="005E7A4F"/>
    <w:rsid w:val="005F1479"/>
    <w:rsid w:val="005F314D"/>
    <w:rsid w:val="005F52AC"/>
    <w:rsid w:val="005F5480"/>
    <w:rsid w:val="005F5C73"/>
    <w:rsid w:val="005F64D6"/>
    <w:rsid w:val="00601C96"/>
    <w:rsid w:val="0060389C"/>
    <w:rsid w:val="006051DF"/>
    <w:rsid w:val="00613301"/>
    <w:rsid w:val="006135B9"/>
    <w:rsid w:val="00614AD6"/>
    <w:rsid w:val="00615BE9"/>
    <w:rsid w:val="00620983"/>
    <w:rsid w:val="006212BE"/>
    <w:rsid w:val="00624214"/>
    <w:rsid w:val="006245D9"/>
    <w:rsid w:val="00625142"/>
    <w:rsid w:val="00626587"/>
    <w:rsid w:val="00626C37"/>
    <w:rsid w:val="00635728"/>
    <w:rsid w:val="00640CFB"/>
    <w:rsid w:val="0064253C"/>
    <w:rsid w:val="00645090"/>
    <w:rsid w:val="00647657"/>
    <w:rsid w:val="00647958"/>
    <w:rsid w:val="00653675"/>
    <w:rsid w:val="00656587"/>
    <w:rsid w:val="00657591"/>
    <w:rsid w:val="00660D0E"/>
    <w:rsid w:val="0066226C"/>
    <w:rsid w:val="00664017"/>
    <w:rsid w:val="00665010"/>
    <w:rsid w:val="006657DE"/>
    <w:rsid w:val="006731E2"/>
    <w:rsid w:val="00673349"/>
    <w:rsid w:val="00674CC0"/>
    <w:rsid w:val="006807F6"/>
    <w:rsid w:val="00680C96"/>
    <w:rsid w:val="00685D34"/>
    <w:rsid w:val="00685F63"/>
    <w:rsid w:val="00687AED"/>
    <w:rsid w:val="00690E1A"/>
    <w:rsid w:val="00692F40"/>
    <w:rsid w:val="00696C28"/>
    <w:rsid w:val="00697230"/>
    <w:rsid w:val="006A2F49"/>
    <w:rsid w:val="006B1B9F"/>
    <w:rsid w:val="006B25AA"/>
    <w:rsid w:val="006B2F70"/>
    <w:rsid w:val="006B3D74"/>
    <w:rsid w:val="006B75BA"/>
    <w:rsid w:val="006C20D0"/>
    <w:rsid w:val="006C585C"/>
    <w:rsid w:val="006C5A89"/>
    <w:rsid w:val="006C7D78"/>
    <w:rsid w:val="006D1D46"/>
    <w:rsid w:val="006D319C"/>
    <w:rsid w:val="006D3719"/>
    <w:rsid w:val="006D401E"/>
    <w:rsid w:val="006D52C7"/>
    <w:rsid w:val="006D7669"/>
    <w:rsid w:val="006D7AF1"/>
    <w:rsid w:val="006D7B07"/>
    <w:rsid w:val="006E4C91"/>
    <w:rsid w:val="006F00F1"/>
    <w:rsid w:val="006F01EC"/>
    <w:rsid w:val="006F226D"/>
    <w:rsid w:val="006F3C74"/>
    <w:rsid w:val="006F44E9"/>
    <w:rsid w:val="006F510F"/>
    <w:rsid w:val="006F54AD"/>
    <w:rsid w:val="006F6635"/>
    <w:rsid w:val="006F76DB"/>
    <w:rsid w:val="007011A1"/>
    <w:rsid w:val="0070150E"/>
    <w:rsid w:val="0070704F"/>
    <w:rsid w:val="007076FF"/>
    <w:rsid w:val="0071006E"/>
    <w:rsid w:val="007101FA"/>
    <w:rsid w:val="00711062"/>
    <w:rsid w:val="00712CC8"/>
    <w:rsid w:val="00713887"/>
    <w:rsid w:val="007140E2"/>
    <w:rsid w:val="0071517C"/>
    <w:rsid w:val="007155BB"/>
    <w:rsid w:val="00720B99"/>
    <w:rsid w:val="00721A1C"/>
    <w:rsid w:val="007252B5"/>
    <w:rsid w:val="00726D5F"/>
    <w:rsid w:val="007361C4"/>
    <w:rsid w:val="00745A6B"/>
    <w:rsid w:val="007553CB"/>
    <w:rsid w:val="00755613"/>
    <w:rsid w:val="00755A9E"/>
    <w:rsid w:val="0076037A"/>
    <w:rsid w:val="00762569"/>
    <w:rsid w:val="00776268"/>
    <w:rsid w:val="00780357"/>
    <w:rsid w:val="00781A73"/>
    <w:rsid w:val="007853CC"/>
    <w:rsid w:val="00796369"/>
    <w:rsid w:val="007A1EB9"/>
    <w:rsid w:val="007A3C20"/>
    <w:rsid w:val="007A3D7D"/>
    <w:rsid w:val="007A4EB1"/>
    <w:rsid w:val="007A7AF1"/>
    <w:rsid w:val="007B08C1"/>
    <w:rsid w:val="007B12B0"/>
    <w:rsid w:val="007B12FA"/>
    <w:rsid w:val="007B1829"/>
    <w:rsid w:val="007B3F34"/>
    <w:rsid w:val="007B5BDE"/>
    <w:rsid w:val="007B6D20"/>
    <w:rsid w:val="007B6F20"/>
    <w:rsid w:val="007C1099"/>
    <w:rsid w:val="007C1A4A"/>
    <w:rsid w:val="007C32AE"/>
    <w:rsid w:val="007C4D02"/>
    <w:rsid w:val="007C79AB"/>
    <w:rsid w:val="007D23AD"/>
    <w:rsid w:val="007D4909"/>
    <w:rsid w:val="007D6D88"/>
    <w:rsid w:val="007D7020"/>
    <w:rsid w:val="007E3717"/>
    <w:rsid w:val="007E4569"/>
    <w:rsid w:val="007E481F"/>
    <w:rsid w:val="007E6D3A"/>
    <w:rsid w:val="007F071C"/>
    <w:rsid w:val="007F0DFA"/>
    <w:rsid w:val="007F4646"/>
    <w:rsid w:val="007F4B86"/>
    <w:rsid w:val="007F4F6D"/>
    <w:rsid w:val="007F66FD"/>
    <w:rsid w:val="008022B4"/>
    <w:rsid w:val="00805A60"/>
    <w:rsid w:val="00811042"/>
    <w:rsid w:val="00816606"/>
    <w:rsid w:val="008203E9"/>
    <w:rsid w:val="00827CB6"/>
    <w:rsid w:val="008343FE"/>
    <w:rsid w:val="00835206"/>
    <w:rsid w:val="00835D22"/>
    <w:rsid w:val="00837668"/>
    <w:rsid w:val="008403B1"/>
    <w:rsid w:val="00840DE3"/>
    <w:rsid w:val="00840E33"/>
    <w:rsid w:val="0084266C"/>
    <w:rsid w:val="008434BA"/>
    <w:rsid w:val="00850125"/>
    <w:rsid w:val="00850565"/>
    <w:rsid w:val="00851E3C"/>
    <w:rsid w:val="00856F71"/>
    <w:rsid w:val="00860AFC"/>
    <w:rsid w:val="00861C5F"/>
    <w:rsid w:val="00870F52"/>
    <w:rsid w:val="008711EC"/>
    <w:rsid w:val="00873612"/>
    <w:rsid w:val="00875047"/>
    <w:rsid w:val="008759B2"/>
    <w:rsid w:val="00875DF0"/>
    <w:rsid w:val="008810CF"/>
    <w:rsid w:val="00881C2E"/>
    <w:rsid w:val="00881E58"/>
    <w:rsid w:val="00881FD8"/>
    <w:rsid w:val="00884BC7"/>
    <w:rsid w:val="00885D04"/>
    <w:rsid w:val="00891D77"/>
    <w:rsid w:val="008920B6"/>
    <w:rsid w:val="00893D43"/>
    <w:rsid w:val="0089699C"/>
    <w:rsid w:val="00897944"/>
    <w:rsid w:val="008A007C"/>
    <w:rsid w:val="008A117C"/>
    <w:rsid w:val="008A1811"/>
    <w:rsid w:val="008A2452"/>
    <w:rsid w:val="008A29D5"/>
    <w:rsid w:val="008A2D51"/>
    <w:rsid w:val="008B194F"/>
    <w:rsid w:val="008B1F62"/>
    <w:rsid w:val="008B3D40"/>
    <w:rsid w:val="008B6B96"/>
    <w:rsid w:val="008B6E86"/>
    <w:rsid w:val="008B7B9F"/>
    <w:rsid w:val="008C363F"/>
    <w:rsid w:val="008C5E88"/>
    <w:rsid w:val="008D0245"/>
    <w:rsid w:val="008D7E26"/>
    <w:rsid w:val="008E0B54"/>
    <w:rsid w:val="008E12E3"/>
    <w:rsid w:val="008E5809"/>
    <w:rsid w:val="008F217D"/>
    <w:rsid w:val="008F526B"/>
    <w:rsid w:val="008F59AF"/>
    <w:rsid w:val="0090020D"/>
    <w:rsid w:val="009014C2"/>
    <w:rsid w:val="00904AD7"/>
    <w:rsid w:val="00907EE9"/>
    <w:rsid w:val="00910297"/>
    <w:rsid w:val="00910ED5"/>
    <w:rsid w:val="00914AAF"/>
    <w:rsid w:val="009151FA"/>
    <w:rsid w:val="0091528E"/>
    <w:rsid w:val="009163E5"/>
    <w:rsid w:val="0092037D"/>
    <w:rsid w:val="00921005"/>
    <w:rsid w:val="009221D1"/>
    <w:rsid w:val="0092312B"/>
    <w:rsid w:val="00926314"/>
    <w:rsid w:val="0093347C"/>
    <w:rsid w:val="00933F97"/>
    <w:rsid w:val="00934FEC"/>
    <w:rsid w:val="00936189"/>
    <w:rsid w:val="009362C2"/>
    <w:rsid w:val="00940AFF"/>
    <w:rsid w:val="00940DD7"/>
    <w:rsid w:val="00941013"/>
    <w:rsid w:val="009411A3"/>
    <w:rsid w:val="00942A75"/>
    <w:rsid w:val="00945B2C"/>
    <w:rsid w:val="009476FE"/>
    <w:rsid w:val="00950204"/>
    <w:rsid w:val="0095056B"/>
    <w:rsid w:val="00950647"/>
    <w:rsid w:val="0095086C"/>
    <w:rsid w:val="009531B5"/>
    <w:rsid w:val="00953294"/>
    <w:rsid w:val="009534EA"/>
    <w:rsid w:val="00953DE3"/>
    <w:rsid w:val="00953E1C"/>
    <w:rsid w:val="00954643"/>
    <w:rsid w:val="009547A5"/>
    <w:rsid w:val="00954F2C"/>
    <w:rsid w:val="009551C8"/>
    <w:rsid w:val="00955D24"/>
    <w:rsid w:val="0095722A"/>
    <w:rsid w:val="00957B92"/>
    <w:rsid w:val="00957CD1"/>
    <w:rsid w:val="00961116"/>
    <w:rsid w:val="00963F25"/>
    <w:rsid w:val="00964BD5"/>
    <w:rsid w:val="00964CB9"/>
    <w:rsid w:val="00967C7F"/>
    <w:rsid w:val="009700B0"/>
    <w:rsid w:val="00972E1E"/>
    <w:rsid w:val="00974815"/>
    <w:rsid w:val="00974A27"/>
    <w:rsid w:val="00974E0C"/>
    <w:rsid w:val="00976023"/>
    <w:rsid w:val="00977158"/>
    <w:rsid w:val="009824BD"/>
    <w:rsid w:val="00984833"/>
    <w:rsid w:val="009903A2"/>
    <w:rsid w:val="00990807"/>
    <w:rsid w:val="00994C9D"/>
    <w:rsid w:val="009963C2"/>
    <w:rsid w:val="009A2139"/>
    <w:rsid w:val="009A59A3"/>
    <w:rsid w:val="009B1DDC"/>
    <w:rsid w:val="009B1E7C"/>
    <w:rsid w:val="009B2729"/>
    <w:rsid w:val="009B2865"/>
    <w:rsid w:val="009B71CC"/>
    <w:rsid w:val="009C4AC9"/>
    <w:rsid w:val="009C4BBE"/>
    <w:rsid w:val="009C75DE"/>
    <w:rsid w:val="009D1504"/>
    <w:rsid w:val="009D2CD0"/>
    <w:rsid w:val="009D34F3"/>
    <w:rsid w:val="009E13CB"/>
    <w:rsid w:val="009E1EA9"/>
    <w:rsid w:val="009E3664"/>
    <w:rsid w:val="009E6868"/>
    <w:rsid w:val="009F01AD"/>
    <w:rsid w:val="009F1D22"/>
    <w:rsid w:val="009F1E05"/>
    <w:rsid w:val="009F2F3E"/>
    <w:rsid w:val="009F46FD"/>
    <w:rsid w:val="009F4B01"/>
    <w:rsid w:val="009F6754"/>
    <w:rsid w:val="009F6DC9"/>
    <w:rsid w:val="00A02345"/>
    <w:rsid w:val="00A03056"/>
    <w:rsid w:val="00A03338"/>
    <w:rsid w:val="00A03344"/>
    <w:rsid w:val="00A05D20"/>
    <w:rsid w:val="00A06AFD"/>
    <w:rsid w:val="00A07645"/>
    <w:rsid w:val="00A07ECF"/>
    <w:rsid w:val="00A11DEC"/>
    <w:rsid w:val="00A12276"/>
    <w:rsid w:val="00A20C68"/>
    <w:rsid w:val="00A2433B"/>
    <w:rsid w:val="00A2559B"/>
    <w:rsid w:val="00A3006A"/>
    <w:rsid w:val="00A323D6"/>
    <w:rsid w:val="00A32541"/>
    <w:rsid w:val="00A33F00"/>
    <w:rsid w:val="00A35CC7"/>
    <w:rsid w:val="00A371F5"/>
    <w:rsid w:val="00A428B5"/>
    <w:rsid w:val="00A43736"/>
    <w:rsid w:val="00A4445B"/>
    <w:rsid w:val="00A471F5"/>
    <w:rsid w:val="00A47C32"/>
    <w:rsid w:val="00A526E5"/>
    <w:rsid w:val="00A53EF9"/>
    <w:rsid w:val="00A5637F"/>
    <w:rsid w:val="00A56B3E"/>
    <w:rsid w:val="00A5729E"/>
    <w:rsid w:val="00A60A24"/>
    <w:rsid w:val="00A60F91"/>
    <w:rsid w:val="00A6258A"/>
    <w:rsid w:val="00A67E11"/>
    <w:rsid w:val="00A7192F"/>
    <w:rsid w:val="00A73D9B"/>
    <w:rsid w:val="00A74D63"/>
    <w:rsid w:val="00A768F5"/>
    <w:rsid w:val="00A771A3"/>
    <w:rsid w:val="00A80588"/>
    <w:rsid w:val="00A818AB"/>
    <w:rsid w:val="00A82028"/>
    <w:rsid w:val="00A82B6E"/>
    <w:rsid w:val="00A84928"/>
    <w:rsid w:val="00A86167"/>
    <w:rsid w:val="00A86FBC"/>
    <w:rsid w:val="00A909B3"/>
    <w:rsid w:val="00A971E7"/>
    <w:rsid w:val="00A974CE"/>
    <w:rsid w:val="00A97FAE"/>
    <w:rsid w:val="00AA23B0"/>
    <w:rsid w:val="00AA3701"/>
    <w:rsid w:val="00AA47AC"/>
    <w:rsid w:val="00AA5233"/>
    <w:rsid w:val="00AA538E"/>
    <w:rsid w:val="00AA571A"/>
    <w:rsid w:val="00AB042E"/>
    <w:rsid w:val="00AB0A1C"/>
    <w:rsid w:val="00AB6370"/>
    <w:rsid w:val="00AB6FDA"/>
    <w:rsid w:val="00AC05BB"/>
    <w:rsid w:val="00AC1629"/>
    <w:rsid w:val="00AC319F"/>
    <w:rsid w:val="00AC4199"/>
    <w:rsid w:val="00AC49A2"/>
    <w:rsid w:val="00AC51C7"/>
    <w:rsid w:val="00AC59A2"/>
    <w:rsid w:val="00AD0D79"/>
    <w:rsid w:val="00AD15C9"/>
    <w:rsid w:val="00AD1AEB"/>
    <w:rsid w:val="00AD3E48"/>
    <w:rsid w:val="00AD46FC"/>
    <w:rsid w:val="00AD53D3"/>
    <w:rsid w:val="00AD6E22"/>
    <w:rsid w:val="00AE1068"/>
    <w:rsid w:val="00AE339C"/>
    <w:rsid w:val="00AE48E9"/>
    <w:rsid w:val="00AE4C5A"/>
    <w:rsid w:val="00AE68A1"/>
    <w:rsid w:val="00AF2B47"/>
    <w:rsid w:val="00AF3583"/>
    <w:rsid w:val="00AF5D53"/>
    <w:rsid w:val="00AF7AB5"/>
    <w:rsid w:val="00B005C2"/>
    <w:rsid w:val="00B020C4"/>
    <w:rsid w:val="00B0583F"/>
    <w:rsid w:val="00B074DD"/>
    <w:rsid w:val="00B10E97"/>
    <w:rsid w:val="00B11002"/>
    <w:rsid w:val="00B11251"/>
    <w:rsid w:val="00B1153B"/>
    <w:rsid w:val="00B119F7"/>
    <w:rsid w:val="00B244BC"/>
    <w:rsid w:val="00B271FF"/>
    <w:rsid w:val="00B323B3"/>
    <w:rsid w:val="00B327F1"/>
    <w:rsid w:val="00B34932"/>
    <w:rsid w:val="00B35EA7"/>
    <w:rsid w:val="00B37286"/>
    <w:rsid w:val="00B47DE1"/>
    <w:rsid w:val="00B56274"/>
    <w:rsid w:val="00B56680"/>
    <w:rsid w:val="00B62C36"/>
    <w:rsid w:val="00B62D7A"/>
    <w:rsid w:val="00B63EE5"/>
    <w:rsid w:val="00B665DD"/>
    <w:rsid w:val="00B70A19"/>
    <w:rsid w:val="00B71738"/>
    <w:rsid w:val="00B76AE6"/>
    <w:rsid w:val="00B76E09"/>
    <w:rsid w:val="00B8501D"/>
    <w:rsid w:val="00B85477"/>
    <w:rsid w:val="00B858C3"/>
    <w:rsid w:val="00B91102"/>
    <w:rsid w:val="00B952D0"/>
    <w:rsid w:val="00B95D92"/>
    <w:rsid w:val="00BA188C"/>
    <w:rsid w:val="00BA1BC7"/>
    <w:rsid w:val="00BA222F"/>
    <w:rsid w:val="00BA3587"/>
    <w:rsid w:val="00BA656E"/>
    <w:rsid w:val="00BA6901"/>
    <w:rsid w:val="00BB191B"/>
    <w:rsid w:val="00BB26E2"/>
    <w:rsid w:val="00BB3586"/>
    <w:rsid w:val="00BB397A"/>
    <w:rsid w:val="00BB49B6"/>
    <w:rsid w:val="00BB7C7D"/>
    <w:rsid w:val="00BC2CB1"/>
    <w:rsid w:val="00BC2EFE"/>
    <w:rsid w:val="00BC5260"/>
    <w:rsid w:val="00BC5290"/>
    <w:rsid w:val="00BC74A0"/>
    <w:rsid w:val="00BD1058"/>
    <w:rsid w:val="00BD3770"/>
    <w:rsid w:val="00BD46A4"/>
    <w:rsid w:val="00BD5188"/>
    <w:rsid w:val="00BD6FEC"/>
    <w:rsid w:val="00BE4A9C"/>
    <w:rsid w:val="00BE506A"/>
    <w:rsid w:val="00BE5FA0"/>
    <w:rsid w:val="00BE6CDD"/>
    <w:rsid w:val="00BE7DD4"/>
    <w:rsid w:val="00BF0835"/>
    <w:rsid w:val="00BF13DF"/>
    <w:rsid w:val="00BF2F43"/>
    <w:rsid w:val="00BF55B2"/>
    <w:rsid w:val="00BF5906"/>
    <w:rsid w:val="00C003D7"/>
    <w:rsid w:val="00C00C3C"/>
    <w:rsid w:val="00C01C7E"/>
    <w:rsid w:val="00C046A2"/>
    <w:rsid w:val="00C05EA8"/>
    <w:rsid w:val="00C0667C"/>
    <w:rsid w:val="00C146BA"/>
    <w:rsid w:val="00C15616"/>
    <w:rsid w:val="00C16E37"/>
    <w:rsid w:val="00C17EBF"/>
    <w:rsid w:val="00C21AE8"/>
    <w:rsid w:val="00C220F4"/>
    <w:rsid w:val="00C2442E"/>
    <w:rsid w:val="00C26DD5"/>
    <w:rsid w:val="00C329F3"/>
    <w:rsid w:val="00C3467A"/>
    <w:rsid w:val="00C372E4"/>
    <w:rsid w:val="00C4078D"/>
    <w:rsid w:val="00C45D61"/>
    <w:rsid w:val="00C45D9B"/>
    <w:rsid w:val="00C525E1"/>
    <w:rsid w:val="00C5480F"/>
    <w:rsid w:val="00C556F8"/>
    <w:rsid w:val="00C5787F"/>
    <w:rsid w:val="00C612C7"/>
    <w:rsid w:val="00C61B45"/>
    <w:rsid w:val="00C6514F"/>
    <w:rsid w:val="00C71340"/>
    <w:rsid w:val="00C73EE6"/>
    <w:rsid w:val="00C75CD0"/>
    <w:rsid w:val="00C77681"/>
    <w:rsid w:val="00C829D9"/>
    <w:rsid w:val="00C83F39"/>
    <w:rsid w:val="00C85933"/>
    <w:rsid w:val="00C94D28"/>
    <w:rsid w:val="00C97A5D"/>
    <w:rsid w:val="00CA041F"/>
    <w:rsid w:val="00CA4483"/>
    <w:rsid w:val="00CA610B"/>
    <w:rsid w:val="00CA6A13"/>
    <w:rsid w:val="00CB7EB7"/>
    <w:rsid w:val="00CC0D05"/>
    <w:rsid w:val="00CC0F55"/>
    <w:rsid w:val="00CC39D9"/>
    <w:rsid w:val="00CC4CBD"/>
    <w:rsid w:val="00CC566E"/>
    <w:rsid w:val="00CD05BC"/>
    <w:rsid w:val="00CD104F"/>
    <w:rsid w:val="00CD1194"/>
    <w:rsid w:val="00CD3EFC"/>
    <w:rsid w:val="00CD6203"/>
    <w:rsid w:val="00CD7601"/>
    <w:rsid w:val="00CE329A"/>
    <w:rsid w:val="00CE49B8"/>
    <w:rsid w:val="00CE53A3"/>
    <w:rsid w:val="00CE6215"/>
    <w:rsid w:val="00CF0E0D"/>
    <w:rsid w:val="00CF1FD9"/>
    <w:rsid w:val="00CF2AF0"/>
    <w:rsid w:val="00CF2C34"/>
    <w:rsid w:val="00CF3BE3"/>
    <w:rsid w:val="00CF3FB4"/>
    <w:rsid w:val="00CF7954"/>
    <w:rsid w:val="00D0123F"/>
    <w:rsid w:val="00D059CD"/>
    <w:rsid w:val="00D06494"/>
    <w:rsid w:val="00D07B4A"/>
    <w:rsid w:val="00D10ED1"/>
    <w:rsid w:val="00D11774"/>
    <w:rsid w:val="00D1231F"/>
    <w:rsid w:val="00D14CAA"/>
    <w:rsid w:val="00D159A0"/>
    <w:rsid w:val="00D17723"/>
    <w:rsid w:val="00D21150"/>
    <w:rsid w:val="00D21DA5"/>
    <w:rsid w:val="00D228B3"/>
    <w:rsid w:val="00D23E8D"/>
    <w:rsid w:val="00D246BF"/>
    <w:rsid w:val="00D257CF"/>
    <w:rsid w:val="00D26C79"/>
    <w:rsid w:val="00D27057"/>
    <w:rsid w:val="00D27620"/>
    <w:rsid w:val="00D40443"/>
    <w:rsid w:val="00D42A96"/>
    <w:rsid w:val="00D42F33"/>
    <w:rsid w:val="00D47A37"/>
    <w:rsid w:val="00D47BBA"/>
    <w:rsid w:val="00D50D63"/>
    <w:rsid w:val="00D51641"/>
    <w:rsid w:val="00D51A6B"/>
    <w:rsid w:val="00D53326"/>
    <w:rsid w:val="00D5339A"/>
    <w:rsid w:val="00D57DF1"/>
    <w:rsid w:val="00D60E92"/>
    <w:rsid w:val="00D62FF3"/>
    <w:rsid w:val="00D63F7F"/>
    <w:rsid w:val="00D641CC"/>
    <w:rsid w:val="00D648CC"/>
    <w:rsid w:val="00D668FB"/>
    <w:rsid w:val="00D752A3"/>
    <w:rsid w:val="00D763A7"/>
    <w:rsid w:val="00D76D1E"/>
    <w:rsid w:val="00D84CDE"/>
    <w:rsid w:val="00D8779C"/>
    <w:rsid w:val="00D907AA"/>
    <w:rsid w:val="00D921C3"/>
    <w:rsid w:val="00D9798E"/>
    <w:rsid w:val="00D97A0E"/>
    <w:rsid w:val="00DA6A92"/>
    <w:rsid w:val="00DB0C56"/>
    <w:rsid w:val="00DB38F6"/>
    <w:rsid w:val="00DB5F4A"/>
    <w:rsid w:val="00DB71CC"/>
    <w:rsid w:val="00DB74B1"/>
    <w:rsid w:val="00DC1FF9"/>
    <w:rsid w:val="00DC5953"/>
    <w:rsid w:val="00DC6575"/>
    <w:rsid w:val="00DC6A1B"/>
    <w:rsid w:val="00DC6FDD"/>
    <w:rsid w:val="00DC7759"/>
    <w:rsid w:val="00DC77FE"/>
    <w:rsid w:val="00DD008D"/>
    <w:rsid w:val="00DD116A"/>
    <w:rsid w:val="00DD283B"/>
    <w:rsid w:val="00DD5549"/>
    <w:rsid w:val="00DD6FB8"/>
    <w:rsid w:val="00DE0D3D"/>
    <w:rsid w:val="00DE121B"/>
    <w:rsid w:val="00DF455F"/>
    <w:rsid w:val="00E03388"/>
    <w:rsid w:val="00E046A4"/>
    <w:rsid w:val="00E04C63"/>
    <w:rsid w:val="00E07AA5"/>
    <w:rsid w:val="00E101BF"/>
    <w:rsid w:val="00E11B9C"/>
    <w:rsid w:val="00E12F42"/>
    <w:rsid w:val="00E13DC0"/>
    <w:rsid w:val="00E15EC5"/>
    <w:rsid w:val="00E16957"/>
    <w:rsid w:val="00E16D0C"/>
    <w:rsid w:val="00E20019"/>
    <w:rsid w:val="00E20330"/>
    <w:rsid w:val="00E231B0"/>
    <w:rsid w:val="00E25E3B"/>
    <w:rsid w:val="00E260BA"/>
    <w:rsid w:val="00E276EE"/>
    <w:rsid w:val="00E279B6"/>
    <w:rsid w:val="00E31DB8"/>
    <w:rsid w:val="00E366BE"/>
    <w:rsid w:val="00E436E9"/>
    <w:rsid w:val="00E45E26"/>
    <w:rsid w:val="00E461D8"/>
    <w:rsid w:val="00E47243"/>
    <w:rsid w:val="00E54591"/>
    <w:rsid w:val="00E57308"/>
    <w:rsid w:val="00E633D0"/>
    <w:rsid w:val="00E6413F"/>
    <w:rsid w:val="00E65A84"/>
    <w:rsid w:val="00E72C5C"/>
    <w:rsid w:val="00E75A8D"/>
    <w:rsid w:val="00E77D11"/>
    <w:rsid w:val="00E8362C"/>
    <w:rsid w:val="00E83FAC"/>
    <w:rsid w:val="00E86C56"/>
    <w:rsid w:val="00E87D5E"/>
    <w:rsid w:val="00E91550"/>
    <w:rsid w:val="00E915DE"/>
    <w:rsid w:val="00E92077"/>
    <w:rsid w:val="00E92182"/>
    <w:rsid w:val="00E93AE1"/>
    <w:rsid w:val="00E9469D"/>
    <w:rsid w:val="00E94E0B"/>
    <w:rsid w:val="00E94FBA"/>
    <w:rsid w:val="00E96625"/>
    <w:rsid w:val="00EA011F"/>
    <w:rsid w:val="00EA25E1"/>
    <w:rsid w:val="00EB0439"/>
    <w:rsid w:val="00EB360C"/>
    <w:rsid w:val="00EB69B6"/>
    <w:rsid w:val="00EB7AC5"/>
    <w:rsid w:val="00EC0651"/>
    <w:rsid w:val="00EC18A9"/>
    <w:rsid w:val="00EC22EB"/>
    <w:rsid w:val="00EC2E7B"/>
    <w:rsid w:val="00EC2FA2"/>
    <w:rsid w:val="00EC3898"/>
    <w:rsid w:val="00EC5D94"/>
    <w:rsid w:val="00EC65DA"/>
    <w:rsid w:val="00ED23EC"/>
    <w:rsid w:val="00ED3EA2"/>
    <w:rsid w:val="00ED4151"/>
    <w:rsid w:val="00ED418A"/>
    <w:rsid w:val="00ED421F"/>
    <w:rsid w:val="00ED5E5F"/>
    <w:rsid w:val="00ED7368"/>
    <w:rsid w:val="00EE210F"/>
    <w:rsid w:val="00EE2348"/>
    <w:rsid w:val="00EE47CC"/>
    <w:rsid w:val="00EE49DC"/>
    <w:rsid w:val="00EE4C4C"/>
    <w:rsid w:val="00EE5D4D"/>
    <w:rsid w:val="00EE6286"/>
    <w:rsid w:val="00EE7CA2"/>
    <w:rsid w:val="00EF3E3C"/>
    <w:rsid w:val="00EF6351"/>
    <w:rsid w:val="00EF67BB"/>
    <w:rsid w:val="00EF6EBC"/>
    <w:rsid w:val="00EF740E"/>
    <w:rsid w:val="00F00180"/>
    <w:rsid w:val="00F00F62"/>
    <w:rsid w:val="00F06A0A"/>
    <w:rsid w:val="00F07A7B"/>
    <w:rsid w:val="00F10179"/>
    <w:rsid w:val="00F12BAF"/>
    <w:rsid w:val="00F1315E"/>
    <w:rsid w:val="00F1549B"/>
    <w:rsid w:val="00F173BC"/>
    <w:rsid w:val="00F17C99"/>
    <w:rsid w:val="00F2073E"/>
    <w:rsid w:val="00F25AEA"/>
    <w:rsid w:val="00F3188D"/>
    <w:rsid w:val="00F318DB"/>
    <w:rsid w:val="00F347FC"/>
    <w:rsid w:val="00F3548C"/>
    <w:rsid w:val="00F415FF"/>
    <w:rsid w:val="00F41CA5"/>
    <w:rsid w:val="00F43B77"/>
    <w:rsid w:val="00F457E8"/>
    <w:rsid w:val="00F5063C"/>
    <w:rsid w:val="00F50BD8"/>
    <w:rsid w:val="00F540D4"/>
    <w:rsid w:val="00F569FA"/>
    <w:rsid w:val="00F57A64"/>
    <w:rsid w:val="00F57D70"/>
    <w:rsid w:val="00F60863"/>
    <w:rsid w:val="00F60AC3"/>
    <w:rsid w:val="00F61E6B"/>
    <w:rsid w:val="00F63704"/>
    <w:rsid w:val="00F65351"/>
    <w:rsid w:val="00F654FA"/>
    <w:rsid w:val="00F65C6A"/>
    <w:rsid w:val="00F6697E"/>
    <w:rsid w:val="00F66B7B"/>
    <w:rsid w:val="00F67215"/>
    <w:rsid w:val="00F712DA"/>
    <w:rsid w:val="00F715EB"/>
    <w:rsid w:val="00F72FA4"/>
    <w:rsid w:val="00F74894"/>
    <w:rsid w:val="00F76043"/>
    <w:rsid w:val="00F77F8C"/>
    <w:rsid w:val="00F83979"/>
    <w:rsid w:val="00F84731"/>
    <w:rsid w:val="00F909D1"/>
    <w:rsid w:val="00F91819"/>
    <w:rsid w:val="00F92DD5"/>
    <w:rsid w:val="00F93516"/>
    <w:rsid w:val="00F97638"/>
    <w:rsid w:val="00FA11CF"/>
    <w:rsid w:val="00FA2771"/>
    <w:rsid w:val="00FA2DC2"/>
    <w:rsid w:val="00FA3D38"/>
    <w:rsid w:val="00FA6EE1"/>
    <w:rsid w:val="00FB15AB"/>
    <w:rsid w:val="00FB1FC4"/>
    <w:rsid w:val="00FB2A65"/>
    <w:rsid w:val="00FB33E8"/>
    <w:rsid w:val="00FC0710"/>
    <w:rsid w:val="00FC1469"/>
    <w:rsid w:val="00FC3FAC"/>
    <w:rsid w:val="00FC56E0"/>
    <w:rsid w:val="00FC669E"/>
    <w:rsid w:val="00FC6FC9"/>
    <w:rsid w:val="00FC7AF7"/>
    <w:rsid w:val="00FD0BA1"/>
    <w:rsid w:val="00FD29AF"/>
    <w:rsid w:val="00FD4E8E"/>
    <w:rsid w:val="00FD4ED0"/>
    <w:rsid w:val="00FD5989"/>
    <w:rsid w:val="00FD672A"/>
    <w:rsid w:val="00FD7C74"/>
    <w:rsid w:val="00FE0C2A"/>
    <w:rsid w:val="00FE52F2"/>
    <w:rsid w:val="00FE6568"/>
    <w:rsid w:val="00FE66CA"/>
    <w:rsid w:val="00FE72E2"/>
    <w:rsid w:val="00FE75F0"/>
    <w:rsid w:val="00FF0867"/>
    <w:rsid w:val="00FF1C1A"/>
    <w:rsid w:val="00FF4227"/>
    <w:rsid w:val="00FF4C5E"/>
    <w:rsid w:val="00FF4D6C"/>
    <w:rsid w:val="00FF679C"/>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56B7F"/>
  <w15:chartTrackingRefBased/>
  <w15:docId w15:val="{1DAFBBBB-B187-47D2-A770-1D676F0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9A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E33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Cs/>
      <w:sz w:val="24"/>
    </w:rPr>
  </w:style>
  <w:style w:type="paragraph" w:styleId="BodyText2">
    <w:name w:val="Body Text 2"/>
    <w:basedOn w:val="Normal"/>
    <w:pPr>
      <w:jc w:val="center"/>
    </w:pPr>
    <w:rPr>
      <w:b/>
      <w:sz w:val="24"/>
    </w:rPr>
  </w:style>
  <w:style w:type="paragraph" w:styleId="Title">
    <w:name w:val="Title"/>
    <w:basedOn w:val="Normal"/>
    <w:link w:val="TitleChar"/>
    <w:qFormat/>
    <w:pPr>
      <w:jc w:val="center"/>
    </w:pPr>
    <w:rPr>
      <w:b/>
      <w:sz w:val="28"/>
    </w:rPr>
  </w:style>
  <w:style w:type="character" w:styleId="FollowedHyperlink">
    <w:name w:val="FollowedHyperlink"/>
    <w:rsid w:val="00D17723"/>
    <w:rPr>
      <w:color w:val="800080"/>
      <w:u w:val="single"/>
    </w:rPr>
  </w:style>
  <w:style w:type="character" w:customStyle="1" w:styleId="textbold">
    <w:name w:val="text_bold"/>
    <w:basedOn w:val="DefaultParagraphFont"/>
    <w:rsid w:val="00EE49DC"/>
  </w:style>
  <w:style w:type="character" w:customStyle="1" w:styleId="pagedocheadtext">
    <w:name w:val="page_dochead_text"/>
    <w:basedOn w:val="DefaultParagraphFont"/>
    <w:rsid w:val="00EE49DC"/>
  </w:style>
  <w:style w:type="character" w:customStyle="1" w:styleId="textitalic">
    <w:name w:val="text_italic"/>
    <w:basedOn w:val="DefaultParagraphFont"/>
    <w:rsid w:val="00EE49DC"/>
  </w:style>
  <w:style w:type="character" w:customStyle="1" w:styleId="Heading2Char">
    <w:name w:val="Heading 2 Char"/>
    <w:link w:val="Heading2"/>
    <w:uiPriority w:val="9"/>
    <w:rsid w:val="002659A0"/>
    <w:rPr>
      <w:b/>
      <w:bCs/>
      <w:sz w:val="36"/>
      <w:szCs w:val="36"/>
    </w:rPr>
  </w:style>
  <w:style w:type="character" w:customStyle="1" w:styleId="Heading3Char">
    <w:name w:val="Heading 3 Char"/>
    <w:link w:val="Heading3"/>
    <w:semiHidden/>
    <w:rsid w:val="003E331C"/>
    <w:rPr>
      <w:rFonts w:ascii="Cambria" w:eastAsia="Times New Roman" w:hAnsi="Cambria" w:cs="Times New Roman"/>
      <w:b/>
      <w:bCs/>
      <w:sz w:val="26"/>
      <w:szCs w:val="26"/>
    </w:rPr>
  </w:style>
  <w:style w:type="character" w:styleId="Emphasis">
    <w:name w:val="Emphasis"/>
    <w:uiPriority w:val="20"/>
    <w:qFormat/>
    <w:rsid w:val="00711062"/>
    <w:rPr>
      <w:i/>
      <w:iCs/>
    </w:rPr>
  </w:style>
  <w:style w:type="character" w:customStyle="1" w:styleId="BodyTextChar">
    <w:name w:val="Body Text Char"/>
    <w:link w:val="BodyText"/>
    <w:rsid w:val="00247AC4"/>
    <w:rPr>
      <w:bCs/>
      <w:sz w:val="24"/>
    </w:rPr>
  </w:style>
  <w:style w:type="character" w:customStyle="1" w:styleId="TitleChar">
    <w:name w:val="Title Char"/>
    <w:link w:val="Title"/>
    <w:rsid w:val="00247AC4"/>
    <w:rPr>
      <w:b/>
      <w:sz w:val="28"/>
    </w:rPr>
  </w:style>
  <w:style w:type="paragraph" w:styleId="NormalWeb">
    <w:name w:val="Normal (Web)"/>
    <w:basedOn w:val="Normal"/>
    <w:uiPriority w:val="99"/>
    <w:unhideWhenUsed/>
    <w:rsid w:val="002F6F7D"/>
    <w:pPr>
      <w:spacing w:before="100" w:beforeAutospacing="1" w:after="100" w:afterAutospacing="1"/>
    </w:pPr>
    <w:rPr>
      <w:sz w:val="24"/>
      <w:szCs w:val="24"/>
    </w:rPr>
  </w:style>
  <w:style w:type="character" w:customStyle="1" w:styleId="apple-converted-space">
    <w:name w:val="apple-converted-space"/>
    <w:basedOn w:val="DefaultParagraphFont"/>
    <w:rsid w:val="00C2442E"/>
  </w:style>
  <w:style w:type="character" w:customStyle="1" w:styleId="il">
    <w:name w:val="il"/>
    <w:basedOn w:val="DefaultParagraphFont"/>
    <w:rsid w:val="00AA23B0"/>
  </w:style>
  <w:style w:type="character" w:styleId="CommentReference">
    <w:name w:val="annotation reference"/>
    <w:rsid w:val="00EC18A9"/>
    <w:rPr>
      <w:sz w:val="16"/>
      <w:szCs w:val="16"/>
    </w:rPr>
  </w:style>
  <w:style w:type="paragraph" w:styleId="CommentText">
    <w:name w:val="annotation text"/>
    <w:basedOn w:val="Normal"/>
    <w:link w:val="CommentTextChar"/>
    <w:rsid w:val="00EC18A9"/>
  </w:style>
  <w:style w:type="character" w:customStyle="1" w:styleId="CommentTextChar">
    <w:name w:val="Comment Text Char"/>
    <w:basedOn w:val="DefaultParagraphFont"/>
    <w:link w:val="CommentText"/>
    <w:rsid w:val="00EC18A9"/>
  </w:style>
  <w:style w:type="paragraph" w:styleId="CommentSubject">
    <w:name w:val="annotation subject"/>
    <w:basedOn w:val="CommentText"/>
    <w:next w:val="CommentText"/>
    <w:link w:val="CommentSubjectChar"/>
    <w:rsid w:val="00EC18A9"/>
    <w:rPr>
      <w:b/>
      <w:bCs/>
    </w:rPr>
  </w:style>
  <w:style w:type="character" w:customStyle="1" w:styleId="CommentSubjectChar">
    <w:name w:val="Comment Subject Char"/>
    <w:link w:val="CommentSubject"/>
    <w:rsid w:val="00EC18A9"/>
    <w:rPr>
      <w:b/>
      <w:bCs/>
    </w:rPr>
  </w:style>
  <w:style w:type="paragraph" w:styleId="BalloonText">
    <w:name w:val="Balloon Text"/>
    <w:basedOn w:val="Normal"/>
    <w:link w:val="BalloonTextChar"/>
    <w:rsid w:val="00EC18A9"/>
    <w:rPr>
      <w:rFonts w:ascii="Tahoma" w:hAnsi="Tahoma" w:cs="Tahoma"/>
      <w:sz w:val="16"/>
      <w:szCs w:val="16"/>
    </w:rPr>
  </w:style>
  <w:style w:type="character" w:customStyle="1" w:styleId="BalloonTextChar">
    <w:name w:val="Balloon Text Char"/>
    <w:link w:val="BalloonText"/>
    <w:rsid w:val="00EC18A9"/>
    <w:rPr>
      <w:rFonts w:ascii="Tahoma" w:hAnsi="Tahoma" w:cs="Tahoma"/>
      <w:sz w:val="16"/>
      <w:szCs w:val="16"/>
    </w:rPr>
  </w:style>
  <w:style w:type="character" w:customStyle="1" w:styleId="m-3560881532863278667gmail-il">
    <w:name w:val="m_-3560881532863278667gmail-il"/>
    <w:rsid w:val="00613301"/>
  </w:style>
  <w:style w:type="paragraph" w:customStyle="1" w:styleId="Pa14">
    <w:name w:val="Pa14"/>
    <w:basedOn w:val="Normal"/>
    <w:next w:val="Normal"/>
    <w:uiPriority w:val="99"/>
    <w:rsid w:val="00597F16"/>
    <w:pPr>
      <w:autoSpaceDE w:val="0"/>
      <w:autoSpaceDN w:val="0"/>
      <w:adjustRightInd w:val="0"/>
      <w:spacing w:line="246" w:lineRule="atLeast"/>
    </w:pPr>
    <w:rPr>
      <w:rFonts w:ascii="Adobe Garamond Pro Bold" w:eastAsia="Calibri" w:hAnsi="Adobe Garamond Pro Bold"/>
      <w:sz w:val="24"/>
      <w:szCs w:val="24"/>
    </w:rPr>
  </w:style>
  <w:style w:type="character" w:styleId="Strong">
    <w:name w:val="Strong"/>
    <w:basedOn w:val="DefaultParagraphFont"/>
    <w:uiPriority w:val="22"/>
    <w:qFormat/>
    <w:rsid w:val="00E91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519">
      <w:bodyDiv w:val="1"/>
      <w:marLeft w:val="0"/>
      <w:marRight w:val="0"/>
      <w:marTop w:val="0"/>
      <w:marBottom w:val="0"/>
      <w:divBdr>
        <w:top w:val="none" w:sz="0" w:space="0" w:color="auto"/>
        <w:left w:val="none" w:sz="0" w:space="0" w:color="auto"/>
        <w:bottom w:val="none" w:sz="0" w:space="0" w:color="auto"/>
        <w:right w:val="none" w:sz="0" w:space="0" w:color="auto"/>
      </w:divBdr>
      <w:divsChild>
        <w:div w:id="2022780908">
          <w:marLeft w:val="0"/>
          <w:marRight w:val="0"/>
          <w:marTop w:val="0"/>
          <w:marBottom w:val="0"/>
          <w:divBdr>
            <w:top w:val="none" w:sz="0" w:space="0" w:color="auto"/>
            <w:left w:val="none" w:sz="0" w:space="0" w:color="auto"/>
            <w:bottom w:val="none" w:sz="0" w:space="0" w:color="auto"/>
            <w:right w:val="none" w:sz="0" w:space="0" w:color="auto"/>
          </w:divBdr>
        </w:div>
      </w:divsChild>
    </w:div>
    <w:div w:id="150605605">
      <w:bodyDiv w:val="1"/>
      <w:marLeft w:val="0"/>
      <w:marRight w:val="0"/>
      <w:marTop w:val="0"/>
      <w:marBottom w:val="0"/>
      <w:divBdr>
        <w:top w:val="none" w:sz="0" w:space="0" w:color="auto"/>
        <w:left w:val="none" w:sz="0" w:space="0" w:color="auto"/>
        <w:bottom w:val="none" w:sz="0" w:space="0" w:color="auto"/>
        <w:right w:val="none" w:sz="0" w:space="0" w:color="auto"/>
      </w:divBdr>
    </w:div>
    <w:div w:id="215817120">
      <w:bodyDiv w:val="1"/>
      <w:marLeft w:val="0"/>
      <w:marRight w:val="0"/>
      <w:marTop w:val="0"/>
      <w:marBottom w:val="0"/>
      <w:divBdr>
        <w:top w:val="none" w:sz="0" w:space="0" w:color="auto"/>
        <w:left w:val="none" w:sz="0" w:space="0" w:color="auto"/>
        <w:bottom w:val="none" w:sz="0" w:space="0" w:color="auto"/>
        <w:right w:val="none" w:sz="0" w:space="0" w:color="auto"/>
      </w:divBdr>
      <w:divsChild>
        <w:div w:id="456460022">
          <w:marLeft w:val="0"/>
          <w:marRight w:val="0"/>
          <w:marTop w:val="0"/>
          <w:marBottom w:val="0"/>
          <w:divBdr>
            <w:top w:val="none" w:sz="0" w:space="0" w:color="auto"/>
            <w:left w:val="none" w:sz="0" w:space="0" w:color="auto"/>
            <w:bottom w:val="none" w:sz="0" w:space="0" w:color="auto"/>
            <w:right w:val="none" w:sz="0" w:space="0" w:color="auto"/>
          </w:divBdr>
          <w:divsChild>
            <w:div w:id="54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052">
      <w:bodyDiv w:val="1"/>
      <w:marLeft w:val="0"/>
      <w:marRight w:val="0"/>
      <w:marTop w:val="0"/>
      <w:marBottom w:val="0"/>
      <w:divBdr>
        <w:top w:val="none" w:sz="0" w:space="0" w:color="auto"/>
        <w:left w:val="none" w:sz="0" w:space="0" w:color="auto"/>
        <w:bottom w:val="none" w:sz="0" w:space="0" w:color="auto"/>
        <w:right w:val="none" w:sz="0" w:space="0" w:color="auto"/>
      </w:divBdr>
      <w:divsChild>
        <w:div w:id="617643888">
          <w:marLeft w:val="0"/>
          <w:marRight w:val="0"/>
          <w:marTop w:val="0"/>
          <w:marBottom w:val="0"/>
          <w:divBdr>
            <w:top w:val="none" w:sz="0" w:space="0" w:color="auto"/>
            <w:left w:val="none" w:sz="0" w:space="0" w:color="auto"/>
            <w:bottom w:val="none" w:sz="0" w:space="0" w:color="auto"/>
            <w:right w:val="none" w:sz="0" w:space="0" w:color="auto"/>
          </w:divBdr>
        </w:div>
      </w:divsChild>
    </w:div>
    <w:div w:id="359942790">
      <w:bodyDiv w:val="1"/>
      <w:marLeft w:val="0"/>
      <w:marRight w:val="0"/>
      <w:marTop w:val="0"/>
      <w:marBottom w:val="0"/>
      <w:divBdr>
        <w:top w:val="none" w:sz="0" w:space="0" w:color="auto"/>
        <w:left w:val="none" w:sz="0" w:space="0" w:color="auto"/>
        <w:bottom w:val="none" w:sz="0" w:space="0" w:color="auto"/>
        <w:right w:val="none" w:sz="0" w:space="0" w:color="auto"/>
      </w:divBdr>
    </w:div>
    <w:div w:id="524558304">
      <w:bodyDiv w:val="1"/>
      <w:marLeft w:val="0"/>
      <w:marRight w:val="0"/>
      <w:marTop w:val="0"/>
      <w:marBottom w:val="0"/>
      <w:divBdr>
        <w:top w:val="none" w:sz="0" w:space="0" w:color="auto"/>
        <w:left w:val="none" w:sz="0" w:space="0" w:color="auto"/>
        <w:bottom w:val="none" w:sz="0" w:space="0" w:color="auto"/>
        <w:right w:val="none" w:sz="0" w:space="0" w:color="auto"/>
      </w:divBdr>
    </w:div>
    <w:div w:id="591015335">
      <w:bodyDiv w:val="1"/>
      <w:marLeft w:val="0"/>
      <w:marRight w:val="0"/>
      <w:marTop w:val="0"/>
      <w:marBottom w:val="0"/>
      <w:divBdr>
        <w:top w:val="none" w:sz="0" w:space="0" w:color="auto"/>
        <w:left w:val="none" w:sz="0" w:space="0" w:color="auto"/>
        <w:bottom w:val="none" w:sz="0" w:space="0" w:color="auto"/>
        <w:right w:val="none" w:sz="0" w:space="0" w:color="auto"/>
      </w:divBdr>
    </w:div>
    <w:div w:id="743794611">
      <w:bodyDiv w:val="1"/>
      <w:marLeft w:val="0"/>
      <w:marRight w:val="0"/>
      <w:marTop w:val="0"/>
      <w:marBottom w:val="0"/>
      <w:divBdr>
        <w:top w:val="none" w:sz="0" w:space="0" w:color="auto"/>
        <w:left w:val="none" w:sz="0" w:space="0" w:color="auto"/>
        <w:bottom w:val="none" w:sz="0" w:space="0" w:color="auto"/>
        <w:right w:val="none" w:sz="0" w:space="0" w:color="auto"/>
      </w:divBdr>
    </w:div>
    <w:div w:id="764807830">
      <w:bodyDiv w:val="1"/>
      <w:marLeft w:val="0"/>
      <w:marRight w:val="0"/>
      <w:marTop w:val="0"/>
      <w:marBottom w:val="0"/>
      <w:divBdr>
        <w:top w:val="none" w:sz="0" w:space="0" w:color="auto"/>
        <w:left w:val="none" w:sz="0" w:space="0" w:color="auto"/>
        <w:bottom w:val="none" w:sz="0" w:space="0" w:color="auto"/>
        <w:right w:val="none" w:sz="0" w:space="0" w:color="auto"/>
      </w:divBdr>
      <w:divsChild>
        <w:div w:id="22173357">
          <w:marLeft w:val="0"/>
          <w:marRight w:val="0"/>
          <w:marTop w:val="0"/>
          <w:marBottom w:val="0"/>
          <w:divBdr>
            <w:top w:val="none" w:sz="0" w:space="0" w:color="auto"/>
            <w:left w:val="none" w:sz="0" w:space="0" w:color="auto"/>
            <w:bottom w:val="none" w:sz="0" w:space="0" w:color="auto"/>
            <w:right w:val="none" w:sz="0" w:space="0" w:color="auto"/>
          </w:divBdr>
        </w:div>
        <w:div w:id="1091704216">
          <w:marLeft w:val="0"/>
          <w:marRight w:val="0"/>
          <w:marTop w:val="0"/>
          <w:marBottom w:val="0"/>
          <w:divBdr>
            <w:top w:val="none" w:sz="0" w:space="0" w:color="auto"/>
            <w:left w:val="none" w:sz="0" w:space="0" w:color="auto"/>
            <w:bottom w:val="none" w:sz="0" w:space="0" w:color="auto"/>
            <w:right w:val="none" w:sz="0" w:space="0" w:color="auto"/>
          </w:divBdr>
        </w:div>
        <w:div w:id="1209342470">
          <w:marLeft w:val="0"/>
          <w:marRight w:val="0"/>
          <w:marTop w:val="0"/>
          <w:marBottom w:val="0"/>
          <w:divBdr>
            <w:top w:val="none" w:sz="0" w:space="0" w:color="auto"/>
            <w:left w:val="none" w:sz="0" w:space="0" w:color="auto"/>
            <w:bottom w:val="none" w:sz="0" w:space="0" w:color="auto"/>
            <w:right w:val="none" w:sz="0" w:space="0" w:color="auto"/>
          </w:divBdr>
        </w:div>
        <w:div w:id="1573004245">
          <w:marLeft w:val="0"/>
          <w:marRight w:val="0"/>
          <w:marTop w:val="0"/>
          <w:marBottom w:val="0"/>
          <w:divBdr>
            <w:top w:val="none" w:sz="0" w:space="0" w:color="auto"/>
            <w:left w:val="none" w:sz="0" w:space="0" w:color="auto"/>
            <w:bottom w:val="none" w:sz="0" w:space="0" w:color="auto"/>
            <w:right w:val="none" w:sz="0" w:space="0" w:color="auto"/>
          </w:divBdr>
        </w:div>
        <w:div w:id="1865436667">
          <w:marLeft w:val="0"/>
          <w:marRight w:val="0"/>
          <w:marTop w:val="0"/>
          <w:marBottom w:val="0"/>
          <w:divBdr>
            <w:top w:val="none" w:sz="0" w:space="0" w:color="auto"/>
            <w:left w:val="none" w:sz="0" w:space="0" w:color="auto"/>
            <w:bottom w:val="none" w:sz="0" w:space="0" w:color="auto"/>
            <w:right w:val="none" w:sz="0" w:space="0" w:color="auto"/>
          </w:divBdr>
          <w:divsChild>
            <w:div w:id="947467846">
              <w:marLeft w:val="0"/>
              <w:marRight w:val="0"/>
              <w:marTop w:val="0"/>
              <w:marBottom w:val="0"/>
              <w:divBdr>
                <w:top w:val="none" w:sz="0" w:space="0" w:color="auto"/>
                <w:left w:val="none" w:sz="0" w:space="0" w:color="auto"/>
                <w:bottom w:val="none" w:sz="0" w:space="0" w:color="auto"/>
                <w:right w:val="none" w:sz="0" w:space="0" w:color="auto"/>
              </w:divBdr>
            </w:div>
            <w:div w:id="16846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821">
      <w:bodyDiv w:val="1"/>
      <w:marLeft w:val="0"/>
      <w:marRight w:val="0"/>
      <w:marTop w:val="0"/>
      <w:marBottom w:val="0"/>
      <w:divBdr>
        <w:top w:val="none" w:sz="0" w:space="0" w:color="auto"/>
        <w:left w:val="none" w:sz="0" w:space="0" w:color="auto"/>
        <w:bottom w:val="none" w:sz="0" w:space="0" w:color="auto"/>
        <w:right w:val="none" w:sz="0" w:space="0" w:color="auto"/>
      </w:divBdr>
    </w:div>
    <w:div w:id="832645430">
      <w:bodyDiv w:val="1"/>
      <w:marLeft w:val="0"/>
      <w:marRight w:val="0"/>
      <w:marTop w:val="0"/>
      <w:marBottom w:val="0"/>
      <w:divBdr>
        <w:top w:val="none" w:sz="0" w:space="0" w:color="auto"/>
        <w:left w:val="none" w:sz="0" w:space="0" w:color="auto"/>
        <w:bottom w:val="none" w:sz="0" w:space="0" w:color="auto"/>
        <w:right w:val="none" w:sz="0" w:space="0" w:color="auto"/>
      </w:divBdr>
    </w:div>
    <w:div w:id="105631601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6">
          <w:marLeft w:val="0"/>
          <w:marRight w:val="0"/>
          <w:marTop w:val="0"/>
          <w:marBottom w:val="0"/>
          <w:divBdr>
            <w:top w:val="none" w:sz="0" w:space="0" w:color="auto"/>
            <w:left w:val="none" w:sz="0" w:space="0" w:color="auto"/>
            <w:bottom w:val="none" w:sz="0" w:space="0" w:color="auto"/>
            <w:right w:val="none" w:sz="0" w:space="0" w:color="auto"/>
          </w:divBdr>
        </w:div>
      </w:divsChild>
    </w:div>
    <w:div w:id="1359089614">
      <w:bodyDiv w:val="1"/>
      <w:marLeft w:val="0"/>
      <w:marRight w:val="0"/>
      <w:marTop w:val="0"/>
      <w:marBottom w:val="0"/>
      <w:divBdr>
        <w:top w:val="none" w:sz="0" w:space="0" w:color="auto"/>
        <w:left w:val="none" w:sz="0" w:space="0" w:color="auto"/>
        <w:bottom w:val="none" w:sz="0" w:space="0" w:color="auto"/>
        <w:right w:val="none" w:sz="0" w:space="0" w:color="auto"/>
      </w:divBdr>
    </w:div>
    <w:div w:id="1499268093">
      <w:bodyDiv w:val="1"/>
      <w:marLeft w:val="0"/>
      <w:marRight w:val="0"/>
      <w:marTop w:val="0"/>
      <w:marBottom w:val="0"/>
      <w:divBdr>
        <w:top w:val="none" w:sz="0" w:space="0" w:color="auto"/>
        <w:left w:val="none" w:sz="0" w:space="0" w:color="auto"/>
        <w:bottom w:val="none" w:sz="0" w:space="0" w:color="auto"/>
        <w:right w:val="none" w:sz="0" w:space="0" w:color="auto"/>
      </w:divBdr>
    </w:div>
    <w:div w:id="16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991475185">
          <w:marLeft w:val="0"/>
          <w:marRight w:val="0"/>
          <w:marTop w:val="0"/>
          <w:marBottom w:val="0"/>
          <w:divBdr>
            <w:top w:val="none" w:sz="0" w:space="0" w:color="auto"/>
            <w:left w:val="none" w:sz="0" w:space="0" w:color="auto"/>
            <w:bottom w:val="none" w:sz="0" w:space="0" w:color="auto"/>
            <w:right w:val="none" w:sz="0" w:space="0" w:color="auto"/>
          </w:divBdr>
        </w:div>
      </w:divsChild>
    </w:div>
    <w:div w:id="1616139026">
      <w:bodyDiv w:val="1"/>
      <w:marLeft w:val="0"/>
      <w:marRight w:val="0"/>
      <w:marTop w:val="0"/>
      <w:marBottom w:val="0"/>
      <w:divBdr>
        <w:top w:val="none" w:sz="0" w:space="0" w:color="auto"/>
        <w:left w:val="none" w:sz="0" w:space="0" w:color="auto"/>
        <w:bottom w:val="none" w:sz="0" w:space="0" w:color="auto"/>
        <w:right w:val="none" w:sz="0" w:space="0" w:color="auto"/>
      </w:divBdr>
    </w:div>
    <w:div w:id="1672759351">
      <w:bodyDiv w:val="1"/>
      <w:marLeft w:val="0"/>
      <w:marRight w:val="0"/>
      <w:marTop w:val="0"/>
      <w:marBottom w:val="0"/>
      <w:divBdr>
        <w:top w:val="none" w:sz="0" w:space="0" w:color="auto"/>
        <w:left w:val="none" w:sz="0" w:space="0" w:color="auto"/>
        <w:bottom w:val="none" w:sz="0" w:space="0" w:color="auto"/>
        <w:right w:val="none" w:sz="0" w:space="0" w:color="auto"/>
      </w:divBdr>
    </w:div>
    <w:div w:id="1693647924">
      <w:bodyDiv w:val="1"/>
      <w:marLeft w:val="0"/>
      <w:marRight w:val="0"/>
      <w:marTop w:val="0"/>
      <w:marBottom w:val="0"/>
      <w:divBdr>
        <w:top w:val="none" w:sz="0" w:space="0" w:color="auto"/>
        <w:left w:val="none" w:sz="0" w:space="0" w:color="auto"/>
        <w:bottom w:val="none" w:sz="0" w:space="0" w:color="auto"/>
        <w:right w:val="none" w:sz="0" w:space="0" w:color="auto"/>
      </w:divBdr>
    </w:div>
    <w:div w:id="1694304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4697">
          <w:marLeft w:val="0"/>
          <w:marRight w:val="0"/>
          <w:marTop w:val="0"/>
          <w:marBottom w:val="0"/>
          <w:divBdr>
            <w:top w:val="none" w:sz="0" w:space="0" w:color="auto"/>
            <w:left w:val="none" w:sz="0" w:space="0" w:color="auto"/>
            <w:bottom w:val="none" w:sz="0" w:space="0" w:color="auto"/>
            <w:right w:val="none" w:sz="0" w:space="0" w:color="auto"/>
          </w:divBdr>
        </w:div>
      </w:divsChild>
    </w:div>
    <w:div w:id="1798987501">
      <w:bodyDiv w:val="1"/>
      <w:marLeft w:val="0"/>
      <w:marRight w:val="0"/>
      <w:marTop w:val="0"/>
      <w:marBottom w:val="0"/>
      <w:divBdr>
        <w:top w:val="none" w:sz="0" w:space="0" w:color="auto"/>
        <w:left w:val="none" w:sz="0" w:space="0" w:color="auto"/>
        <w:bottom w:val="none" w:sz="0" w:space="0" w:color="auto"/>
        <w:right w:val="none" w:sz="0" w:space="0" w:color="auto"/>
      </w:divBdr>
    </w:div>
    <w:div w:id="1891572774">
      <w:bodyDiv w:val="1"/>
      <w:marLeft w:val="0"/>
      <w:marRight w:val="0"/>
      <w:marTop w:val="0"/>
      <w:marBottom w:val="0"/>
      <w:divBdr>
        <w:top w:val="none" w:sz="0" w:space="0" w:color="auto"/>
        <w:left w:val="none" w:sz="0" w:space="0" w:color="auto"/>
        <w:bottom w:val="none" w:sz="0" w:space="0" w:color="auto"/>
        <w:right w:val="none" w:sz="0" w:space="0" w:color="auto"/>
      </w:divBdr>
      <w:divsChild>
        <w:div w:id="35817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5671">
              <w:marLeft w:val="0"/>
              <w:marRight w:val="0"/>
              <w:marTop w:val="0"/>
              <w:marBottom w:val="0"/>
              <w:divBdr>
                <w:top w:val="none" w:sz="0" w:space="0" w:color="auto"/>
                <w:left w:val="none" w:sz="0" w:space="0" w:color="auto"/>
                <w:bottom w:val="none" w:sz="0" w:space="0" w:color="auto"/>
                <w:right w:val="none" w:sz="0" w:space="0" w:color="auto"/>
              </w:divBdr>
              <w:divsChild>
                <w:div w:id="1739088934">
                  <w:marLeft w:val="0"/>
                  <w:marRight w:val="0"/>
                  <w:marTop w:val="0"/>
                  <w:marBottom w:val="0"/>
                  <w:divBdr>
                    <w:top w:val="none" w:sz="0" w:space="0" w:color="auto"/>
                    <w:left w:val="none" w:sz="0" w:space="0" w:color="auto"/>
                    <w:bottom w:val="none" w:sz="0" w:space="0" w:color="auto"/>
                    <w:right w:val="none" w:sz="0" w:space="0" w:color="auto"/>
                  </w:divBdr>
                  <w:divsChild>
                    <w:div w:id="1064330707">
                      <w:marLeft w:val="0"/>
                      <w:marRight w:val="0"/>
                      <w:marTop w:val="0"/>
                      <w:marBottom w:val="0"/>
                      <w:divBdr>
                        <w:top w:val="none" w:sz="0" w:space="0" w:color="auto"/>
                        <w:left w:val="none" w:sz="0" w:space="0" w:color="auto"/>
                        <w:bottom w:val="none" w:sz="0" w:space="0" w:color="auto"/>
                        <w:right w:val="none" w:sz="0" w:space="0" w:color="auto"/>
                      </w:divBdr>
                      <w:divsChild>
                        <w:div w:id="574240386">
                          <w:marLeft w:val="0"/>
                          <w:marRight w:val="0"/>
                          <w:marTop w:val="0"/>
                          <w:marBottom w:val="0"/>
                          <w:divBdr>
                            <w:top w:val="none" w:sz="0" w:space="0" w:color="auto"/>
                            <w:left w:val="none" w:sz="0" w:space="0" w:color="auto"/>
                            <w:bottom w:val="none" w:sz="0" w:space="0" w:color="auto"/>
                            <w:right w:val="none" w:sz="0" w:space="0" w:color="auto"/>
                          </w:divBdr>
                          <w:divsChild>
                            <w:div w:id="366612442">
                              <w:marLeft w:val="0"/>
                              <w:marRight w:val="0"/>
                              <w:marTop w:val="0"/>
                              <w:marBottom w:val="0"/>
                              <w:divBdr>
                                <w:top w:val="none" w:sz="0" w:space="0" w:color="auto"/>
                                <w:left w:val="none" w:sz="0" w:space="0" w:color="auto"/>
                                <w:bottom w:val="none" w:sz="0" w:space="0" w:color="auto"/>
                                <w:right w:val="none" w:sz="0" w:space="0" w:color="auto"/>
                              </w:divBdr>
                              <w:divsChild>
                                <w:div w:id="5699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93896">
      <w:bodyDiv w:val="1"/>
      <w:marLeft w:val="0"/>
      <w:marRight w:val="0"/>
      <w:marTop w:val="0"/>
      <w:marBottom w:val="0"/>
      <w:divBdr>
        <w:top w:val="none" w:sz="0" w:space="0" w:color="auto"/>
        <w:left w:val="none" w:sz="0" w:space="0" w:color="auto"/>
        <w:bottom w:val="none" w:sz="0" w:space="0" w:color="auto"/>
        <w:right w:val="none" w:sz="0" w:space="0" w:color="auto"/>
      </w:divBdr>
    </w:div>
    <w:div w:id="2089426017">
      <w:bodyDiv w:val="1"/>
      <w:marLeft w:val="0"/>
      <w:marRight w:val="0"/>
      <w:marTop w:val="0"/>
      <w:marBottom w:val="0"/>
      <w:divBdr>
        <w:top w:val="none" w:sz="0" w:space="0" w:color="auto"/>
        <w:left w:val="none" w:sz="0" w:space="0" w:color="auto"/>
        <w:bottom w:val="none" w:sz="0" w:space="0" w:color="auto"/>
        <w:right w:val="none" w:sz="0" w:space="0" w:color="auto"/>
      </w:divBdr>
    </w:div>
    <w:div w:id="2117865856">
      <w:bodyDiv w:val="1"/>
      <w:marLeft w:val="0"/>
      <w:marRight w:val="0"/>
      <w:marTop w:val="0"/>
      <w:marBottom w:val="0"/>
      <w:divBdr>
        <w:top w:val="none" w:sz="0" w:space="0" w:color="auto"/>
        <w:left w:val="none" w:sz="0" w:space="0" w:color="auto"/>
        <w:bottom w:val="none" w:sz="0" w:space="0" w:color="auto"/>
        <w:right w:val="none" w:sz="0" w:space="0" w:color="auto"/>
      </w:divBdr>
      <w:divsChild>
        <w:div w:id="1560164953">
          <w:marLeft w:val="0"/>
          <w:marRight w:val="0"/>
          <w:marTop w:val="0"/>
          <w:marBottom w:val="0"/>
          <w:divBdr>
            <w:top w:val="none" w:sz="0" w:space="0" w:color="auto"/>
            <w:left w:val="none" w:sz="0" w:space="0" w:color="auto"/>
            <w:bottom w:val="none" w:sz="0" w:space="0" w:color="auto"/>
            <w:right w:val="none" w:sz="0" w:space="0" w:color="auto"/>
          </w:divBdr>
        </w:div>
      </w:divsChild>
    </w:div>
    <w:div w:id="2124575217">
      <w:bodyDiv w:val="1"/>
      <w:marLeft w:val="0"/>
      <w:marRight w:val="0"/>
      <w:marTop w:val="0"/>
      <w:marBottom w:val="0"/>
      <w:divBdr>
        <w:top w:val="none" w:sz="0" w:space="0" w:color="auto"/>
        <w:left w:val="none" w:sz="0" w:space="0" w:color="auto"/>
        <w:bottom w:val="none" w:sz="0" w:space="0" w:color="auto"/>
        <w:right w:val="none" w:sz="0" w:space="0" w:color="auto"/>
      </w:divBdr>
      <w:divsChild>
        <w:div w:id="263268404">
          <w:marLeft w:val="0"/>
          <w:marRight w:val="0"/>
          <w:marTop w:val="0"/>
          <w:marBottom w:val="0"/>
          <w:divBdr>
            <w:top w:val="none" w:sz="0" w:space="0" w:color="auto"/>
            <w:left w:val="none" w:sz="0" w:space="0" w:color="auto"/>
            <w:bottom w:val="none" w:sz="0" w:space="0" w:color="auto"/>
            <w:right w:val="none" w:sz="0" w:space="0" w:color="auto"/>
          </w:divBdr>
        </w:div>
        <w:div w:id="1688020728">
          <w:marLeft w:val="0"/>
          <w:marRight w:val="0"/>
          <w:marTop w:val="0"/>
          <w:marBottom w:val="0"/>
          <w:divBdr>
            <w:top w:val="none" w:sz="0" w:space="0" w:color="auto"/>
            <w:left w:val="none" w:sz="0" w:space="0" w:color="auto"/>
            <w:bottom w:val="none" w:sz="0" w:space="0" w:color="auto"/>
            <w:right w:val="none" w:sz="0" w:space="0" w:color="auto"/>
          </w:divBdr>
        </w:div>
        <w:div w:id="1740401035">
          <w:marLeft w:val="0"/>
          <w:marRight w:val="0"/>
          <w:marTop w:val="0"/>
          <w:marBottom w:val="0"/>
          <w:divBdr>
            <w:top w:val="none" w:sz="0" w:space="0" w:color="auto"/>
            <w:left w:val="none" w:sz="0" w:space="0" w:color="auto"/>
            <w:bottom w:val="none" w:sz="0" w:space="0" w:color="auto"/>
            <w:right w:val="none" w:sz="0" w:space="0" w:color="auto"/>
          </w:divBdr>
          <w:divsChild>
            <w:div w:id="16579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webs@umich.edu" TargetMode="External"/><Relationship Id="rId13" Type="http://schemas.openxmlformats.org/officeDocument/2006/relationships/hyperlink" Target="http://graham.umich.edu/campus/scip/materi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conversation.com/this-trait-could-be-key-to-a-lasting-romance-1117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p5@cas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c.org/en/binational-project-underway-develop-sustainability-indicators-great-lakes" TargetMode="External"/><Relationship Id="rId5" Type="http://schemas.openxmlformats.org/officeDocument/2006/relationships/webSettings" Target="webSettings.xml"/><Relationship Id="rId15" Type="http://schemas.openxmlformats.org/officeDocument/2006/relationships/hyperlink" Target="http://apha.confex.com/apha/135am/techprogram/paper_160902.htm" TargetMode="External"/><Relationship Id="rId10" Type="http://schemas.openxmlformats.org/officeDocument/2006/relationships/hyperlink" Target="http://www.sagepub.com/authorDetails.nav?contribId=6165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gepub.com/authorDetails.nav?contribId=616555" TargetMode="External"/><Relationship Id="rId14" Type="http://schemas.openxmlformats.org/officeDocument/2006/relationships/hyperlink" Target="http://graham.umich.edu/campus/scip/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FBC6-E75D-4C3F-8EBE-F79D481A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24</Pages>
  <Words>9393</Words>
  <Characters>59366</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Noah Webster</vt:lpstr>
    </vt:vector>
  </TitlesOfParts>
  <Company>Case Western Reserve University</Company>
  <LinksUpToDate>false</LinksUpToDate>
  <CharactersWithSpaces>68622</CharactersWithSpaces>
  <SharedDoc>false</SharedDoc>
  <HLinks>
    <vt:vector size="66" baseType="variant">
      <vt:variant>
        <vt:i4>2555985</vt:i4>
      </vt:variant>
      <vt:variant>
        <vt:i4>30</vt:i4>
      </vt:variant>
      <vt:variant>
        <vt:i4>0</vt:i4>
      </vt:variant>
      <vt:variant>
        <vt:i4>5</vt:i4>
      </vt:variant>
      <vt:variant>
        <vt:lpwstr>mailto:atp5@case.edu</vt:lpwstr>
      </vt:variant>
      <vt:variant>
        <vt:lpwstr/>
      </vt:variant>
      <vt:variant>
        <vt:i4>1900648</vt:i4>
      </vt:variant>
      <vt:variant>
        <vt:i4>27</vt:i4>
      </vt:variant>
      <vt:variant>
        <vt:i4>0</vt:i4>
      </vt:variant>
      <vt:variant>
        <vt:i4>5</vt:i4>
      </vt:variant>
      <vt:variant>
        <vt:lpwstr>http://apha.confex.com/apha/135am/techprogram/paper_160902.htm</vt:lpwstr>
      </vt:variant>
      <vt:variant>
        <vt:lpwstr/>
      </vt:variant>
      <vt:variant>
        <vt:i4>2162727</vt:i4>
      </vt:variant>
      <vt:variant>
        <vt:i4>24</vt:i4>
      </vt:variant>
      <vt:variant>
        <vt:i4>0</vt:i4>
      </vt:variant>
      <vt:variant>
        <vt:i4>5</vt:i4>
      </vt:variant>
      <vt:variant>
        <vt:lpwstr>http://graham.umich.edu/campus/scip/materials</vt:lpwstr>
      </vt:variant>
      <vt:variant>
        <vt:lpwstr>reports</vt:lpwstr>
      </vt:variant>
      <vt:variant>
        <vt:i4>4063346</vt:i4>
      </vt:variant>
      <vt:variant>
        <vt:i4>21</vt:i4>
      </vt:variant>
      <vt:variant>
        <vt:i4>0</vt:i4>
      </vt:variant>
      <vt:variant>
        <vt:i4>5</vt:i4>
      </vt:variant>
      <vt:variant>
        <vt:lpwstr>http://www.joan-nassauer.com/green-infrastructure-1</vt:lpwstr>
      </vt:variant>
      <vt:variant>
        <vt:lpwstr/>
      </vt:variant>
      <vt:variant>
        <vt:i4>4063346</vt:i4>
      </vt:variant>
      <vt:variant>
        <vt:i4>18</vt:i4>
      </vt:variant>
      <vt:variant>
        <vt:i4>0</vt:i4>
      </vt:variant>
      <vt:variant>
        <vt:i4>5</vt:i4>
      </vt:variant>
      <vt:variant>
        <vt:lpwstr>http://www.joan-nassauer.com/green-infrastructure-1</vt:lpwstr>
      </vt:variant>
      <vt:variant>
        <vt:lpwstr/>
      </vt:variant>
      <vt:variant>
        <vt:i4>2162727</vt:i4>
      </vt:variant>
      <vt:variant>
        <vt:i4>15</vt:i4>
      </vt:variant>
      <vt:variant>
        <vt:i4>0</vt:i4>
      </vt:variant>
      <vt:variant>
        <vt:i4>5</vt:i4>
      </vt:variant>
      <vt:variant>
        <vt:lpwstr>http://graham.umich.edu/campus/scip/materials</vt:lpwstr>
      </vt:variant>
      <vt:variant>
        <vt:lpwstr>reports</vt:lpwstr>
      </vt:variant>
      <vt:variant>
        <vt:i4>3145785</vt:i4>
      </vt:variant>
      <vt:variant>
        <vt:i4>12</vt:i4>
      </vt:variant>
      <vt:variant>
        <vt:i4>0</vt:i4>
      </vt:variant>
      <vt:variant>
        <vt:i4>5</vt:i4>
      </vt:variant>
      <vt:variant>
        <vt:lpwstr>http://theconversation.com/this-trait-could-be-key-to-a-lasting-romance-111722</vt:lpwstr>
      </vt:variant>
      <vt:variant>
        <vt:lpwstr/>
      </vt:variant>
      <vt:variant>
        <vt:i4>4194311</vt:i4>
      </vt:variant>
      <vt:variant>
        <vt:i4>9</vt:i4>
      </vt:variant>
      <vt:variant>
        <vt:i4>0</vt:i4>
      </vt:variant>
      <vt:variant>
        <vt:i4>5</vt:i4>
      </vt:variant>
      <vt:variant>
        <vt:lpwstr>https://ijc.org/en/binational-project-underway-develop-sustainability-indicators-great-lakes</vt:lpwstr>
      </vt:variant>
      <vt:variant>
        <vt:lpwstr/>
      </vt:variant>
      <vt:variant>
        <vt:i4>458778</vt:i4>
      </vt:variant>
      <vt:variant>
        <vt:i4>6</vt:i4>
      </vt:variant>
      <vt:variant>
        <vt:i4>0</vt:i4>
      </vt:variant>
      <vt:variant>
        <vt:i4>5</vt:i4>
      </vt:variant>
      <vt:variant>
        <vt:lpwstr>http://www.sagepub.com/authorDetails.nav?contribId=616555</vt:lpwstr>
      </vt:variant>
      <vt:variant>
        <vt:lpwstr/>
      </vt:variant>
      <vt:variant>
        <vt:i4>458778</vt:i4>
      </vt:variant>
      <vt:variant>
        <vt:i4>3</vt:i4>
      </vt:variant>
      <vt:variant>
        <vt:i4>0</vt:i4>
      </vt:variant>
      <vt:variant>
        <vt:i4>5</vt:i4>
      </vt:variant>
      <vt:variant>
        <vt:lpwstr>http://www.sagepub.com/authorDetails.nav?contribId=616555</vt:lpwstr>
      </vt:variant>
      <vt:variant>
        <vt:lpwstr/>
      </vt:variant>
      <vt:variant>
        <vt:i4>1900583</vt:i4>
      </vt:variant>
      <vt:variant>
        <vt:i4>0</vt:i4>
      </vt:variant>
      <vt:variant>
        <vt:i4>0</vt:i4>
      </vt:variant>
      <vt:variant>
        <vt:i4>5</vt:i4>
      </vt:variant>
      <vt:variant>
        <vt:lpwstr>mailto:njwebs@umich.edu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Webster</dc:title>
  <dc:subject/>
  <dc:creator>noah.</dc:creator>
  <cp:keywords/>
  <cp:lastModifiedBy>Noah Webster</cp:lastModifiedBy>
  <cp:revision>83</cp:revision>
  <cp:lastPrinted>2019-05-15T17:33:00Z</cp:lastPrinted>
  <dcterms:created xsi:type="dcterms:W3CDTF">2019-12-04T21:36:00Z</dcterms:created>
  <dcterms:modified xsi:type="dcterms:W3CDTF">2022-11-06T23:16:00Z</dcterms:modified>
</cp:coreProperties>
</file>